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A8" w:rsidRDefault="007462A8">
      <w:pPr>
        <w:pStyle w:val="ConsPlusNormal"/>
        <w:ind w:left="5220"/>
        <w:jc w:val="both"/>
      </w:pPr>
      <w:bookmarkStart w:id="0" w:name="_GoBack"/>
      <w:bookmarkEnd w:id="0"/>
      <w:r>
        <w:t>Приложение 3</w:t>
      </w:r>
    </w:p>
    <w:p w:rsidR="007462A8" w:rsidRDefault="007462A8">
      <w:pPr>
        <w:pStyle w:val="ConsPlusNormal"/>
        <w:ind w:left="5220"/>
        <w:jc w:val="both"/>
      </w:pPr>
      <w:r>
        <w:t>к Положению о персональных стипендиях Волгоградской городской Думы, утвержденному решением Волгоградской городской Думы</w:t>
      </w:r>
    </w:p>
    <w:p w:rsidR="007462A8" w:rsidRDefault="007462A8">
      <w:pPr>
        <w:pStyle w:val="ConsPlusNormal"/>
        <w:ind w:left="5220"/>
        <w:jc w:val="both"/>
      </w:pPr>
    </w:p>
    <w:p w:rsidR="007462A8" w:rsidRDefault="007462A8">
      <w:pPr>
        <w:pStyle w:val="ConsPlusNormal"/>
        <w:ind w:left="5220"/>
        <w:jc w:val="both"/>
        <w:rPr>
          <w:u w:val="single"/>
        </w:rPr>
      </w:pPr>
      <w:r>
        <w:t xml:space="preserve">от </w:t>
      </w:r>
      <w:r>
        <w:rPr>
          <w:u w:val="single"/>
        </w:rPr>
        <w:t>31.10.2012</w:t>
      </w:r>
      <w:r>
        <w:t xml:space="preserve"> № </w:t>
      </w:r>
      <w:r>
        <w:rPr>
          <w:u w:val="single"/>
        </w:rPr>
        <w:t>68/2046</w:t>
      </w:r>
    </w:p>
    <w:p w:rsidR="007462A8" w:rsidRDefault="007462A8">
      <w:pPr>
        <w:pStyle w:val="ConsPlusNormal"/>
        <w:ind w:left="5220"/>
        <w:jc w:val="both"/>
        <w:rPr>
          <w:u w:val="single"/>
        </w:rPr>
      </w:pPr>
    </w:p>
    <w:p w:rsidR="007462A8" w:rsidRPr="007462A8" w:rsidRDefault="007462A8">
      <w:pPr>
        <w:pStyle w:val="ConsPlusNormal"/>
        <w:ind w:left="5220"/>
        <w:jc w:val="both"/>
        <w:rPr>
          <w:sz w:val="20"/>
          <w:szCs w:val="20"/>
        </w:rPr>
      </w:pPr>
      <w:r w:rsidRPr="007462A8">
        <w:rPr>
          <w:sz w:val="20"/>
          <w:szCs w:val="20"/>
        </w:rPr>
        <w:t>(в ред. решения Волгоградской городской Думы</w:t>
      </w:r>
      <w:r>
        <w:rPr>
          <w:sz w:val="20"/>
          <w:szCs w:val="20"/>
        </w:rPr>
        <w:br/>
      </w:r>
      <w:r w:rsidRPr="007462A8">
        <w:rPr>
          <w:sz w:val="20"/>
          <w:szCs w:val="20"/>
        </w:rPr>
        <w:t>от 09.11.2016 N 49/1442)</w:t>
      </w:r>
    </w:p>
    <w:p w:rsidR="007462A8" w:rsidRDefault="007462A8">
      <w:pPr>
        <w:pStyle w:val="ConsPlusNormal"/>
        <w:ind w:left="5220"/>
        <w:jc w:val="both"/>
      </w:pPr>
    </w:p>
    <w:p w:rsidR="007462A8" w:rsidRDefault="007462A8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iCs w:val="0"/>
          <w:sz w:val="28"/>
          <w:szCs w:val="28"/>
        </w:rPr>
      </w:pPr>
      <w:r>
        <w:rPr>
          <w:rStyle w:val="FontStyle13"/>
          <w:i w:val="0"/>
          <w:iCs w:val="0"/>
          <w:sz w:val="28"/>
          <w:szCs w:val="28"/>
        </w:rPr>
        <w:t>Согласие родителя (законного представителя)</w:t>
      </w:r>
    </w:p>
    <w:p w:rsidR="007462A8" w:rsidRDefault="007462A8">
      <w:pPr>
        <w:pStyle w:val="ConsPlusNormal"/>
        <w:ind w:firstLine="709"/>
        <w:jc w:val="both"/>
      </w:pPr>
    </w:p>
    <w:p w:rsidR="007462A8" w:rsidRDefault="007462A8">
      <w:pPr>
        <w:pStyle w:val="ConsPlusNonformat"/>
        <w:tabs>
          <w:tab w:val="left" w:pos="99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7462A8" w:rsidRDefault="007462A8">
      <w:pPr>
        <w:pStyle w:val="ConsPlusNonformat"/>
        <w:pBdr>
          <w:top w:val="single" w:sz="4" w:space="1" w:color="auto"/>
        </w:pBdr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7462A8" w:rsidRDefault="007462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462A8" w:rsidRDefault="00746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462A8" w:rsidRDefault="007462A8">
      <w:pPr>
        <w:pStyle w:val="ConsPlusNonformat"/>
        <w:pBdr>
          <w:top w:val="single" w:sz="4" w:space="1" w:color="auto"/>
        </w:pBdr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7462A8" w:rsidRDefault="007462A8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7462A8" w:rsidRDefault="007462A8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462A8" w:rsidRDefault="007462A8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7462A8" w:rsidRDefault="007462A8">
      <w:pPr>
        <w:pStyle w:val="ConsPlusNonformat"/>
        <w:pBdr>
          <w:top w:val="single" w:sz="4" w:space="1" w:color="auto"/>
        </w:pBdr>
        <w:tabs>
          <w:tab w:val="left" w:pos="9923"/>
        </w:tabs>
        <w:ind w:left="3240"/>
        <w:jc w:val="both"/>
        <w:rPr>
          <w:rFonts w:ascii="Times New Roman" w:hAnsi="Times New Roman" w:cs="Times New Roman"/>
          <w:sz w:val="2"/>
          <w:szCs w:val="2"/>
        </w:rPr>
      </w:pPr>
    </w:p>
    <w:p w:rsidR="007462A8" w:rsidRDefault="007462A8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62A8" w:rsidRDefault="007462A8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родитель (законный представитель) на основании </w:t>
      </w:r>
    </w:p>
    <w:p w:rsidR="007462A8" w:rsidRDefault="007462A8">
      <w:pPr>
        <w:pStyle w:val="ConsPlusNonformat"/>
        <w:pBdr>
          <w:top w:val="single" w:sz="4" w:space="1" w:color="auto"/>
        </w:pBdr>
        <w:tabs>
          <w:tab w:val="left" w:pos="9923"/>
        </w:tabs>
        <w:ind w:left="6577"/>
        <w:jc w:val="both"/>
        <w:rPr>
          <w:rFonts w:ascii="Times New Roman" w:hAnsi="Times New Roman" w:cs="Times New Roman"/>
          <w:sz w:val="2"/>
          <w:szCs w:val="2"/>
        </w:rPr>
      </w:pPr>
    </w:p>
    <w:p w:rsidR="007462A8" w:rsidRDefault="007462A8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2A8" w:rsidRDefault="007462A8">
      <w:pPr>
        <w:pStyle w:val="ConsPlusNonformat"/>
        <w:pBdr>
          <w:top w:val="single" w:sz="4" w:space="1" w:color="auto"/>
        </w:pBdr>
        <w:tabs>
          <w:tab w:val="left" w:pos="99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подтверждающий, что субъект</w:t>
      </w:r>
    </w:p>
    <w:p w:rsidR="007462A8" w:rsidRDefault="007462A8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7462A8" w:rsidRDefault="00746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2A8" w:rsidRDefault="007462A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родителем (законным представителем) несовершеннолетнего)</w:t>
      </w:r>
    </w:p>
    <w:p w:rsidR="007462A8" w:rsidRDefault="007462A8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персональных данных несовершеннолетнего 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7462A8" w:rsidRDefault="007462A8">
      <w:pPr>
        <w:pStyle w:val="ConsPlusNonformat"/>
        <w:pBdr>
          <w:top w:val="single" w:sz="4" w:space="1" w:color="auto"/>
        </w:pBdr>
        <w:ind w:left="2778" w:firstLine="1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несовершеннолетнего)</w:t>
      </w:r>
    </w:p>
    <w:p w:rsidR="007462A8" w:rsidRDefault="00746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2A8" w:rsidRDefault="007462A8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62A8" w:rsidRDefault="00746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180"/>
        <w:gridCol w:w="360"/>
        <w:gridCol w:w="360"/>
        <w:gridCol w:w="720"/>
        <w:gridCol w:w="360"/>
        <w:gridCol w:w="360"/>
        <w:gridCol w:w="540"/>
        <w:gridCol w:w="3060"/>
      </w:tblGrid>
      <w:tr w:rsidR="007462A8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дано мной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2A8" w:rsidRDefault="007462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A8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2A8" w:rsidRDefault="007462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</w:tbl>
    <w:p w:rsidR="007462A8" w:rsidRDefault="007462A8">
      <w:pPr>
        <w:pStyle w:val="ConsPlusNonformat"/>
        <w:jc w:val="both"/>
      </w:pPr>
    </w:p>
    <w:p w:rsidR="007462A8" w:rsidRDefault="007462A8"/>
    <w:sectPr w:rsidR="007462A8">
      <w:headerReference w:type="default" r:id="rId6"/>
      <w:pgSz w:w="11906" w:h="16838" w:code="9"/>
      <w:pgMar w:top="851" w:right="851" w:bottom="851" w:left="1134" w:header="39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66" w:rsidRDefault="00FC5266">
      <w:r>
        <w:separator/>
      </w:r>
    </w:p>
  </w:endnote>
  <w:endnote w:type="continuationSeparator" w:id="0">
    <w:p w:rsidR="00FC5266" w:rsidRDefault="00F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66" w:rsidRDefault="00FC5266">
      <w:r>
        <w:separator/>
      </w:r>
    </w:p>
  </w:footnote>
  <w:footnote w:type="continuationSeparator" w:id="0">
    <w:p w:rsidR="00FC5266" w:rsidRDefault="00FC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A8" w:rsidRDefault="007462A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7462A8" w:rsidRDefault="007462A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8"/>
    <w:rsid w:val="001349B6"/>
    <w:rsid w:val="00277023"/>
    <w:rsid w:val="00386B89"/>
    <w:rsid w:val="007462A8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5882BA-B0CD-4610-A657-5A01928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pPr>
      <w:widowControl w:val="0"/>
      <w:spacing w:line="298" w:lineRule="exact"/>
      <w:ind w:firstLine="1306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Лобачева Ирина Анатольевна</cp:lastModifiedBy>
  <cp:revision>2</cp:revision>
  <dcterms:created xsi:type="dcterms:W3CDTF">2019-01-25T10:07:00Z</dcterms:created>
  <dcterms:modified xsi:type="dcterms:W3CDTF">2019-01-25T10:07:00Z</dcterms:modified>
</cp:coreProperties>
</file>