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416DB" w:rsidRDefault="00715E23" w:rsidP="007416DB">
      <w:pPr>
        <w:jc w:val="center"/>
        <w:rPr>
          <w:caps/>
          <w:sz w:val="32"/>
          <w:szCs w:val="32"/>
        </w:rPr>
      </w:pPr>
      <w:r w:rsidRPr="007416DB">
        <w:rPr>
          <w:caps/>
          <w:sz w:val="32"/>
          <w:szCs w:val="32"/>
        </w:rPr>
        <w:t>ВОЛГОГРАДСКая городская дума</w:t>
      </w:r>
    </w:p>
    <w:p w:rsidR="00715E23" w:rsidRPr="007416DB" w:rsidRDefault="00715E23" w:rsidP="007416D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416DB" w:rsidRDefault="00715E23" w:rsidP="007416DB">
      <w:pPr>
        <w:pBdr>
          <w:bottom w:val="double" w:sz="12" w:space="1" w:color="auto"/>
        </w:pBdr>
        <w:jc w:val="center"/>
        <w:rPr>
          <w:b/>
          <w:sz w:val="32"/>
        </w:rPr>
      </w:pPr>
      <w:r w:rsidRPr="007416DB">
        <w:rPr>
          <w:b/>
          <w:sz w:val="32"/>
        </w:rPr>
        <w:t>РЕШЕНИЕ</w:t>
      </w:r>
    </w:p>
    <w:p w:rsidR="00715E23" w:rsidRPr="007416DB" w:rsidRDefault="00715E23" w:rsidP="007416D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416DB" w:rsidRDefault="00556EF0" w:rsidP="007416D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416DB">
        <w:rPr>
          <w:sz w:val="16"/>
          <w:szCs w:val="16"/>
        </w:rPr>
        <w:t>400066, Волгоград, пр-кт им.</w:t>
      </w:r>
      <w:r w:rsidR="0010551E" w:rsidRPr="007416DB">
        <w:rPr>
          <w:sz w:val="16"/>
          <w:szCs w:val="16"/>
        </w:rPr>
        <w:t xml:space="preserve"> </w:t>
      </w:r>
      <w:r w:rsidRPr="007416DB">
        <w:rPr>
          <w:sz w:val="16"/>
          <w:szCs w:val="16"/>
        </w:rPr>
        <w:t xml:space="preserve">В.И.Ленина, д. 10, тел./факс (8442) 38-08-89, </w:t>
      </w:r>
      <w:r w:rsidRPr="007416DB">
        <w:rPr>
          <w:sz w:val="16"/>
          <w:szCs w:val="16"/>
          <w:lang w:val="en-US"/>
        </w:rPr>
        <w:t>E</w:t>
      </w:r>
      <w:r w:rsidRPr="007416DB">
        <w:rPr>
          <w:sz w:val="16"/>
          <w:szCs w:val="16"/>
        </w:rPr>
        <w:t>-</w:t>
      </w:r>
      <w:r w:rsidRPr="007416DB">
        <w:rPr>
          <w:sz w:val="16"/>
          <w:szCs w:val="16"/>
          <w:lang w:val="en-US"/>
        </w:rPr>
        <w:t>mail</w:t>
      </w:r>
      <w:r w:rsidRPr="007416DB">
        <w:rPr>
          <w:sz w:val="16"/>
          <w:szCs w:val="16"/>
        </w:rPr>
        <w:t xml:space="preserve">: </w:t>
      </w:r>
      <w:r w:rsidR="005E5400" w:rsidRPr="007416DB">
        <w:rPr>
          <w:sz w:val="16"/>
          <w:szCs w:val="16"/>
          <w:lang w:val="en-US"/>
        </w:rPr>
        <w:t>gs</w:t>
      </w:r>
      <w:r w:rsidR="005E5400" w:rsidRPr="007416DB">
        <w:rPr>
          <w:sz w:val="16"/>
          <w:szCs w:val="16"/>
        </w:rPr>
        <w:t>_</w:t>
      </w:r>
      <w:r w:rsidR="005E5400" w:rsidRPr="007416DB">
        <w:rPr>
          <w:sz w:val="16"/>
          <w:szCs w:val="16"/>
          <w:lang w:val="en-US"/>
        </w:rPr>
        <w:t>kanc</w:t>
      </w:r>
      <w:r w:rsidR="005E5400" w:rsidRPr="007416DB">
        <w:rPr>
          <w:sz w:val="16"/>
          <w:szCs w:val="16"/>
        </w:rPr>
        <w:t>@</w:t>
      </w:r>
      <w:r w:rsidR="005E5400" w:rsidRPr="007416DB">
        <w:rPr>
          <w:sz w:val="16"/>
          <w:szCs w:val="16"/>
          <w:lang w:val="en-US"/>
        </w:rPr>
        <w:t>volgsovet</w:t>
      </w:r>
      <w:r w:rsidR="005E5400" w:rsidRPr="007416DB">
        <w:rPr>
          <w:sz w:val="16"/>
          <w:szCs w:val="16"/>
        </w:rPr>
        <w:t>.</w:t>
      </w:r>
      <w:r w:rsidR="005E5400" w:rsidRPr="007416DB">
        <w:rPr>
          <w:sz w:val="16"/>
          <w:szCs w:val="16"/>
          <w:lang w:val="en-US"/>
        </w:rPr>
        <w:t>ru</w:t>
      </w:r>
    </w:p>
    <w:p w:rsidR="00715E23" w:rsidRPr="007416DB" w:rsidRDefault="00715E23" w:rsidP="007416D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416DB" w:rsidTr="002E7342">
        <w:tc>
          <w:tcPr>
            <w:tcW w:w="486" w:type="dxa"/>
            <w:vAlign w:val="bottom"/>
            <w:hideMark/>
          </w:tcPr>
          <w:p w:rsidR="00715E23" w:rsidRPr="007416DB" w:rsidRDefault="00715E23" w:rsidP="007416DB">
            <w:pPr>
              <w:pStyle w:val="aa"/>
              <w:jc w:val="center"/>
            </w:pPr>
            <w:r w:rsidRPr="007416D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416DB" w:rsidRDefault="00361B15" w:rsidP="007416DB">
            <w:pPr>
              <w:pStyle w:val="aa"/>
              <w:jc w:val="center"/>
            </w:pPr>
            <w:r w:rsidRPr="007416DB"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7416DB" w:rsidRDefault="00715E23" w:rsidP="007416DB">
            <w:pPr>
              <w:pStyle w:val="aa"/>
              <w:jc w:val="center"/>
            </w:pPr>
            <w:r w:rsidRPr="007416D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416DB" w:rsidRDefault="00361B15" w:rsidP="007416DB">
            <w:pPr>
              <w:pStyle w:val="aa"/>
              <w:jc w:val="center"/>
            </w:pPr>
            <w:r w:rsidRPr="007416DB">
              <w:t>75/1080</w:t>
            </w:r>
          </w:p>
        </w:tc>
      </w:tr>
    </w:tbl>
    <w:p w:rsidR="004D75D6" w:rsidRPr="007416DB" w:rsidRDefault="004D75D6" w:rsidP="007416DB">
      <w:pPr>
        <w:ind w:left="4820"/>
        <w:rPr>
          <w:sz w:val="28"/>
          <w:szCs w:val="28"/>
        </w:rPr>
      </w:pPr>
    </w:p>
    <w:p w:rsidR="00DA0CD6" w:rsidRPr="007416DB" w:rsidRDefault="00DA0CD6" w:rsidP="007416DB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О внесении изменений в решение Волгоградской городской Думы от 29.09.2021 № 51/806 «Об утверждении Положения о муниципальном контроле в сфере благоустройства в городском округе город-герой Волгоград»</w:t>
      </w:r>
    </w:p>
    <w:p w:rsidR="00DA0CD6" w:rsidRPr="007416DB" w:rsidRDefault="00DA0CD6" w:rsidP="007416DB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7"/>
          <w:szCs w:val="27"/>
        </w:rPr>
      </w:pP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 xml:space="preserve">В соответствии с Федеральными законами от 31 июля 2020 г. № 248-ФЗ </w:t>
      </w:r>
      <w:r w:rsidRPr="007416DB">
        <w:rPr>
          <w:sz w:val="27"/>
          <w:szCs w:val="27"/>
        </w:rPr>
        <w:br/>
        <w:t>«О государственном контроле (надзоре) и муниципальном контроле в Российской Федерации»,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DA0CD6" w:rsidRPr="007416DB" w:rsidRDefault="00DA0CD6" w:rsidP="007416DB">
      <w:pPr>
        <w:jc w:val="both"/>
        <w:rPr>
          <w:b/>
          <w:sz w:val="27"/>
          <w:szCs w:val="27"/>
        </w:rPr>
      </w:pPr>
      <w:r w:rsidRPr="007416DB">
        <w:rPr>
          <w:b/>
          <w:sz w:val="27"/>
          <w:szCs w:val="27"/>
        </w:rPr>
        <w:t>РЕШИЛА:</w:t>
      </w: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1. Внести в Положение о муниципальном контроле в сфере благоустройства в городском округе город-герой Волгоград, утвержденное решением Волгоградской городской Думы от 29.09.2021 № 51/806 «Об утверждении Положения о муниципальном контроле в сфере благоустройства в городском округе город-герой Волгоград»</w:t>
      </w:r>
      <w:r w:rsidR="00AC2613">
        <w:rPr>
          <w:sz w:val="27"/>
          <w:szCs w:val="27"/>
        </w:rPr>
        <w:t>, (далее – Положение)</w:t>
      </w:r>
      <w:r w:rsidRPr="007416DB">
        <w:rPr>
          <w:sz w:val="27"/>
          <w:szCs w:val="27"/>
        </w:rPr>
        <w:t xml:space="preserve"> следующие изменения: </w:t>
      </w: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1.1. Раздел 2 изложить в следующей редакции:</w:t>
      </w:r>
    </w:p>
    <w:p w:rsidR="00DA0CD6" w:rsidRPr="007416DB" w:rsidRDefault="00DA0CD6" w:rsidP="007416DB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7416DB" w:rsidRDefault="00DA0CD6" w:rsidP="007416D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416DB">
        <w:rPr>
          <w:sz w:val="27"/>
          <w:szCs w:val="27"/>
        </w:rPr>
        <w:t xml:space="preserve">«2. Система оценки и управления рисками при осуществлении </w:t>
      </w:r>
    </w:p>
    <w:p w:rsidR="00DA0CD6" w:rsidRPr="007416DB" w:rsidRDefault="00DA0CD6" w:rsidP="007416D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416DB">
        <w:rPr>
          <w:sz w:val="27"/>
          <w:szCs w:val="27"/>
        </w:rPr>
        <w:t>муниципального контроля</w:t>
      </w:r>
    </w:p>
    <w:p w:rsidR="00DA0CD6" w:rsidRPr="007416DB" w:rsidRDefault="00DA0CD6" w:rsidP="007416DB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2.1. Система оценки и управления рисками при осуществлении муниципального контроля не применяется.</w:t>
      </w: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 xml:space="preserve">2.2. Перечень индикаторов риска нарушения обязательных требований, оценка соблюдения которых осуществляется в рамках муниципального контроля, установлен приложением 3 к настоящему Положению.». </w:t>
      </w: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1.2. Дополнить приложением 3 к Положению согласно приложению к настоящему решению.</w:t>
      </w: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0CD6" w:rsidRPr="007416DB" w:rsidRDefault="00DA0CD6" w:rsidP="007416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16DB">
        <w:rPr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DA0CD6" w:rsidRPr="007416DB" w:rsidRDefault="00DA0CD6" w:rsidP="007416D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A0CD6" w:rsidRPr="007416DB" w:rsidRDefault="00DA0CD6" w:rsidP="007416D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A0CD6" w:rsidRPr="007416DB" w:rsidRDefault="00DA0CD6" w:rsidP="007416D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A0CD6" w:rsidRPr="007416DB" w:rsidRDefault="00DA0CD6" w:rsidP="007416D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416DB">
        <w:rPr>
          <w:sz w:val="27"/>
          <w:szCs w:val="27"/>
        </w:rPr>
        <w:lastRenderedPageBreak/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DA0CD6" w:rsidRPr="007416DB" w:rsidRDefault="00DA0CD6" w:rsidP="007416D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DA0CD6" w:rsidRPr="007416DB" w:rsidRDefault="00DA0CD6" w:rsidP="007416D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DA0CD6" w:rsidRPr="007416DB" w:rsidRDefault="00DA0CD6" w:rsidP="007416D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A0CD6" w:rsidRPr="007416DB" w:rsidTr="0010259A">
        <w:tc>
          <w:tcPr>
            <w:tcW w:w="5778" w:type="dxa"/>
          </w:tcPr>
          <w:p w:rsidR="00DA0CD6" w:rsidRPr="007416DB" w:rsidRDefault="00DA0CD6" w:rsidP="007416D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6DB">
              <w:rPr>
                <w:sz w:val="28"/>
                <w:szCs w:val="28"/>
              </w:rPr>
              <w:t>Председатель</w:t>
            </w:r>
          </w:p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6DB">
              <w:rPr>
                <w:sz w:val="28"/>
                <w:szCs w:val="28"/>
              </w:rPr>
              <w:t>Волгоградской городской Думы</w:t>
            </w:r>
          </w:p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6DB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</w:tcPr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6DB">
              <w:rPr>
                <w:sz w:val="28"/>
                <w:szCs w:val="28"/>
              </w:rPr>
              <w:t>Глава Волгограда</w:t>
            </w:r>
          </w:p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0CD6" w:rsidRPr="007416DB" w:rsidRDefault="00DA0CD6" w:rsidP="007416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416DB">
              <w:rPr>
                <w:sz w:val="28"/>
                <w:szCs w:val="28"/>
              </w:rPr>
              <w:t>В.В.Марченко</w:t>
            </w:r>
          </w:p>
        </w:tc>
      </w:tr>
    </w:tbl>
    <w:p w:rsidR="00DA0CD6" w:rsidRPr="007416DB" w:rsidRDefault="00DA0CD6" w:rsidP="007416DB">
      <w:pPr>
        <w:jc w:val="both"/>
        <w:rPr>
          <w:sz w:val="28"/>
        </w:rPr>
      </w:pPr>
    </w:p>
    <w:p w:rsidR="00DA0CD6" w:rsidRPr="007416DB" w:rsidRDefault="00DA0CD6" w:rsidP="007416DB">
      <w:pPr>
        <w:jc w:val="both"/>
        <w:rPr>
          <w:sz w:val="28"/>
        </w:rPr>
      </w:pPr>
    </w:p>
    <w:p w:rsidR="00DA0CD6" w:rsidRPr="007416DB" w:rsidRDefault="00DA0CD6" w:rsidP="007416DB">
      <w:pPr>
        <w:jc w:val="both"/>
        <w:rPr>
          <w:sz w:val="28"/>
        </w:rPr>
      </w:pPr>
      <w:bookmarkStart w:id="0" w:name="_GoBack"/>
      <w:bookmarkEnd w:id="0"/>
    </w:p>
    <w:sectPr w:rsidR="00DA0CD6" w:rsidRPr="007416D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6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284640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284F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B15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16DB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2613"/>
    <w:rsid w:val="00AD47C9"/>
    <w:rsid w:val="00AE6D24"/>
    <w:rsid w:val="00B537FA"/>
    <w:rsid w:val="00B86D39"/>
    <w:rsid w:val="00BB75F2"/>
    <w:rsid w:val="00BF7861"/>
    <w:rsid w:val="00C53FF7"/>
    <w:rsid w:val="00C7414B"/>
    <w:rsid w:val="00C85A85"/>
    <w:rsid w:val="00CD3203"/>
    <w:rsid w:val="00D0358D"/>
    <w:rsid w:val="00D65A16"/>
    <w:rsid w:val="00D952CD"/>
    <w:rsid w:val="00DA0CD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96ABD59-345C-44A4-8352-729884D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DA0CD6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rsid w:val="00DA0CD6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DA0CD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5142CE7-7E9D-495E-9482-A841E7CF7902}"/>
</file>

<file path=customXml/itemProps2.xml><?xml version="1.0" encoding="utf-8"?>
<ds:datastoreItem xmlns:ds="http://schemas.openxmlformats.org/officeDocument/2006/customXml" ds:itemID="{B08CD315-3877-4006-AAE3-5555E5EC7AA2}"/>
</file>

<file path=customXml/itemProps3.xml><?xml version="1.0" encoding="utf-8"?>
<ds:datastoreItem xmlns:ds="http://schemas.openxmlformats.org/officeDocument/2006/customXml" ds:itemID="{71852608-0416-4AA2-B749-B9AEF98C0FBB}"/>
</file>

<file path=customXml/itemProps4.xml><?xml version="1.0" encoding="utf-8"?>
<ds:datastoreItem xmlns:ds="http://schemas.openxmlformats.org/officeDocument/2006/customXml" ds:itemID="{5ED6D94C-9BD5-47EF-A8CD-68C237078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