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95115" w:rsidRDefault="00715E23" w:rsidP="00E95115">
      <w:pPr>
        <w:jc w:val="center"/>
        <w:rPr>
          <w:caps/>
          <w:sz w:val="32"/>
          <w:szCs w:val="32"/>
        </w:rPr>
      </w:pPr>
      <w:r w:rsidRPr="00E95115">
        <w:rPr>
          <w:caps/>
          <w:sz w:val="32"/>
          <w:szCs w:val="32"/>
        </w:rPr>
        <w:t>ВОЛГОГРАДСКая городская дума</w:t>
      </w:r>
    </w:p>
    <w:p w:rsidR="00715E23" w:rsidRPr="00E95115" w:rsidRDefault="00715E23" w:rsidP="00E9511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95115" w:rsidRDefault="00715E23" w:rsidP="00E95115">
      <w:pPr>
        <w:pBdr>
          <w:bottom w:val="double" w:sz="12" w:space="1" w:color="auto"/>
        </w:pBdr>
        <w:jc w:val="center"/>
        <w:rPr>
          <w:b/>
          <w:sz w:val="32"/>
        </w:rPr>
      </w:pPr>
      <w:r w:rsidRPr="00E95115">
        <w:rPr>
          <w:b/>
          <w:sz w:val="32"/>
        </w:rPr>
        <w:t>РЕШЕНИЕ</w:t>
      </w:r>
    </w:p>
    <w:p w:rsidR="00715E23" w:rsidRPr="00E95115" w:rsidRDefault="00715E23" w:rsidP="00E9511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95115" w:rsidRDefault="00556EF0" w:rsidP="00E9511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95115">
        <w:rPr>
          <w:sz w:val="16"/>
          <w:szCs w:val="16"/>
        </w:rPr>
        <w:t>400066, Волгоград, пр-кт им.</w:t>
      </w:r>
      <w:r w:rsidR="0010551E" w:rsidRPr="00E95115">
        <w:rPr>
          <w:sz w:val="16"/>
          <w:szCs w:val="16"/>
        </w:rPr>
        <w:t xml:space="preserve"> </w:t>
      </w:r>
      <w:r w:rsidRPr="00E95115">
        <w:rPr>
          <w:sz w:val="16"/>
          <w:szCs w:val="16"/>
        </w:rPr>
        <w:t xml:space="preserve">В.И.Ленина, д. 10, тел./факс (8442) 38-08-89, </w:t>
      </w:r>
      <w:r w:rsidRPr="00E95115">
        <w:rPr>
          <w:sz w:val="16"/>
          <w:szCs w:val="16"/>
          <w:lang w:val="en-US"/>
        </w:rPr>
        <w:t>E</w:t>
      </w:r>
      <w:r w:rsidRPr="00E95115">
        <w:rPr>
          <w:sz w:val="16"/>
          <w:szCs w:val="16"/>
        </w:rPr>
        <w:t>-</w:t>
      </w:r>
      <w:r w:rsidRPr="00E95115">
        <w:rPr>
          <w:sz w:val="16"/>
          <w:szCs w:val="16"/>
          <w:lang w:val="en-US"/>
        </w:rPr>
        <w:t>mail</w:t>
      </w:r>
      <w:r w:rsidRPr="00E95115">
        <w:rPr>
          <w:sz w:val="16"/>
          <w:szCs w:val="16"/>
        </w:rPr>
        <w:t xml:space="preserve">: </w:t>
      </w:r>
      <w:r w:rsidR="005E5400" w:rsidRPr="00E95115">
        <w:rPr>
          <w:sz w:val="16"/>
          <w:szCs w:val="16"/>
          <w:lang w:val="en-US"/>
        </w:rPr>
        <w:t>gs</w:t>
      </w:r>
      <w:r w:rsidR="005E5400" w:rsidRPr="00E95115">
        <w:rPr>
          <w:sz w:val="16"/>
          <w:szCs w:val="16"/>
        </w:rPr>
        <w:t>_</w:t>
      </w:r>
      <w:r w:rsidR="005E5400" w:rsidRPr="00E95115">
        <w:rPr>
          <w:sz w:val="16"/>
          <w:szCs w:val="16"/>
          <w:lang w:val="en-US"/>
        </w:rPr>
        <w:t>kanc</w:t>
      </w:r>
      <w:r w:rsidR="005E5400" w:rsidRPr="00E95115">
        <w:rPr>
          <w:sz w:val="16"/>
          <w:szCs w:val="16"/>
        </w:rPr>
        <w:t>@</w:t>
      </w:r>
      <w:r w:rsidR="005E5400" w:rsidRPr="00E95115">
        <w:rPr>
          <w:sz w:val="16"/>
          <w:szCs w:val="16"/>
          <w:lang w:val="en-US"/>
        </w:rPr>
        <w:t>volgsovet</w:t>
      </w:r>
      <w:r w:rsidR="005E5400" w:rsidRPr="00E95115">
        <w:rPr>
          <w:sz w:val="16"/>
          <w:szCs w:val="16"/>
        </w:rPr>
        <w:t>.</w:t>
      </w:r>
      <w:r w:rsidR="005E5400" w:rsidRPr="00E95115">
        <w:rPr>
          <w:sz w:val="16"/>
          <w:szCs w:val="16"/>
          <w:lang w:val="en-US"/>
        </w:rPr>
        <w:t>ru</w:t>
      </w:r>
    </w:p>
    <w:p w:rsidR="00715E23" w:rsidRPr="00E95115" w:rsidRDefault="00715E23" w:rsidP="00E9511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95115" w:rsidTr="002E7342">
        <w:tc>
          <w:tcPr>
            <w:tcW w:w="486" w:type="dxa"/>
            <w:vAlign w:val="bottom"/>
            <w:hideMark/>
          </w:tcPr>
          <w:p w:rsidR="00715E23" w:rsidRPr="00E95115" w:rsidRDefault="00715E23" w:rsidP="00E95115">
            <w:pPr>
              <w:pStyle w:val="aa"/>
              <w:jc w:val="center"/>
            </w:pPr>
            <w:r w:rsidRPr="00E951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95115" w:rsidRDefault="008B331A" w:rsidP="00E95115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E95115" w:rsidRDefault="00715E23" w:rsidP="00E95115">
            <w:pPr>
              <w:pStyle w:val="aa"/>
              <w:jc w:val="center"/>
            </w:pPr>
            <w:r w:rsidRPr="00E951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95115" w:rsidRDefault="008B331A" w:rsidP="00E95115">
            <w:pPr>
              <w:pStyle w:val="aa"/>
              <w:jc w:val="center"/>
            </w:pPr>
            <w:r>
              <w:t>75/1079</w:t>
            </w:r>
          </w:p>
        </w:tc>
      </w:tr>
    </w:tbl>
    <w:p w:rsidR="004D75D6" w:rsidRPr="00E95115" w:rsidRDefault="004D75D6" w:rsidP="00E95115">
      <w:pPr>
        <w:ind w:left="4820"/>
        <w:rPr>
          <w:sz w:val="28"/>
          <w:szCs w:val="28"/>
        </w:rPr>
      </w:pPr>
    </w:p>
    <w:p w:rsidR="00F138F9" w:rsidRPr="00E95115" w:rsidRDefault="00F138F9" w:rsidP="00E95115">
      <w:pPr>
        <w:ind w:right="3685"/>
        <w:jc w:val="both"/>
        <w:rPr>
          <w:sz w:val="28"/>
          <w:szCs w:val="28"/>
        </w:rPr>
      </w:pPr>
      <w:r w:rsidRPr="00E95115">
        <w:rPr>
          <w:sz w:val="28"/>
          <w:szCs w:val="28"/>
        </w:rPr>
        <w:t xml:space="preserve">О внесении изменений в решение Волгоградской городской Думы от 29.09.2021 № 51/804 </w:t>
      </w:r>
      <w:r w:rsidR="00E95115" w:rsidRPr="00E95115">
        <w:rPr>
          <w:sz w:val="28"/>
          <w:szCs w:val="28"/>
        </w:rPr>
        <w:t xml:space="preserve">          </w:t>
      </w:r>
      <w:r w:rsidRPr="00E95115">
        <w:rPr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</w:t>
      </w:r>
    </w:p>
    <w:p w:rsidR="00F138F9" w:rsidRPr="00E95115" w:rsidRDefault="00F138F9" w:rsidP="00E95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8F9" w:rsidRPr="00E95115" w:rsidRDefault="00F138F9" w:rsidP="00E9511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В соответствии с Федеральными законами от 31 июля 2020 г. № 248-ФЗ «О государственном контроле (надзоре) и муниципальном контроле в Российской Федерации»,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F138F9" w:rsidRPr="00E95115" w:rsidRDefault="00F138F9" w:rsidP="00E95115">
      <w:pPr>
        <w:jc w:val="both"/>
        <w:rPr>
          <w:b/>
          <w:sz w:val="28"/>
          <w:szCs w:val="28"/>
        </w:rPr>
      </w:pPr>
      <w:r w:rsidRPr="00E95115">
        <w:rPr>
          <w:b/>
          <w:sz w:val="28"/>
          <w:szCs w:val="28"/>
        </w:rPr>
        <w:t>РЕШИЛА:</w:t>
      </w: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1. Внести в Положение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Волгоград, утвержденное решением Волгоградской городской Думы от 29.09.2021 № 51/804 «Об утверждении Положения о муниципальном контроле в области охраны и использования особо охраняемых природных территорий на территории городского округа город-герой Волгоград»</w:t>
      </w:r>
      <w:r w:rsidR="00A658FD">
        <w:rPr>
          <w:sz w:val="28"/>
          <w:szCs w:val="28"/>
        </w:rPr>
        <w:t>,</w:t>
      </w:r>
      <w:r w:rsidRPr="00E95115">
        <w:rPr>
          <w:sz w:val="28"/>
          <w:szCs w:val="28"/>
        </w:rPr>
        <w:t xml:space="preserve"> (далее – Положение) следующие изменения: </w:t>
      </w: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1.1. Раздел 2 изложить в следующей редакции:</w:t>
      </w:r>
    </w:p>
    <w:p w:rsidR="00F138F9" w:rsidRPr="00E95115" w:rsidRDefault="00F138F9" w:rsidP="00E951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5115" w:rsidRDefault="00F138F9" w:rsidP="00E951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5115">
        <w:rPr>
          <w:sz w:val="28"/>
          <w:szCs w:val="28"/>
        </w:rPr>
        <w:t xml:space="preserve">«2. Система оценки и управления рисками при осуществлении </w:t>
      </w:r>
    </w:p>
    <w:p w:rsidR="00F138F9" w:rsidRPr="00E95115" w:rsidRDefault="00F138F9" w:rsidP="00E951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5115">
        <w:rPr>
          <w:sz w:val="28"/>
          <w:szCs w:val="28"/>
        </w:rPr>
        <w:t>муниципального контроля</w:t>
      </w:r>
    </w:p>
    <w:p w:rsidR="00F138F9" w:rsidRPr="00E95115" w:rsidRDefault="00F138F9" w:rsidP="00E9511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2.2. Перечень индикаторов риска нарушения обязательных требований, оценка соблюдения которых осуществляется в рамках муниципального контроля, установлен приложением 4 к настоящему Положению.».</w:t>
      </w: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1.2. Дополнить приложением 4 к Положению согласно приложению к настоящему решению.</w:t>
      </w: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F138F9" w:rsidRPr="00E95115" w:rsidRDefault="00F138F9" w:rsidP="00E95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115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F138F9" w:rsidRPr="00E95115" w:rsidRDefault="00F138F9" w:rsidP="00E951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38F9" w:rsidRPr="00E95115" w:rsidRDefault="00F138F9" w:rsidP="00E951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115" w:rsidRPr="007644D8" w:rsidRDefault="00E95115" w:rsidP="00E9511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95115" w:rsidRPr="007644D8" w:rsidTr="008933F7">
        <w:tc>
          <w:tcPr>
            <w:tcW w:w="5778" w:type="dxa"/>
            <w:shd w:val="clear" w:color="auto" w:fill="auto"/>
          </w:tcPr>
          <w:p w:rsidR="00E95115" w:rsidRPr="007644D8" w:rsidRDefault="00E95115" w:rsidP="008933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E95115" w:rsidRPr="007644D8" w:rsidRDefault="00E95115" w:rsidP="008933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E95115" w:rsidRPr="007644D8" w:rsidRDefault="00E95115" w:rsidP="008933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5115" w:rsidRPr="007644D8" w:rsidRDefault="00E95115" w:rsidP="008933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7644D8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077" w:type="dxa"/>
            <w:shd w:val="clear" w:color="auto" w:fill="auto"/>
          </w:tcPr>
          <w:p w:rsidR="00E95115" w:rsidRPr="007644D8" w:rsidRDefault="00E95115" w:rsidP="008933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E95115" w:rsidRPr="007644D8" w:rsidRDefault="00E95115" w:rsidP="008933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5115" w:rsidRPr="007644D8" w:rsidRDefault="00E95115" w:rsidP="008933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5115" w:rsidRPr="007644D8" w:rsidRDefault="00E95115" w:rsidP="008933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E95115" w:rsidRDefault="00E95115" w:rsidP="00E95115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F138F9" w:rsidRPr="00E95115" w:rsidRDefault="00F138F9" w:rsidP="00E95115">
      <w:pPr>
        <w:jc w:val="both"/>
        <w:rPr>
          <w:sz w:val="28"/>
          <w:szCs w:val="28"/>
        </w:rPr>
      </w:pPr>
    </w:p>
    <w:p w:rsidR="00F138F9" w:rsidRPr="00E95115" w:rsidRDefault="00F138F9" w:rsidP="00E95115">
      <w:pPr>
        <w:jc w:val="both"/>
        <w:rPr>
          <w:sz w:val="28"/>
          <w:szCs w:val="28"/>
        </w:rPr>
      </w:pPr>
      <w:bookmarkStart w:id="0" w:name="_GoBack"/>
      <w:bookmarkEnd w:id="0"/>
    </w:p>
    <w:sectPr w:rsidR="00F138F9" w:rsidRPr="00E9511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1B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5pt;height:56.95pt" o:ole="">
          <v:imagedata r:id="rId1" o:title="" cropright="37137f"/>
        </v:shape>
        <o:OLEObject Type="Embed" ProgID="Word.Picture.8" ShapeID="_x0000_i1025" DrawAspect="Content" ObjectID="_17284633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11BA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5F7483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331A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58FD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0C0A"/>
    <w:rsid w:val="00E611EB"/>
    <w:rsid w:val="00E625C9"/>
    <w:rsid w:val="00E67884"/>
    <w:rsid w:val="00E75B93"/>
    <w:rsid w:val="00E81179"/>
    <w:rsid w:val="00E8625D"/>
    <w:rsid w:val="00E95115"/>
    <w:rsid w:val="00ED6610"/>
    <w:rsid w:val="00EE3713"/>
    <w:rsid w:val="00EF41A2"/>
    <w:rsid w:val="00F138F9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F35F2B6-8009-4FD4-B169-5168A8A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F138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1D3079-D46B-4506-98DB-7DC326497F5D}"/>
</file>

<file path=customXml/itemProps2.xml><?xml version="1.0" encoding="utf-8"?>
<ds:datastoreItem xmlns:ds="http://schemas.openxmlformats.org/officeDocument/2006/customXml" ds:itemID="{6468A54F-A021-45CB-AAC8-5266B8D581B0}"/>
</file>

<file path=customXml/itemProps3.xml><?xml version="1.0" encoding="utf-8"?>
<ds:datastoreItem xmlns:ds="http://schemas.openxmlformats.org/officeDocument/2006/customXml" ds:itemID="{7A09EA7A-D809-4C62-91B6-E80E5D82B52D}"/>
</file>

<file path=customXml/itemProps4.xml><?xml version="1.0" encoding="utf-8"?>
<ds:datastoreItem xmlns:ds="http://schemas.openxmlformats.org/officeDocument/2006/customXml" ds:itemID="{447B3968-BE7F-46A8-BADD-A8DE0EDD7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2018-09-17T12:50:00Z</cp:lastPrinted>
  <dcterms:created xsi:type="dcterms:W3CDTF">2018-09-17T12:51:00Z</dcterms:created>
  <dcterms:modified xsi:type="dcterms:W3CDTF">2022-10-28T08:57:00Z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