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A473D0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</w:t>
      </w:r>
      <w:r w:rsidRPr="00A473D0">
        <w:rPr>
          <w:sz w:val="28"/>
          <w:szCs w:val="28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473D0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473D0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473D0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473D0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2B0C8E" w:rsidP="002B0C8E">
      <w:pPr>
        <w:tabs>
          <w:tab w:val="left" w:pos="453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A473D0">
        <w:rPr>
          <w:sz w:val="28"/>
          <w:szCs w:val="28"/>
        </w:rPr>
        <w:t xml:space="preserve"> в </w:t>
      </w:r>
      <w:r w:rsidR="004E58D9">
        <w:rPr>
          <w:sz w:val="28"/>
          <w:szCs w:val="28"/>
        </w:rPr>
        <w:t>р</w:t>
      </w:r>
      <w:r w:rsidR="004E58D9" w:rsidRPr="004E58D9">
        <w:rPr>
          <w:sz w:val="28"/>
          <w:szCs w:val="28"/>
        </w:rPr>
        <w:t xml:space="preserve">ешение Волгоградской городской Думы </w:t>
      </w:r>
      <w:r w:rsidR="00814C40">
        <w:rPr>
          <w:sz w:val="28"/>
          <w:szCs w:val="28"/>
        </w:rPr>
        <w:t xml:space="preserve">        </w:t>
      </w:r>
      <w:r w:rsidRPr="009F1BF6">
        <w:rPr>
          <w:color w:val="000000" w:themeColor="text1"/>
          <w:sz w:val="28"/>
          <w:szCs w:val="28"/>
        </w:rPr>
        <w:t>от 11.03.2015 № 26/814 «О проведении оценки регулирующего воздействия проектов решений Волгоградской городской Думы</w:t>
      </w:r>
      <w:r w:rsidR="005319B5">
        <w:rPr>
          <w:color w:val="000000" w:themeColor="text1"/>
          <w:sz w:val="28"/>
          <w:szCs w:val="28"/>
        </w:rPr>
        <w:t xml:space="preserve"> и экспертизы</w:t>
      </w:r>
      <w:r w:rsidRPr="009F1BF6">
        <w:rPr>
          <w:color w:val="000000" w:themeColor="text1"/>
          <w:sz w:val="28"/>
          <w:szCs w:val="28"/>
        </w:rPr>
        <w:t xml:space="preserve"> решений Волгоградской городской Думы</w:t>
      </w:r>
      <w:r w:rsidRPr="005238DA">
        <w:rPr>
          <w:sz w:val="28"/>
          <w:szCs w:val="28"/>
        </w:rPr>
        <w:t>»</w:t>
      </w: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473D0" w:rsidRDefault="00A473D0" w:rsidP="00A473D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7D78">
        <w:rPr>
          <w:sz w:val="28"/>
          <w:szCs w:val="28"/>
        </w:rPr>
        <w:t>В соответс</w:t>
      </w:r>
      <w:r w:rsidR="00805A9E">
        <w:rPr>
          <w:sz w:val="28"/>
          <w:szCs w:val="28"/>
        </w:rPr>
        <w:t xml:space="preserve">твии с Федеральным законом от 20 </w:t>
      </w:r>
      <w:r w:rsidR="00677B8C">
        <w:rPr>
          <w:sz w:val="28"/>
          <w:szCs w:val="28"/>
        </w:rPr>
        <w:t>марта</w:t>
      </w:r>
      <w:r w:rsidR="00805A9E">
        <w:rPr>
          <w:sz w:val="28"/>
          <w:szCs w:val="28"/>
        </w:rPr>
        <w:t xml:space="preserve"> 2025 г. № 33</w:t>
      </w:r>
      <w:r w:rsidRPr="00937D78">
        <w:rPr>
          <w:sz w:val="28"/>
          <w:szCs w:val="28"/>
        </w:rPr>
        <w:t xml:space="preserve">-ФЗ </w:t>
      </w:r>
      <w:r w:rsidR="00523D2D">
        <w:rPr>
          <w:sz w:val="28"/>
          <w:szCs w:val="28"/>
        </w:rPr>
        <w:t xml:space="preserve">   </w:t>
      </w:r>
      <w:r w:rsidRPr="00937D78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805A9E">
        <w:rPr>
          <w:sz w:val="28"/>
          <w:szCs w:val="28"/>
        </w:rPr>
        <w:t>единой системе публичной власти</w:t>
      </w:r>
      <w:r w:rsidRPr="00937D78">
        <w:rPr>
          <w:sz w:val="28"/>
          <w:szCs w:val="28"/>
        </w:rPr>
        <w:t xml:space="preserve">», </w:t>
      </w:r>
      <w:r w:rsidR="00805A9E">
        <w:rPr>
          <w:sz w:val="28"/>
          <w:szCs w:val="28"/>
        </w:rPr>
        <w:t xml:space="preserve">Законом Волгоградской области от 09 декабря 2014 г. </w:t>
      </w:r>
      <w:r w:rsidR="00523D2D">
        <w:rPr>
          <w:sz w:val="28"/>
          <w:szCs w:val="28"/>
        </w:rPr>
        <w:t xml:space="preserve">      </w:t>
      </w:r>
      <w:r w:rsidR="00805A9E">
        <w:rPr>
          <w:sz w:val="28"/>
          <w:szCs w:val="28"/>
        </w:rPr>
        <w:t>№ 166-ОД «</w:t>
      </w:r>
      <w:r w:rsidR="00805A9E" w:rsidRPr="00805A9E">
        <w:rPr>
          <w:sz w:val="28"/>
          <w:szCs w:val="28"/>
        </w:rPr>
        <w:t>Об оценке регулирующего воздействия проектов муниципальных правовых актов</w:t>
      </w:r>
      <w:r w:rsidR="00805A9E">
        <w:rPr>
          <w:sz w:val="28"/>
          <w:szCs w:val="28"/>
        </w:rPr>
        <w:t xml:space="preserve">», </w:t>
      </w:r>
      <w:r w:rsidRPr="00937D78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A473D0" w:rsidRPr="00A473D0" w:rsidRDefault="00A473D0" w:rsidP="00A473D0">
      <w:pPr>
        <w:tabs>
          <w:tab w:val="left" w:pos="9639"/>
        </w:tabs>
        <w:jc w:val="both"/>
        <w:rPr>
          <w:b/>
          <w:sz w:val="28"/>
          <w:szCs w:val="28"/>
        </w:rPr>
      </w:pPr>
      <w:r w:rsidRPr="00A473D0">
        <w:rPr>
          <w:b/>
          <w:sz w:val="28"/>
          <w:szCs w:val="28"/>
        </w:rPr>
        <w:t>РЕШИЛА:</w:t>
      </w:r>
    </w:p>
    <w:p w:rsidR="00B61BDA" w:rsidRDefault="00A328C5" w:rsidP="00156CB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7B3AE8" w:rsidRPr="007B3AE8">
        <w:rPr>
          <w:sz w:val="28"/>
          <w:szCs w:val="28"/>
        </w:rPr>
        <w:t xml:space="preserve">решение Волгоградской городской Думы от 11.03.2015 </w:t>
      </w:r>
      <w:r w:rsidR="007B3AE8">
        <w:rPr>
          <w:sz w:val="28"/>
          <w:szCs w:val="28"/>
        </w:rPr>
        <w:t xml:space="preserve">         </w:t>
      </w:r>
      <w:r w:rsidR="007B3AE8" w:rsidRPr="007B3AE8">
        <w:rPr>
          <w:sz w:val="28"/>
          <w:szCs w:val="28"/>
        </w:rPr>
        <w:t>№ 26/814 «</w:t>
      </w:r>
      <w:r w:rsidR="00805A9E" w:rsidRPr="00805A9E">
        <w:rPr>
          <w:sz w:val="28"/>
          <w:szCs w:val="28"/>
        </w:rPr>
        <w:t>О проведении оценки регулирующего воздействия проектов решений Волгоградской городской Думы и экспертизы решений Волгоградской городской Думы»</w:t>
      </w:r>
      <w:r w:rsidR="007B3AE8">
        <w:rPr>
          <w:sz w:val="28"/>
          <w:szCs w:val="28"/>
        </w:rPr>
        <w:t xml:space="preserve"> следующие изменения:</w:t>
      </w:r>
    </w:p>
    <w:p w:rsidR="007B3AE8" w:rsidRPr="007B3AE8" w:rsidRDefault="007B3AE8" w:rsidP="00805A9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05A9E">
        <w:rPr>
          <w:sz w:val="28"/>
          <w:szCs w:val="28"/>
        </w:rPr>
        <w:t>В наименовании</w:t>
      </w:r>
      <w:r w:rsidRPr="007B3AE8">
        <w:rPr>
          <w:sz w:val="28"/>
          <w:szCs w:val="28"/>
        </w:rPr>
        <w:t xml:space="preserve"> </w:t>
      </w:r>
      <w:r w:rsidR="00805A9E">
        <w:rPr>
          <w:sz w:val="28"/>
          <w:szCs w:val="28"/>
        </w:rPr>
        <w:t>слова «</w:t>
      </w:r>
      <w:r w:rsidRPr="007B3AE8">
        <w:rPr>
          <w:sz w:val="28"/>
          <w:szCs w:val="28"/>
        </w:rPr>
        <w:t>и экспертизы решений Волгоградской городской Думы»</w:t>
      </w:r>
      <w:r w:rsidR="00805A9E">
        <w:rPr>
          <w:sz w:val="28"/>
          <w:szCs w:val="28"/>
        </w:rPr>
        <w:t xml:space="preserve"> исключить</w:t>
      </w:r>
      <w:r w:rsidRPr="007B3AE8">
        <w:rPr>
          <w:sz w:val="28"/>
          <w:szCs w:val="28"/>
        </w:rPr>
        <w:t>.</w:t>
      </w:r>
    </w:p>
    <w:p w:rsidR="00805A9E" w:rsidRDefault="007B3AE8" w:rsidP="007B3AE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B3AE8">
        <w:rPr>
          <w:sz w:val="28"/>
          <w:szCs w:val="28"/>
        </w:rPr>
        <w:t xml:space="preserve">1.2. </w:t>
      </w:r>
      <w:r w:rsidR="00805A9E">
        <w:rPr>
          <w:sz w:val="28"/>
          <w:szCs w:val="28"/>
        </w:rPr>
        <w:t>Преамбулу изложить в следующей редакции:</w:t>
      </w:r>
    </w:p>
    <w:p w:rsidR="00805A9E" w:rsidRPr="00805A9E" w:rsidRDefault="00805A9E" w:rsidP="00805A9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5A9E">
        <w:rPr>
          <w:sz w:val="28"/>
          <w:szCs w:val="28"/>
        </w:rPr>
        <w:t xml:space="preserve">В соответствии с Федеральным законом от 20 </w:t>
      </w:r>
      <w:r w:rsidR="00677B8C">
        <w:rPr>
          <w:sz w:val="28"/>
          <w:szCs w:val="28"/>
        </w:rPr>
        <w:t>марта</w:t>
      </w:r>
      <w:r w:rsidRPr="00805A9E">
        <w:rPr>
          <w:sz w:val="28"/>
          <w:szCs w:val="28"/>
        </w:rPr>
        <w:t xml:space="preserve"> 2025 г. № 33-ФЗ «Об общих принципах организации местного самоуправления в единой системе публичной власти», Законом Волгоградской области от 09 декабря 2014 г. </w:t>
      </w:r>
      <w:r>
        <w:rPr>
          <w:sz w:val="28"/>
          <w:szCs w:val="28"/>
        </w:rPr>
        <w:t xml:space="preserve">       </w:t>
      </w:r>
      <w:r w:rsidRPr="00805A9E">
        <w:rPr>
          <w:sz w:val="28"/>
          <w:szCs w:val="28"/>
        </w:rPr>
        <w:t>№ 166-ОД «Об оценке регулирующего воздействия проектов муниципальных правовых актов», руководствуясь статьями 24, 26 Устава города-героя Волгограда, Волгоградская городская Дума</w:t>
      </w:r>
    </w:p>
    <w:p w:rsidR="00805A9E" w:rsidRDefault="00805A9E" w:rsidP="00814C40">
      <w:pPr>
        <w:tabs>
          <w:tab w:val="left" w:pos="9639"/>
        </w:tabs>
        <w:jc w:val="both"/>
        <w:rPr>
          <w:sz w:val="28"/>
          <w:szCs w:val="28"/>
        </w:rPr>
      </w:pPr>
      <w:r w:rsidRPr="00805A9E">
        <w:rPr>
          <w:b/>
          <w:sz w:val="28"/>
          <w:szCs w:val="28"/>
        </w:rPr>
        <w:t>РЕШИЛА</w:t>
      </w:r>
      <w:r w:rsidRPr="000C2858">
        <w:rPr>
          <w:b/>
          <w:sz w:val="28"/>
          <w:szCs w:val="28"/>
        </w:rPr>
        <w:t>:</w:t>
      </w:r>
      <w:r w:rsidRPr="00805A9E">
        <w:rPr>
          <w:sz w:val="28"/>
          <w:szCs w:val="28"/>
        </w:rPr>
        <w:t>»</w:t>
      </w:r>
      <w:r w:rsidR="000C2858">
        <w:rPr>
          <w:sz w:val="28"/>
          <w:szCs w:val="28"/>
        </w:rPr>
        <w:t>.</w:t>
      </w:r>
    </w:p>
    <w:p w:rsidR="000C2858" w:rsidRDefault="00805A9E" w:rsidP="001D26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C2858">
        <w:rPr>
          <w:sz w:val="28"/>
          <w:szCs w:val="28"/>
        </w:rPr>
        <w:t>В пункте 1 слова «, и экспертизу решений Волгоградской городской Думы, затрагивающих вопросы осуществления предпринимательской и инвестиционной деятельности» исключить.</w:t>
      </w:r>
    </w:p>
    <w:p w:rsidR="007B3AE8" w:rsidRPr="007B3AE8" w:rsidRDefault="000C2858" w:rsidP="001D26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1D26AC">
        <w:rPr>
          <w:sz w:val="28"/>
          <w:szCs w:val="28"/>
        </w:rPr>
        <w:t>Пункт 3</w:t>
      </w:r>
      <w:r w:rsidR="007B3AE8" w:rsidRPr="007B3AE8">
        <w:rPr>
          <w:sz w:val="28"/>
          <w:szCs w:val="28"/>
        </w:rPr>
        <w:t xml:space="preserve"> </w:t>
      </w:r>
      <w:r w:rsidR="001D26AC">
        <w:rPr>
          <w:sz w:val="28"/>
          <w:szCs w:val="28"/>
        </w:rPr>
        <w:t>признать утратившим силу</w:t>
      </w:r>
      <w:r w:rsidR="007B3AE8" w:rsidRPr="007B3AE8">
        <w:rPr>
          <w:sz w:val="28"/>
          <w:szCs w:val="28"/>
        </w:rPr>
        <w:t>.</w:t>
      </w:r>
    </w:p>
    <w:p w:rsidR="00AA1807" w:rsidRPr="00AA1807" w:rsidRDefault="00FC5D3B" w:rsidP="00FC5D3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C5D3B">
        <w:rPr>
          <w:sz w:val="28"/>
          <w:szCs w:val="28"/>
        </w:rPr>
        <w:lastRenderedPageBreak/>
        <w:t>2. Администрации Волгограда привести муниципальные правовые акты Волгограда в соответствие с настоящим решением в течение двух месяцев со дня его вступления в силу.</w:t>
      </w:r>
    </w:p>
    <w:p w:rsidR="00AA1807" w:rsidRPr="00AA1807" w:rsidRDefault="00AA1807" w:rsidP="00AA18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A180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A1807" w:rsidRPr="00AA1807" w:rsidRDefault="00AA1807" w:rsidP="00AA18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A1807">
        <w:rPr>
          <w:sz w:val="28"/>
          <w:szCs w:val="28"/>
        </w:rPr>
        <w:t xml:space="preserve">4. Контроль за исполнением настоящего решения возложить на </w:t>
      </w:r>
      <w:r w:rsidR="005E75F0">
        <w:rPr>
          <w:sz w:val="28"/>
          <w:szCs w:val="28"/>
        </w:rPr>
        <w:t xml:space="preserve">первого </w:t>
      </w:r>
      <w:r w:rsidRPr="00AA1807">
        <w:rPr>
          <w:sz w:val="28"/>
          <w:szCs w:val="28"/>
        </w:rPr>
        <w:t xml:space="preserve">заместителя председателя Волгоградской городской Думы </w:t>
      </w:r>
      <w:r w:rsidR="005E75F0">
        <w:rPr>
          <w:sz w:val="28"/>
          <w:szCs w:val="28"/>
        </w:rPr>
        <w:t>Дильмана Д.А.</w:t>
      </w:r>
    </w:p>
    <w:p w:rsidR="008716E4" w:rsidRDefault="008716E4" w:rsidP="008716E4">
      <w:pPr>
        <w:jc w:val="both"/>
        <w:rPr>
          <w:sz w:val="28"/>
          <w:szCs w:val="28"/>
        </w:rPr>
      </w:pPr>
    </w:p>
    <w:p w:rsidR="007D621D" w:rsidRDefault="007D621D" w:rsidP="008716E4">
      <w:pPr>
        <w:jc w:val="both"/>
        <w:rPr>
          <w:sz w:val="28"/>
          <w:szCs w:val="28"/>
        </w:rPr>
      </w:pPr>
    </w:p>
    <w:p w:rsidR="00156CB3" w:rsidRPr="007644D8" w:rsidRDefault="00156CB3" w:rsidP="008716E4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077"/>
      </w:tblGrid>
      <w:tr w:rsidR="008716E4" w:rsidRPr="007644D8" w:rsidTr="005E75F0">
        <w:tc>
          <w:tcPr>
            <w:tcW w:w="5778" w:type="dxa"/>
            <w:shd w:val="clear" w:color="auto" w:fill="auto"/>
          </w:tcPr>
          <w:p w:rsidR="008716E4" w:rsidRPr="007644D8" w:rsidRDefault="008716E4" w:rsidP="009668E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8716E4" w:rsidRDefault="008716E4" w:rsidP="00062287">
      <w:pPr>
        <w:ind w:left="1276"/>
        <w:jc w:val="both"/>
        <w:rPr>
          <w:sz w:val="24"/>
          <w:szCs w:val="24"/>
        </w:rPr>
      </w:pPr>
    </w:p>
    <w:p w:rsidR="00A55D27" w:rsidRDefault="00A55D27" w:rsidP="00062287">
      <w:pPr>
        <w:ind w:left="1276"/>
        <w:jc w:val="both"/>
        <w:rPr>
          <w:sz w:val="24"/>
          <w:szCs w:val="24"/>
        </w:rPr>
      </w:pPr>
    </w:p>
    <w:p w:rsidR="00A55D27" w:rsidRDefault="00A55D27" w:rsidP="00062287">
      <w:pPr>
        <w:ind w:left="1276"/>
        <w:jc w:val="both"/>
        <w:rPr>
          <w:sz w:val="24"/>
          <w:szCs w:val="24"/>
        </w:rPr>
      </w:pPr>
    </w:p>
    <w:p w:rsidR="00A55D27" w:rsidRDefault="00A55D27" w:rsidP="00062287">
      <w:pPr>
        <w:ind w:left="1276"/>
        <w:jc w:val="both"/>
        <w:rPr>
          <w:sz w:val="24"/>
          <w:szCs w:val="24"/>
        </w:rPr>
      </w:pPr>
    </w:p>
    <w:p w:rsidR="00A55D27" w:rsidRDefault="00A55D27" w:rsidP="00062287">
      <w:pPr>
        <w:ind w:left="1276"/>
        <w:jc w:val="both"/>
        <w:rPr>
          <w:sz w:val="24"/>
          <w:szCs w:val="24"/>
        </w:rPr>
      </w:pPr>
    </w:p>
    <w:p w:rsidR="00A55D27" w:rsidRDefault="00A55D27" w:rsidP="00062287">
      <w:pPr>
        <w:ind w:left="1276"/>
        <w:jc w:val="both"/>
        <w:rPr>
          <w:sz w:val="24"/>
          <w:szCs w:val="24"/>
        </w:rPr>
      </w:pPr>
    </w:p>
    <w:p w:rsidR="00A55D27" w:rsidRDefault="00A55D27" w:rsidP="00062287">
      <w:pPr>
        <w:ind w:left="1276"/>
        <w:jc w:val="both"/>
        <w:rPr>
          <w:sz w:val="24"/>
          <w:szCs w:val="24"/>
        </w:rPr>
      </w:pPr>
      <w:bookmarkStart w:id="0" w:name="_GoBack"/>
      <w:bookmarkEnd w:id="0"/>
    </w:p>
    <w:sectPr w:rsidR="00A55D27" w:rsidSect="00062287">
      <w:headerReference w:type="even" r:id="rId8"/>
      <w:headerReference w:type="default" r:id="rId9"/>
      <w:headerReference w:type="first" r:id="rId10"/>
      <w:pgSz w:w="11907" w:h="16840" w:code="9"/>
      <w:pgMar w:top="1134" w:right="567" w:bottom="1702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897" w:rsidRDefault="001D6897">
      <w:r>
        <w:separator/>
      </w:r>
    </w:p>
  </w:endnote>
  <w:endnote w:type="continuationSeparator" w:id="0">
    <w:p w:rsidR="001D6897" w:rsidRDefault="001D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897" w:rsidRDefault="001D6897">
      <w:r>
        <w:separator/>
      </w:r>
    </w:p>
  </w:footnote>
  <w:footnote w:type="continuationSeparator" w:id="0">
    <w:p w:rsidR="001D6897" w:rsidRDefault="001D6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78" w:rsidRDefault="00937D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7D78" w:rsidRDefault="00937D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198392"/>
      <w:docPartObj>
        <w:docPartGallery w:val="Page Numbers (Top of Page)"/>
        <w:docPartUnique/>
      </w:docPartObj>
    </w:sdtPr>
    <w:sdtEndPr/>
    <w:sdtContent>
      <w:p w:rsidR="00937D78" w:rsidRDefault="00937D7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51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78" w:rsidRPr="00A473D0" w:rsidRDefault="00937D78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450243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044A"/>
    <w:rsid w:val="00062287"/>
    <w:rsid w:val="00064F04"/>
    <w:rsid w:val="0008531E"/>
    <w:rsid w:val="000911C3"/>
    <w:rsid w:val="000B2BF8"/>
    <w:rsid w:val="000C213F"/>
    <w:rsid w:val="000C2858"/>
    <w:rsid w:val="000D753F"/>
    <w:rsid w:val="0010551E"/>
    <w:rsid w:val="001312D4"/>
    <w:rsid w:val="00156CB3"/>
    <w:rsid w:val="001824CC"/>
    <w:rsid w:val="00186D25"/>
    <w:rsid w:val="001B4953"/>
    <w:rsid w:val="001D26AC"/>
    <w:rsid w:val="001D6897"/>
    <w:rsid w:val="001D7F9D"/>
    <w:rsid w:val="00200F1E"/>
    <w:rsid w:val="002259A5"/>
    <w:rsid w:val="002429A1"/>
    <w:rsid w:val="00286049"/>
    <w:rsid w:val="00287103"/>
    <w:rsid w:val="002918BF"/>
    <w:rsid w:val="002A45FA"/>
    <w:rsid w:val="002B0BDE"/>
    <w:rsid w:val="002B0C8E"/>
    <w:rsid w:val="002B5A3D"/>
    <w:rsid w:val="002D2254"/>
    <w:rsid w:val="002D5682"/>
    <w:rsid w:val="002E7342"/>
    <w:rsid w:val="002E7DDC"/>
    <w:rsid w:val="00316D8E"/>
    <w:rsid w:val="003414A8"/>
    <w:rsid w:val="00361F4A"/>
    <w:rsid w:val="00382528"/>
    <w:rsid w:val="003C0F8E"/>
    <w:rsid w:val="003C2F78"/>
    <w:rsid w:val="003C6565"/>
    <w:rsid w:val="003F16A7"/>
    <w:rsid w:val="0040530C"/>
    <w:rsid w:val="00421B61"/>
    <w:rsid w:val="00482CCD"/>
    <w:rsid w:val="00492C03"/>
    <w:rsid w:val="004A51E5"/>
    <w:rsid w:val="004B0A36"/>
    <w:rsid w:val="004D75D6"/>
    <w:rsid w:val="004E1268"/>
    <w:rsid w:val="004E58D9"/>
    <w:rsid w:val="0050159F"/>
    <w:rsid w:val="00514E4C"/>
    <w:rsid w:val="00523D2D"/>
    <w:rsid w:val="005319B5"/>
    <w:rsid w:val="00556EF0"/>
    <w:rsid w:val="00563AFA"/>
    <w:rsid w:val="00564B0A"/>
    <w:rsid w:val="005845CE"/>
    <w:rsid w:val="0058677E"/>
    <w:rsid w:val="005B43EB"/>
    <w:rsid w:val="005D7384"/>
    <w:rsid w:val="005E5400"/>
    <w:rsid w:val="005E75F0"/>
    <w:rsid w:val="005F5EAC"/>
    <w:rsid w:val="00605926"/>
    <w:rsid w:val="006539E0"/>
    <w:rsid w:val="00672559"/>
    <w:rsid w:val="006741DF"/>
    <w:rsid w:val="00677B8C"/>
    <w:rsid w:val="006A165F"/>
    <w:rsid w:val="006A3C05"/>
    <w:rsid w:val="006A6623"/>
    <w:rsid w:val="006B604C"/>
    <w:rsid w:val="006C48ED"/>
    <w:rsid w:val="006E2AC3"/>
    <w:rsid w:val="006E60D2"/>
    <w:rsid w:val="006F4598"/>
    <w:rsid w:val="00703359"/>
    <w:rsid w:val="00715E23"/>
    <w:rsid w:val="00746BE7"/>
    <w:rsid w:val="007740B9"/>
    <w:rsid w:val="007B3AE8"/>
    <w:rsid w:val="007C5949"/>
    <w:rsid w:val="007D549F"/>
    <w:rsid w:val="007D621D"/>
    <w:rsid w:val="007D6D72"/>
    <w:rsid w:val="007F5864"/>
    <w:rsid w:val="00805A9E"/>
    <w:rsid w:val="00814C40"/>
    <w:rsid w:val="008265CB"/>
    <w:rsid w:val="00833BA1"/>
    <w:rsid w:val="0083717B"/>
    <w:rsid w:val="00853741"/>
    <w:rsid w:val="008559B1"/>
    <w:rsid w:val="00857638"/>
    <w:rsid w:val="008716E4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7D78"/>
    <w:rsid w:val="00964FF6"/>
    <w:rsid w:val="009668EA"/>
    <w:rsid w:val="00971734"/>
    <w:rsid w:val="00A07440"/>
    <w:rsid w:val="00A25AC1"/>
    <w:rsid w:val="00A328C5"/>
    <w:rsid w:val="00A473D0"/>
    <w:rsid w:val="00A55D27"/>
    <w:rsid w:val="00AA1807"/>
    <w:rsid w:val="00AA2F3A"/>
    <w:rsid w:val="00AB49AC"/>
    <w:rsid w:val="00AD47C9"/>
    <w:rsid w:val="00AE6D24"/>
    <w:rsid w:val="00B537FA"/>
    <w:rsid w:val="00B61BDA"/>
    <w:rsid w:val="00B740E1"/>
    <w:rsid w:val="00B8284A"/>
    <w:rsid w:val="00B86D39"/>
    <w:rsid w:val="00BA2FC9"/>
    <w:rsid w:val="00BB75F2"/>
    <w:rsid w:val="00BD5515"/>
    <w:rsid w:val="00C33E46"/>
    <w:rsid w:val="00C53FF7"/>
    <w:rsid w:val="00C7414B"/>
    <w:rsid w:val="00C85A85"/>
    <w:rsid w:val="00C925DA"/>
    <w:rsid w:val="00C9791C"/>
    <w:rsid w:val="00CC0A36"/>
    <w:rsid w:val="00CC3BAA"/>
    <w:rsid w:val="00CD3203"/>
    <w:rsid w:val="00D0358D"/>
    <w:rsid w:val="00D65A16"/>
    <w:rsid w:val="00D7236A"/>
    <w:rsid w:val="00D952CD"/>
    <w:rsid w:val="00DA6C47"/>
    <w:rsid w:val="00DC374E"/>
    <w:rsid w:val="00DE6DE0"/>
    <w:rsid w:val="00DE7FBB"/>
    <w:rsid w:val="00DF664F"/>
    <w:rsid w:val="00E268E5"/>
    <w:rsid w:val="00E60F4B"/>
    <w:rsid w:val="00E611EB"/>
    <w:rsid w:val="00E625C9"/>
    <w:rsid w:val="00E6563A"/>
    <w:rsid w:val="00E67884"/>
    <w:rsid w:val="00E75B93"/>
    <w:rsid w:val="00E81179"/>
    <w:rsid w:val="00E828A9"/>
    <w:rsid w:val="00E8625D"/>
    <w:rsid w:val="00ED6610"/>
    <w:rsid w:val="00EE36E3"/>
    <w:rsid w:val="00EE3713"/>
    <w:rsid w:val="00EF41A2"/>
    <w:rsid w:val="00F2021D"/>
    <w:rsid w:val="00F2400C"/>
    <w:rsid w:val="00F268E9"/>
    <w:rsid w:val="00F72BE1"/>
    <w:rsid w:val="00FA02A4"/>
    <w:rsid w:val="00FA1DC8"/>
    <w:rsid w:val="00FB67DD"/>
    <w:rsid w:val="00FC5D3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2E1C3FC3-812E-4EC4-9641-2C034F69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A328C5"/>
    <w:pPr>
      <w:ind w:left="720"/>
      <w:contextualSpacing/>
    </w:pPr>
  </w:style>
  <w:style w:type="character" w:styleId="af">
    <w:name w:val="Hyperlink"/>
    <w:basedOn w:val="a0"/>
    <w:rsid w:val="005E7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2026-07-09T20:00:00+00:00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11.03.2015 № 26/814 «О проведении оценки регулирующего воздействия проектов решений Волгоградской городской Думы и экспертизы решений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6391A086-D8C6-41EB-B7F8-16B56C9C6E3E}"/>
</file>

<file path=customXml/itemProps2.xml><?xml version="1.0" encoding="utf-8"?>
<ds:datastoreItem xmlns:ds="http://schemas.openxmlformats.org/officeDocument/2006/customXml" ds:itemID="{FF237E7C-7DD1-44BE-A317-DE2FCDD814E2}"/>
</file>

<file path=customXml/itemProps3.xml><?xml version="1.0" encoding="utf-8"?>
<ds:datastoreItem xmlns:ds="http://schemas.openxmlformats.org/officeDocument/2006/customXml" ds:itemID="{2957C063-4D13-4304-B40D-C4C06E40EC74}"/>
</file>

<file path=customXml/itemProps4.xml><?xml version="1.0" encoding="utf-8"?>
<ds:datastoreItem xmlns:ds="http://schemas.openxmlformats.org/officeDocument/2006/customXml" ds:itemID="{9E4B2877-3751-4723-AFE8-BE4104BDF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</cp:revision>
  <cp:lastPrinted>2024-01-11T14:49:00Z</cp:lastPrinted>
  <dcterms:created xsi:type="dcterms:W3CDTF">2026-06-25T09:11:00Z</dcterms:created>
  <dcterms:modified xsi:type="dcterms:W3CDTF">2026-07-08T10:59:00Z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