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47E1D" w:rsidP="004B1F72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47E1D" w:rsidP="004B1F72">
            <w:pPr>
              <w:pStyle w:val="a9"/>
              <w:jc w:val="center"/>
            </w:pPr>
            <w:r>
              <w:t>44/1310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1F6067" w:rsidP="00C434CC">
      <w:pPr>
        <w:tabs>
          <w:tab w:val="left" w:pos="5245"/>
        </w:tabs>
        <w:ind w:right="4961"/>
        <w:jc w:val="both"/>
        <w:rPr>
          <w:sz w:val="28"/>
          <w:szCs w:val="28"/>
        </w:rPr>
      </w:pPr>
      <w:r w:rsidRPr="001F6067">
        <w:rPr>
          <w:sz w:val="28"/>
          <w:szCs w:val="28"/>
        </w:rPr>
        <w:t>О награждении почетным знаком</w:t>
      </w:r>
      <w:r>
        <w:rPr>
          <w:sz w:val="28"/>
          <w:szCs w:val="28"/>
        </w:rPr>
        <w:t xml:space="preserve"> </w:t>
      </w:r>
      <w:r w:rsidRPr="001F6067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</w:t>
      </w:r>
      <w:r w:rsidRPr="001F6067">
        <w:rPr>
          <w:sz w:val="28"/>
          <w:szCs w:val="28"/>
        </w:rPr>
        <w:t>«За верность Отечеству»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B55AB5" w:rsidRPr="00B55AB5" w:rsidRDefault="00B55AB5" w:rsidP="00B55AB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55AB5">
        <w:rPr>
          <w:sz w:val="28"/>
          <w:szCs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5, 7, 24, 26 Устава города-героя Волгограда, Волгоградская городская Дума</w:t>
      </w:r>
    </w:p>
    <w:p w:rsidR="00B55AB5" w:rsidRPr="00B55AB5" w:rsidRDefault="00B55AB5" w:rsidP="00B55AB5">
      <w:pPr>
        <w:tabs>
          <w:tab w:val="left" w:pos="9639"/>
        </w:tabs>
        <w:jc w:val="both"/>
        <w:rPr>
          <w:b/>
          <w:sz w:val="28"/>
          <w:szCs w:val="28"/>
        </w:rPr>
      </w:pPr>
      <w:r w:rsidRPr="00B55AB5">
        <w:rPr>
          <w:b/>
          <w:sz w:val="28"/>
          <w:szCs w:val="28"/>
        </w:rPr>
        <w:t>РЕШИЛА:</w:t>
      </w:r>
    </w:p>
    <w:p w:rsidR="00B55AB5" w:rsidRPr="00B55AB5" w:rsidRDefault="00B55AB5" w:rsidP="00B55AB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55AB5">
        <w:rPr>
          <w:sz w:val="28"/>
          <w:szCs w:val="28"/>
        </w:rPr>
        <w:t xml:space="preserve">1. Наградить почетным знаком города-героя Волгограда «За верность Отечеству» за личный вклад в решение социально-экономических задач Волгограда и активную благотворительную деятельность </w:t>
      </w:r>
      <w:proofErr w:type="spellStart"/>
      <w:r w:rsidRPr="00B55AB5">
        <w:rPr>
          <w:sz w:val="28"/>
          <w:szCs w:val="28"/>
        </w:rPr>
        <w:t>Белицкого</w:t>
      </w:r>
      <w:proofErr w:type="spellEnd"/>
      <w:r w:rsidRPr="00B55AB5">
        <w:rPr>
          <w:sz w:val="28"/>
          <w:szCs w:val="28"/>
        </w:rPr>
        <w:t xml:space="preserve"> Александра Дмитриевича </w:t>
      </w:r>
      <w:r>
        <w:rPr>
          <w:sz w:val="28"/>
          <w:szCs w:val="28"/>
        </w:rPr>
        <w:t>–</w:t>
      </w:r>
      <w:r w:rsidRPr="00B55AB5">
        <w:rPr>
          <w:sz w:val="28"/>
          <w:szCs w:val="28"/>
        </w:rPr>
        <w:t xml:space="preserve"> Председателя Правления Волгоградской торгово-промышленной палаты, члена Правления Торгово-промышленной палаты Российской Федерации, Президента Волгоградского Регионального Благотворительного Фонда «Центр помощи беспризорным детям». </w:t>
      </w:r>
    </w:p>
    <w:p w:rsidR="00B55AB5" w:rsidRPr="00B55AB5" w:rsidRDefault="00B55AB5" w:rsidP="00B55AB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55AB5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55AB5" w:rsidRPr="00B55AB5" w:rsidRDefault="00B55AB5" w:rsidP="00B55AB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55AB5">
        <w:rPr>
          <w:sz w:val="28"/>
          <w:szCs w:val="28"/>
        </w:rPr>
        <w:t xml:space="preserve">3. </w:t>
      </w:r>
      <w:proofErr w:type="gramStart"/>
      <w:r w:rsidRPr="00B55AB5">
        <w:rPr>
          <w:sz w:val="28"/>
          <w:szCs w:val="28"/>
        </w:rPr>
        <w:t>Контроль за</w:t>
      </w:r>
      <w:proofErr w:type="gramEnd"/>
      <w:r w:rsidRPr="00B55AB5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B55AB5">
        <w:rPr>
          <w:sz w:val="28"/>
          <w:szCs w:val="28"/>
        </w:rPr>
        <w:t>А.А.Волоцкова</w:t>
      </w:r>
      <w:proofErr w:type="spellEnd"/>
      <w:r w:rsidRPr="00B55AB5">
        <w:rPr>
          <w:sz w:val="28"/>
          <w:szCs w:val="28"/>
        </w:rPr>
        <w:t xml:space="preserve">. </w:t>
      </w:r>
    </w:p>
    <w:p w:rsidR="00B55AB5" w:rsidRPr="00B55AB5" w:rsidRDefault="00B55AB5" w:rsidP="00B55AB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55AB5" w:rsidRPr="00B55AB5" w:rsidRDefault="00B55AB5" w:rsidP="00B55AB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55AB5" w:rsidRPr="00B55AB5" w:rsidRDefault="00B55AB5" w:rsidP="00B55AB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12111" w:rsidRDefault="00412111" w:rsidP="00C434C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55AB5" w:rsidRPr="00B55AB5" w:rsidRDefault="00412111" w:rsidP="00C434C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B55AB5" w:rsidRPr="00B55AB5">
        <w:rPr>
          <w:sz w:val="28"/>
          <w:szCs w:val="28"/>
        </w:rPr>
        <w:t xml:space="preserve"> Волгограда</w:t>
      </w:r>
      <w:r w:rsidR="00C434CC">
        <w:rPr>
          <w:sz w:val="28"/>
          <w:szCs w:val="28"/>
        </w:rPr>
        <w:t xml:space="preserve">    </w:t>
      </w:r>
      <w:r w:rsidR="00B55AB5">
        <w:rPr>
          <w:sz w:val="28"/>
          <w:szCs w:val="28"/>
        </w:rPr>
        <w:t xml:space="preserve">                                               </w:t>
      </w:r>
      <w:r w:rsidR="00C434CC">
        <w:rPr>
          <w:sz w:val="28"/>
          <w:szCs w:val="28"/>
        </w:rPr>
        <w:t xml:space="preserve"> </w:t>
      </w:r>
      <w:r w:rsidR="00B55AB5">
        <w:rPr>
          <w:sz w:val="28"/>
          <w:szCs w:val="28"/>
        </w:rPr>
        <w:t xml:space="preserve">            </w:t>
      </w:r>
      <w:r w:rsidR="00B55AB5" w:rsidRPr="00B55AB5">
        <w:rPr>
          <w:sz w:val="28"/>
          <w:szCs w:val="28"/>
        </w:rPr>
        <w:t xml:space="preserve">       </w:t>
      </w:r>
      <w:r w:rsidR="00C434CC">
        <w:rPr>
          <w:sz w:val="28"/>
          <w:szCs w:val="28"/>
        </w:rPr>
        <w:t xml:space="preserve"> </w:t>
      </w:r>
      <w:r w:rsidR="00B55AB5" w:rsidRPr="00B55AB5">
        <w:rPr>
          <w:sz w:val="28"/>
          <w:szCs w:val="28"/>
        </w:rPr>
        <w:t xml:space="preserve">   </w:t>
      </w:r>
      <w:r w:rsidR="00EC43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B55AB5" w:rsidRPr="00B55AB5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EB" w:rsidRDefault="000B48EB">
      <w:r>
        <w:separator/>
      </w:r>
    </w:p>
  </w:endnote>
  <w:endnote w:type="continuationSeparator" w:id="0">
    <w:p w:rsidR="000B48EB" w:rsidRDefault="000B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8EB" w:rsidRDefault="000B48EB">
      <w:r>
        <w:separator/>
      </w:r>
    </w:p>
  </w:footnote>
  <w:footnote w:type="continuationSeparator" w:id="0">
    <w:p w:rsidR="000B48EB" w:rsidRDefault="000B4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32F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57784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B8D"/>
    <w:rsid w:val="00067926"/>
    <w:rsid w:val="0008531E"/>
    <w:rsid w:val="000911C3"/>
    <w:rsid w:val="000B48EB"/>
    <w:rsid w:val="000D753F"/>
    <w:rsid w:val="0010551E"/>
    <w:rsid w:val="00186D25"/>
    <w:rsid w:val="001D7F9D"/>
    <w:rsid w:val="001F6067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12111"/>
    <w:rsid w:val="00421B61"/>
    <w:rsid w:val="004432F1"/>
    <w:rsid w:val="00447E1D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A6A7B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55AB5"/>
    <w:rsid w:val="00B86D39"/>
    <w:rsid w:val="00C434CC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4396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1249DB6-6E35-4F9C-9B29-FACF9ABA7DE4}"/>
</file>

<file path=customXml/itemProps2.xml><?xml version="1.0" encoding="utf-8"?>
<ds:datastoreItem xmlns:ds="http://schemas.openxmlformats.org/officeDocument/2006/customXml" ds:itemID="{C7BE547B-CF1C-4202-9D6D-B5F763F9C9BE}"/>
</file>

<file path=customXml/itemProps3.xml><?xml version="1.0" encoding="utf-8"?>
<ds:datastoreItem xmlns:ds="http://schemas.openxmlformats.org/officeDocument/2006/customXml" ds:itemID="{4AE8FF54-29E3-456E-82CC-6BF3D76F25FC}"/>
</file>

<file path=customXml/itemProps4.xml><?xml version="1.0" encoding="utf-8"?>
<ds:datastoreItem xmlns:ds="http://schemas.openxmlformats.org/officeDocument/2006/customXml" ds:itemID="{2D4A48F1-2A9E-4131-9791-5BACAD08E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14</cp:revision>
  <cp:lastPrinted>2016-05-26T06:01:00Z</cp:lastPrinted>
  <dcterms:created xsi:type="dcterms:W3CDTF">2016-03-28T14:00:00Z</dcterms:created>
  <dcterms:modified xsi:type="dcterms:W3CDTF">2016-05-26T11:34:00Z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