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350679" w:rsidP="004B1F72">
            <w:pPr>
              <w:pStyle w:val="a9"/>
              <w:jc w:val="center"/>
            </w:pPr>
            <w:r>
              <w:t>10.10.2016</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350679" w:rsidP="004B1F72">
            <w:pPr>
              <w:pStyle w:val="a9"/>
              <w:jc w:val="center"/>
            </w:pPr>
            <w:r>
              <w:t>48/1435</w:t>
            </w:r>
          </w:p>
        </w:tc>
      </w:tr>
    </w:tbl>
    <w:p w:rsidR="004D75D6" w:rsidRDefault="004D75D6" w:rsidP="004D75D6">
      <w:pPr>
        <w:ind w:left="4820"/>
        <w:rPr>
          <w:sz w:val="28"/>
          <w:szCs w:val="28"/>
        </w:rPr>
      </w:pPr>
    </w:p>
    <w:p w:rsidR="004D75D6" w:rsidRDefault="00F16C7B" w:rsidP="00E04434">
      <w:pPr>
        <w:tabs>
          <w:tab w:val="left" w:pos="5245"/>
        </w:tabs>
        <w:ind w:right="4110"/>
        <w:jc w:val="both"/>
        <w:rPr>
          <w:sz w:val="28"/>
          <w:szCs w:val="28"/>
        </w:rPr>
      </w:pPr>
      <w:r w:rsidRPr="00F16C7B">
        <w:rPr>
          <w:sz w:val="28"/>
          <w:szCs w:val="28"/>
        </w:rPr>
        <w:t xml:space="preserve">О внесении изменений в Правила землепользования и застройки городского округа город-герой Волгоград, утвержденные решением Волгоградской городской Думы </w:t>
      </w:r>
      <w:r w:rsidR="00E04434">
        <w:rPr>
          <w:sz w:val="28"/>
          <w:szCs w:val="28"/>
        </w:rPr>
        <w:t xml:space="preserve">    </w:t>
      </w:r>
      <w:r w:rsidRPr="00F16C7B">
        <w:rPr>
          <w:sz w:val="28"/>
          <w:szCs w:val="28"/>
        </w:rPr>
        <w:t>от 15.09.2010 № 36/1087 «Об утверждении Правил землепользования и застройки городского округа город-герой Волгоград»</w:t>
      </w:r>
    </w:p>
    <w:p w:rsidR="00482CCD" w:rsidRDefault="00482CCD" w:rsidP="004D75D6">
      <w:pPr>
        <w:ind w:right="5670"/>
        <w:rPr>
          <w:sz w:val="28"/>
          <w:szCs w:val="28"/>
        </w:rPr>
      </w:pPr>
    </w:p>
    <w:p w:rsidR="000E45ED" w:rsidRPr="000E45ED" w:rsidRDefault="000E45ED" w:rsidP="00FF5D46">
      <w:pPr>
        <w:tabs>
          <w:tab w:val="left" w:pos="9639"/>
        </w:tabs>
        <w:ind w:firstLine="709"/>
        <w:jc w:val="both"/>
        <w:rPr>
          <w:sz w:val="28"/>
          <w:szCs w:val="28"/>
        </w:rPr>
      </w:pPr>
      <w:proofErr w:type="gramStart"/>
      <w:r w:rsidRPr="000E45ED">
        <w:rPr>
          <w:sz w:val="28"/>
          <w:szCs w:val="28"/>
        </w:rPr>
        <w:t xml:space="preserve">В целях реализации муниципальной политики в области градостроительной деятельности в городском округе город-герой Волгоград, в соответствии со статьями 31, 32, 33 Градостроительного кодекса Российской Федерации, на основании постановления администрации Волгограда </w:t>
      </w:r>
      <w:r w:rsidR="00FF5D46">
        <w:rPr>
          <w:sz w:val="28"/>
          <w:szCs w:val="28"/>
        </w:rPr>
        <w:t xml:space="preserve">                         </w:t>
      </w:r>
      <w:r w:rsidRPr="000E45ED">
        <w:rPr>
          <w:sz w:val="28"/>
          <w:szCs w:val="28"/>
        </w:rPr>
        <w:t>от 27.08.2015 № 1241 «О направлении проектов о внесении изменений в Правила землепользования и застройки городского округа город-герой Волгоград в Волгоградскую городскую Думу», с учетом протоколов публичных слушаний от 07 июля</w:t>
      </w:r>
      <w:proofErr w:type="gramEnd"/>
      <w:r w:rsidRPr="000E45ED">
        <w:rPr>
          <w:sz w:val="28"/>
          <w:szCs w:val="28"/>
        </w:rPr>
        <w:t xml:space="preserve"> </w:t>
      </w:r>
      <w:proofErr w:type="gramStart"/>
      <w:r w:rsidRPr="000E45ED">
        <w:rPr>
          <w:sz w:val="28"/>
          <w:szCs w:val="28"/>
        </w:rPr>
        <w:t>2015 г., от 09 июля 2015 г., от 14 июля 2015 г., от 16 июля 2015 г., от 20 июля 2015 г., от 22 июля 2015 г., от 28 июля 2015 г., от 30 июля 2015 г., заключений о результатах публичных слушаний по проекту о внесении изменений в Правила землепользования и застройки городского округа город-герой Волгоград, утвержденные решением Волгоградской городской</w:t>
      </w:r>
      <w:proofErr w:type="gramEnd"/>
      <w:r w:rsidRPr="000E45ED">
        <w:rPr>
          <w:sz w:val="28"/>
          <w:szCs w:val="28"/>
        </w:rPr>
        <w:t xml:space="preserve"> </w:t>
      </w:r>
      <w:proofErr w:type="gramStart"/>
      <w:r w:rsidRPr="000E45ED">
        <w:rPr>
          <w:sz w:val="28"/>
          <w:szCs w:val="28"/>
        </w:rPr>
        <w:t xml:space="preserve">Думы              от 15.09.2010 № 36/1087 «Об утверждении Правил землепользования и застройки городского округа город-герой Волгоград», от 07 июля 2015 г., </w:t>
      </w:r>
      <w:r w:rsidR="00E04434">
        <w:rPr>
          <w:sz w:val="28"/>
          <w:szCs w:val="28"/>
        </w:rPr>
        <w:t xml:space="preserve">          </w:t>
      </w:r>
      <w:r w:rsidRPr="000E45ED">
        <w:rPr>
          <w:sz w:val="28"/>
          <w:szCs w:val="28"/>
        </w:rPr>
        <w:t xml:space="preserve">от 09 июля 2015 г., от 14 июля 2015 г., от 16 июля 2015 г., от 20 июля 2015 г., </w:t>
      </w:r>
      <w:r w:rsidR="00E04434">
        <w:rPr>
          <w:sz w:val="28"/>
          <w:szCs w:val="28"/>
        </w:rPr>
        <w:t xml:space="preserve">      </w:t>
      </w:r>
      <w:r w:rsidRPr="000E45ED">
        <w:rPr>
          <w:sz w:val="28"/>
          <w:szCs w:val="28"/>
        </w:rPr>
        <w:t>от 22 июля 2015 г., от 28 июля 2015 г., от 30 июля 2015 г., требования прокуратуры Волгограда от 27.09.2016</w:t>
      </w:r>
      <w:proofErr w:type="gramEnd"/>
      <w:r w:rsidRPr="000E45ED">
        <w:rPr>
          <w:sz w:val="28"/>
          <w:szCs w:val="28"/>
        </w:rPr>
        <w:t xml:space="preserve"> № 86-57-2016 об изменении нормативного правового акта с целью исключения выявленного </w:t>
      </w:r>
      <w:proofErr w:type="spellStart"/>
      <w:r w:rsidRPr="000E45ED">
        <w:rPr>
          <w:sz w:val="28"/>
          <w:szCs w:val="28"/>
        </w:rPr>
        <w:t>коррупциогенного</w:t>
      </w:r>
      <w:proofErr w:type="spellEnd"/>
      <w:r w:rsidRPr="000E45ED">
        <w:rPr>
          <w:sz w:val="28"/>
          <w:szCs w:val="28"/>
        </w:rPr>
        <w:t xml:space="preserve"> фактора, руководствуясь статьями 5, 7, 16, 24, 26, 28, 29 Устава города-героя Волгограда, Волгоградская городская Дума</w:t>
      </w:r>
    </w:p>
    <w:p w:rsidR="000E45ED" w:rsidRPr="00FF5D46" w:rsidRDefault="000E45ED" w:rsidP="000E45ED">
      <w:pPr>
        <w:tabs>
          <w:tab w:val="left" w:pos="9639"/>
        </w:tabs>
        <w:rPr>
          <w:b/>
          <w:sz w:val="28"/>
          <w:szCs w:val="28"/>
        </w:rPr>
      </w:pPr>
      <w:r w:rsidRPr="00FF5D46">
        <w:rPr>
          <w:b/>
          <w:sz w:val="28"/>
          <w:szCs w:val="28"/>
        </w:rPr>
        <w:t>РЕШИЛА:</w:t>
      </w:r>
    </w:p>
    <w:p w:rsidR="000E45ED" w:rsidRPr="000E45ED" w:rsidRDefault="000E45ED" w:rsidP="00DD5C19">
      <w:pPr>
        <w:tabs>
          <w:tab w:val="left" w:pos="9639"/>
        </w:tabs>
        <w:ind w:firstLine="709"/>
        <w:jc w:val="both"/>
        <w:rPr>
          <w:sz w:val="28"/>
          <w:szCs w:val="28"/>
        </w:rPr>
      </w:pPr>
      <w:r w:rsidRPr="000E45ED">
        <w:rPr>
          <w:sz w:val="28"/>
          <w:szCs w:val="28"/>
        </w:rPr>
        <w:t>1. Внести в пункт 3 раздела 8.2 главы 8 части II Правил землепользования и застройки городского округа город-герой Волгоград, утвержденных решением Волгоградской городской Думы от 15.09.2010 №</w:t>
      </w:r>
      <w:r w:rsidR="00E04434">
        <w:rPr>
          <w:sz w:val="28"/>
          <w:szCs w:val="28"/>
        </w:rPr>
        <w:t xml:space="preserve"> </w:t>
      </w:r>
      <w:r w:rsidRPr="000E45ED">
        <w:rPr>
          <w:sz w:val="28"/>
          <w:szCs w:val="28"/>
        </w:rPr>
        <w:t>36/1087 «Об утверждении Правил землепользования и застройки городского округа город-герой Волгоград»</w:t>
      </w:r>
      <w:r w:rsidR="005948B2">
        <w:rPr>
          <w:sz w:val="28"/>
          <w:szCs w:val="28"/>
        </w:rPr>
        <w:t xml:space="preserve"> (в редакции на 22.07.2016)</w:t>
      </w:r>
      <w:r w:rsidRPr="000E45ED">
        <w:rPr>
          <w:sz w:val="28"/>
          <w:szCs w:val="28"/>
        </w:rPr>
        <w:t>, следующие изменения:</w:t>
      </w:r>
    </w:p>
    <w:p w:rsidR="000E45ED" w:rsidRPr="000E45ED" w:rsidRDefault="000E45ED" w:rsidP="00DD5C19">
      <w:pPr>
        <w:tabs>
          <w:tab w:val="left" w:pos="9639"/>
        </w:tabs>
        <w:ind w:firstLine="709"/>
        <w:jc w:val="both"/>
        <w:rPr>
          <w:sz w:val="28"/>
          <w:szCs w:val="28"/>
        </w:rPr>
      </w:pPr>
      <w:r w:rsidRPr="000E45ED">
        <w:rPr>
          <w:sz w:val="28"/>
          <w:szCs w:val="28"/>
        </w:rPr>
        <w:t xml:space="preserve">1.1. В пункте 1 таблицы 8.2.1 подпункта 3.4.4 подпункта 3.4 слова </w:t>
      </w:r>
      <w:r w:rsidR="00E04434">
        <w:rPr>
          <w:sz w:val="28"/>
          <w:szCs w:val="28"/>
        </w:rPr>
        <w:t xml:space="preserve">          </w:t>
      </w:r>
      <w:r w:rsidRPr="000E45ED">
        <w:rPr>
          <w:sz w:val="28"/>
          <w:szCs w:val="28"/>
        </w:rPr>
        <w:t xml:space="preserve">«15 кв. м на 100 кв. м общей площади жилья на земельном участке» заменить </w:t>
      </w:r>
      <w:r w:rsidRPr="000E45ED">
        <w:rPr>
          <w:sz w:val="28"/>
          <w:szCs w:val="28"/>
        </w:rPr>
        <w:lastRenderedPageBreak/>
        <w:t>словами «15 кв. м на 100 кв. м общей площади жилых помещений на земельном участке».</w:t>
      </w:r>
    </w:p>
    <w:p w:rsidR="000E45ED" w:rsidRPr="000E45ED" w:rsidRDefault="000E45ED" w:rsidP="00E04434">
      <w:pPr>
        <w:tabs>
          <w:tab w:val="left" w:pos="9639"/>
        </w:tabs>
        <w:ind w:firstLine="709"/>
        <w:jc w:val="both"/>
        <w:rPr>
          <w:sz w:val="28"/>
          <w:szCs w:val="28"/>
        </w:rPr>
      </w:pPr>
      <w:r w:rsidRPr="000E45ED">
        <w:rPr>
          <w:sz w:val="28"/>
          <w:szCs w:val="28"/>
        </w:rPr>
        <w:t>1.2. В пункте 2 таблицы 8.2.2 подпункта 3.5.2 подпункта 3.5 слова</w:t>
      </w:r>
      <w:r w:rsidR="00E04434">
        <w:rPr>
          <w:sz w:val="28"/>
          <w:szCs w:val="28"/>
        </w:rPr>
        <w:t xml:space="preserve">             </w:t>
      </w:r>
      <w:r w:rsidRPr="000E45ED">
        <w:rPr>
          <w:sz w:val="28"/>
          <w:szCs w:val="28"/>
        </w:rPr>
        <w:t xml:space="preserve">«1 </w:t>
      </w:r>
      <w:proofErr w:type="spellStart"/>
      <w:r w:rsidRPr="000E45ED">
        <w:rPr>
          <w:sz w:val="28"/>
          <w:szCs w:val="28"/>
        </w:rPr>
        <w:t>машино</w:t>
      </w:r>
      <w:proofErr w:type="spellEnd"/>
      <w:r w:rsidRPr="000E45ED">
        <w:rPr>
          <w:sz w:val="28"/>
          <w:szCs w:val="28"/>
        </w:rPr>
        <w:t xml:space="preserve">-место на 80 кв. м общей площади жилья» заменить словами                    «1 </w:t>
      </w:r>
      <w:proofErr w:type="spellStart"/>
      <w:r w:rsidRPr="000E45ED">
        <w:rPr>
          <w:sz w:val="28"/>
          <w:szCs w:val="28"/>
        </w:rPr>
        <w:t>машино</w:t>
      </w:r>
      <w:proofErr w:type="spellEnd"/>
      <w:r w:rsidRPr="000E45ED">
        <w:rPr>
          <w:sz w:val="28"/>
          <w:szCs w:val="28"/>
        </w:rPr>
        <w:t>-место на 80 кв. м общей площади жилых помещений».</w:t>
      </w:r>
    </w:p>
    <w:p w:rsidR="000E45ED" w:rsidRPr="000E45ED" w:rsidRDefault="000E45ED" w:rsidP="00DD5C19">
      <w:pPr>
        <w:tabs>
          <w:tab w:val="left" w:pos="9639"/>
        </w:tabs>
        <w:ind w:firstLine="709"/>
        <w:jc w:val="both"/>
        <w:rPr>
          <w:sz w:val="28"/>
          <w:szCs w:val="28"/>
        </w:rPr>
      </w:pPr>
      <w:r w:rsidRPr="000E45ED">
        <w:rPr>
          <w:sz w:val="28"/>
          <w:szCs w:val="28"/>
        </w:rPr>
        <w:t>2. Администрации Волгограда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w:t>
      </w:r>
    </w:p>
    <w:p w:rsidR="000E45ED" w:rsidRPr="000E45ED" w:rsidRDefault="000E45ED" w:rsidP="00DD5C19">
      <w:pPr>
        <w:tabs>
          <w:tab w:val="left" w:pos="9639"/>
        </w:tabs>
        <w:ind w:firstLine="709"/>
        <w:jc w:val="both"/>
        <w:rPr>
          <w:sz w:val="28"/>
          <w:szCs w:val="28"/>
        </w:rPr>
      </w:pPr>
      <w:r w:rsidRPr="000E45ED">
        <w:rPr>
          <w:sz w:val="28"/>
          <w:szCs w:val="28"/>
        </w:rPr>
        <w:t>3. Настоящее решение вступает в силу со дня его официального опубликования.</w:t>
      </w:r>
    </w:p>
    <w:p w:rsidR="000E45ED" w:rsidRPr="000E45ED" w:rsidRDefault="000E45ED" w:rsidP="00DD5C19">
      <w:pPr>
        <w:tabs>
          <w:tab w:val="left" w:pos="9639"/>
        </w:tabs>
        <w:ind w:firstLine="709"/>
        <w:jc w:val="both"/>
        <w:rPr>
          <w:sz w:val="28"/>
          <w:szCs w:val="28"/>
        </w:rPr>
      </w:pPr>
      <w:r w:rsidRPr="000E45ED">
        <w:rPr>
          <w:sz w:val="28"/>
          <w:szCs w:val="28"/>
        </w:rPr>
        <w:t xml:space="preserve">4. </w:t>
      </w:r>
      <w:proofErr w:type="gramStart"/>
      <w:r w:rsidRPr="000E45ED">
        <w:rPr>
          <w:sz w:val="28"/>
          <w:szCs w:val="28"/>
        </w:rPr>
        <w:t>Контроль за</w:t>
      </w:r>
      <w:proofErr w:type="gramEnd"/>
      <w:r w:rsidRPr="000E45ED">
        <w:rPr>
          <w:sz w:val="28"/>
          <w:szCs w:val="28"/>
        </w:rPr>
        <w:t xml:space="preserve"> исполнением настоящего решения возложить на первого заместителя главы Волгограда В.В.Колесникова.</w:t>
      </w:r>
    </w:p>
    <w:p w:rsidR="000E45ED" w:rsidRPr="000E45ED" w:rsidRDefault="000E45ED" w:rsidP="00DD5C19">
      <w:pPr>
        <w:tabs>
          <w:tab w:val="left" w:pos="9639"/>
        </w:tabs>
        <w:jc w:val="both"/>
        <w:rPr>
          <w:sz w:val="28"/>
          <w:szCs w:val="28"/>
        </w:rPr>
      </w:pPr>
    </w:p>
    <w:p w:rsidR="000E45ED" w:rsidRPr="000E45ED" w:rsidRDefault="000E45ED" w:rsidP="000E45ED">
      <w:pPr>
        <w:tabs>
          <w:tab w:val="left" w:pos="9639"/>
        </w:tabs>
        <w:rPr>
          <w:sz w:val="28"/>
          <w:szCs w:val="28"/>
        </w:rPr>
      </w:pPr>
    </w:p>
    <w:p w:rsidR="000E45ED" w:rsidRPr="000E45ED" w:rsidRDefault="000E45ED" w:rsidP="000E45ED">
      <w:pPr>
        <w:tabs>
          <w:tab w:val="left" w:pos="9639"/>
        </w:tabs>
        <w:rPr>
          <w:sz w:val="28"/>
          <w:szCs w:val="28"/>
        </w:rPr>
      </w:pPr>
    </w:p>
    <w:p w:rsidR="000E45ED" w:rsidRPr="000E45ED" w:rsidRDefault="00F57422" w:rsidP="00E04434">
      <w:pPr>
        <w:tabs>
          <w:tab w:val="left" w:pos="9639"/>
        </w:tabs>
        <w:jc w:val="both"/>
        <w:rPr>
          <w:sz w:val="28"/>
          <w:szCs w:val="28"/>
        </w:rPr>
      </w:pPr>
      <w:r>
        <w:rPr>
          <w:sz w:val="28"/>
          <w:szCs w:val="28"/>
        </w:rPr>
        <w:t xml:space="preserve">Глава Волгограда                                                                                </w:t>
      </w:r>
      <w:r w:rsidR="000E45ED" w:rsidRPr="000E45ED">
        <w:rPr>
          <w:sz w:val="28"/>
          <w:szCs w:val="28"/>
        </w:rPr>
        <w:t xml:space="preserve"> А.В.Косолапов</w:t>
      </w:r>
      <w:bookmarkStart w:id="0" w:name="_GoBack"/>
      <w:bookmarkEnd w:id="0"/>
    </w:p>
    <w:sectPr w:rsidR="000E45ED" w:rsidRPr="000E45ED"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9B2" w:rsidRDefault="009919B2">
      <w:r>
        <w:separator/>
      </w:r>
    </w:p>
  </w:endnote>
  <w:endnote w:type="continuationSeparator" w:id="0">
    <w:p w:rsidR="009919B2" w:rsidRDefault="0099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9B2" w:rsidRDefault="009919B2">
      <w:r>
        <w:separator/>
      </w:r>
    </w:p>
  </w:footnote>
  <w:footnote w:type="continuationSeparator" w:id="0">
    <w:p w:rsidR="009919B2" w:rsidRDefault="00991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F7231C">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6.8pt" o:ole="">
          <v:imagedata r:id="rId1" o:title="" cropright="37137f"/>
        </v:shape>
        <o:OLEObject Type="Embed" ProgID="Word.Picture.8" ShapeID="_x0000_i1025" DrawAspect="Content" ObjectID="_153762278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0E45ED"/>
    <w:rsid w:val="0010551E"/>
    <w:rsid w:val="00186D25"/>
    <w:rsid w:val="001D7F9D"/>
    <w:rsid w:val="001F305D"/>
    <w:rsid w:val="00200F1E"/>
    <w:rsid w:val="002259A5"/>
    <w:rsid w:val="002429A1"/>
    <w:rsid w:val="00286049"/>
    <w:rsid w:val="002A45FA"/>
    <w:rsid w:val="002B5A3D"/>
    <w:rsid w:val="002E7DDC"/>
    <w:rsid w:val="003414A8"/>
    <w:rsid w:val="00350679"/>
    <w:rsid w:val="00361F4A"/>
    <w:rsid w:val="00382528"/>
    <w:rsid w:val="003C0F8E"/>
    <w:rsid w:val="0040530C"/>
    <w:rsid w:val="00421B61"/>
    <w:rsid w:val="00482CCD"/>
    <w:rsid w:val="00492C03"/>
    <w:rsid w:val="004B0A36"/>
    <w:rsid w:val="004D75D6"/>
    <w:rsid w:val="004E1268"/>
    <w:rsid w:val="00514E4C"/>
    <w:rsid w:val="00556EF0"/>
    <w:rsid w:val="00563AFA"/>
    <w:rsid w:val="00564B0A"/>
    <w:rsid w:val="005845CE"/>
    <w:rsid w:val="005948B2"/>
    <w:rsid w:val="005B43EB"/>
    <w:rsid w:val="005E5400"/>
    <w:rsid w:val="006539E0"/>
    <w:rsid w:val="00672559"/>
    <w:rsid w:val="006741DF"/>
    <w:rsid w:val="00682A6F"/>
    <w:rsid w:val="006A3C05"/>
    <w:rsid w:val="006C48ED"/>
    <w:rsid w:val="006E2AC3"/>
    <w:rsid w:val="006E60D2"/>
    <w:rsid w:val="006F0646"/>
    <w:rsid w:val="00703359"/>
    <w:rsid w:val="00715E23"/>
    <w:rsid w:val="00746BE7"/>
    <w:rsid w:val="007740B9"/>
    <w:rsid w:val="007C5949"/>
    <w:rsid w:val="007D549F"/>
    <w:rsid w:val="007D6D72"/>
    <w:rsid w:val="007F5864"/>
    <w:rsid w:val="008265CB"/>
    <w:rsid w:val="00833BA1"/>
    <w:rsid w:val="0083717B"/>
    <w:rsid w:val="00874FCF"/>
    <w:rsid w:val="008879A2"/>
    <w:rsid w:val="008941E9"/>
    <w:rsid w:val="008A6D15"/>
    <w:rsid w:val="008A7B0F"/>
    <w:rsid w:val="008C1513"/>
    <w:rsid w:val="008C44DA"/>
    <w:rsid w:val="008D361B"/>
    <w:rsid w:val="008D69D6"/>
    <w:rsid w:val="008E129D"/>
    <w:rsid w:val="009078A8"/>
    <w:rsid w:val="00964FF6"/>
    <w:rsid w:val="00971734"/>
    <w:rsid w:val="009919B2"/>
    <w:rsid w:val="00A07440"/>
    <w:rsid w:val="00A25AC1"/>
    <w:rsid w:val="00AE6D24"/>
    <w:rsid w:val="00B537FA"/>
    <w:rsid w:val="00B86D39"/>
    <w:rsid w:val="00C53FF7"/>
    <w:rsid w:val="00C7414B"/>
    <w:rsid w:val="00C85A85"/>
    <w:rsid w:val="00D0358D"/>
    <w:rsid w:val="00D65A16"/>
    <w:rsid w:val="00D952CD"/>
    <w:rsid w:val="00DA6C47"/>
    <w:rsid w:val="00DD5C19"/>
    <w:rsid w:val="00DE6DE0"/>
    <w:rsid w:val="00DF664F"/>
    <w:rsid w:val="00E04434"/>
    <w:rsid w:val="00E268E5"/>
    <w:rsid w:val="00E611EB"/>
    <w:rsid w:val="00E625C9"/>
    <w:rsid w:val="00E67884"/>
    <w:rsid w:val="00E75B93"/>
    <w:rsid w:val="00E81179"/>
    <w:rsid w:val="00E8625D"/>
    <w:rsid w:val="00ED6610"/>
    <w:rsid w:val="00EE3713"/>
    <w:rsid w:val="00EF41A2"/>
    <w:rsid w:val="00F16C7B"/>
    <w:rsid w:val="00F2021D"/>
    <w:rsid w:val="00F2400C"/>
    <w:rsid w:val="00F57422"/>
    <w:rsid w:val="00F7231C"/>
    <w:rsid w:val="00F72BE1"/>
    <w:rsid w:val="00FB67DD"/>
    <w:rsid w:val="00FE26CF"/>
    <w:rsid w:val="00FF5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E770C58A-533A-46D1-902E-D1441908670C}"/>
</file>

<file path=customXml/itemProps2.xml><?xml version="1.0" encoding="utf-8"?>
<ds:datastoreItem xmlns:ds="http://schemas.openxmlformats.org/officeDocument/2006/customXml" ds:itemID="{D7C8CDC0-C9EB-42F4-8F36-973328828244}"/>
</file>

<file path=customXml/itemProps3.xml><?xml version="1.0" encoding="utf-8"?>
<ds:datastoreItem xmlns:ds="http://schemas.openxmlformats.org/officeDocument/2006/customXml" ds:itemID="{F3EC76E7-A64A-44A5-A341-ABE2C1595199}"/>
</file>

<file path=customXml/itemProps4.xml><?xml version="1.0" encoding="utf-8"?>
<ds:datastoreItem xmlns:ds="http://schemas.openxmlformats.org/officeDocument/2006/customXml" ds:itemID="{7578C776-DDE8-4AF5-AB25-41D71CA8AD57}"/>
</file>

<file path=docProps/app.xml><?xml version="1.0" encoding="utf-8"?>
<Properties xmlns="http://schemas.openxmlformats.org/officeDocument/2006/extended-properties" xmlns:vt="http://schemas.openxmlformats.org/officeDocument/2006/docPropsVTypes">
  <Template>Normal</Template>
  <TotalTime>33</TotalTime>
  <Pages>2</Pages>
  <Words>475</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17</cp:revision>
  <cp:lastPrinted>2016-10-06T08:19:00Z</cp:lastPrinted>
  <dcterms:created xsi:type="dcterms:W3CDTF">2016-03-28T14:00:00Z</dcterms:created>
  <dcterms:modified xsi:type="dcterms:W3CDTF">2016-10-10T13:40:00Z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