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CA5" w:rsidRPr="00CE6C95" w:rsidRDefault="00A01CA5" w:rsidP="00CE6C95">
      <w:pPr>
        <w:ind w:left="5670"/>
        <w:rPr>
          <w:rFonts w:eastAsiaTheme="minorHAnsi"/>
          <w:sz w:val="28"/>
          <w:szCs w:val="28"/>
          <w:lang w:eastAsia="en-US"/>
        </w:rPr>
      </w:pPr>
      <w:r w:rsidRPr="00CE6C95">
        <w:rPr>
          <w:rFonts w:eastAsiaTheme="minorHAnsi"/>
          <w:sz w:val="28"/>
          <w:szCs w:val="28"/>
          <w:lang w:eastAsia="en-US"/>
        </w:rPr>
        <w:t xml:space="preserve">Утвержден </w:t>
      </w:r>
    </w:p>
    <w:p w:rsidR="00A01CA5" w:rsidRPr="00CE6C95" w:rsidRDefault="00A01CA5" w:rsidP="00CE6C95">
      <w:pPr>
        <w:ind w:left="5670"/>
        <w:rPr>
          <w:rFonts w:eastAsiaTheme="minorHAnsi"/>
          <w:sz w:val="28"/>
          <w:szCs w:val="28"/>
          <w:lang w:eastAsia="en-US"/>
        </w:rPr>
      </w:pPr>
      <w:r w:rsidRPr="00CE6C95">
        <w:rPr>
          <w:rFonts w:eastAsiaTheme="minorHAnsi"/>
          <w:sz w:val="28"/>
          <w:szCs w:val="28"/>
          <w:lang w:eastAsia="en-US"/>
        </w:rPr>
        <w:t xml:space="preserve">решением </w:t>
      </w:r>
    </w:p>
    <w:p w:rsidR="00A01CA5" w:rsidRPr="00CE6C95" w:rsidRDefault="00A01CA5" w:rsidP="00CE6C95">
      <w:pPr>
        <w:ind w:left="5670"/>
        <w:rPr>
          <w:rFonts w:eastAsiaTheme="minorHAnsi"/>
          <w:sz w:val="28"/>
          <w:szCs w:val="28"/>
          <w:lang w:eastAsia="en-US"/>
        </w:rPr>
      </w:pPr>
      <w:r w:rsidRPr="00CE6C95">
        <w:rPr>
          <w:rFonts w:eastAsiaTheme="minorHAnsi"/>
          <w:sz w:val="28"/>
          <w:szCs w:val="28"/>
          <w:lang w:eastAsia="en-US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A01CA5" w:rsidRPr="00CE6C95" w:rsidTr="00F06BB9">
        <w:tc>
          <w:tcPr>
            <w:tcW w:w="486" w:type="dxa"/>
            <w:vAlign w:val="bottom"/>
          </w:tcPr>
          <w:p w:rsidR="00A01CA5" w:rsidRPr="00CE6C95" w:rsidRDefault="00A01CA5" w:rsidP="00CE6C95">
            <w:pPr>
              <w:jc w:val="center"/>
              <w:rPr>
                <w:sz w:val="24"/>
              </w:rPr>
            </w:pPr>
            <w:r w:rsidRPr="00CE6C95">
              <w:rPr>
                <w:sz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CA5" w:rsidRPr="00CE6C95" w:rsidRDefault="00AE43E5" w:rsidP="00CE6C95">
            <w:pPr>
              <w:jc w:val="center"/>
              <w:rPr>
                <w:sz w:val="24"/>
              </w:rPr>
            </w:pPr>
            <w:r w:rsidRPr="00CE6C95">
              <w:rPr>
                <w:sz w:val="24"/>
              </w:rPr>
              <w:t>22.04.2026</w:t>
            </w:r>
          </w:p>
        </w:tc>
        <w:tc>
          <w:tcPr>
            <w:tcW w:w="434" w:type="dxa"/>
            <w:vAlign w:val="bottom"/>
          </w:tcPr>
          <w:p w:rsidR="00A01CA5" w:rsidRPr="00CE6C95" w:rsidRDefault="00A01CA5" w:rsidP="00CE6C95">
            <w:pPr>
              <w:jc w:val="center"/>
              <w:rPr>
                <w:sz w:val="24"/>
              </w:rPr>
            </w:pPr>
            <w:r w:rsidRPr="00CE6C95">
              <w:rPr>
                <w:sz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CA5" w:rsidRPr="00CE6C95" w:rsidRDefault="00AE43E5" w:rsidP="00CE6C95">
            <w:pPr>
              <w:jc w:val="center"/>
              <w:rPr>
                <w:sz w:val="24"/>
              </w:rPr>
            </w:pPr>
            <w:r w:rsidRPr="00CE6C95">
              <w:rPr>
                <w:sz w:val="24"/>
              </w:rPr>
              <w:t>37/659</w:t>
            </w:r>
          </w:p>
        </w:tc>
      </w:tr>
    </w:tbl>
    <w:p w:rsidR="00357374" w:rsidRPr="00CE6C95" w:rsidRDefault="00357374" w:rsidP="00CE6C95">
      <w:pPr>
        <w:jc w:val="center"/>
        <w:rPr>
          <w:sz w:val="28"/>
        </w:rPr>
      </w:pPr>
    </w:p>
    <w:p w:rsidR="00144083" w:rsidRPr="00CE6C95" w:rsidRDefault="00144083" w:rsidP="00CE6C95">
      <w:pPr>
        <w:jc w:val="center"/>
        <w:rPr>
          <w:sz w:val="28"/>
        </w:rPr>
      </w:pPr>
    </w:p>
    <w:p w:rsidR="002644E3" w:rsidRPr="00CE6C95" w:rsidRDefault="002644E3" w:rsidP="00CE6C95">
      <w:pPr>
        <w:jc w:val="center"/>
        <w:rPr>
          <w:sz w:val="28"/>
        </w:rPr>
      </w:pPr>
    </w:p>
    <w:p w:rsidR="00A7417E" w:rsidRPr="00CE6C95" w:rsidRDefault="00A7417E" w:rsidP="00CE6C95">
      <w:pPr>
        <w:widowControl w:val="0"/>
        <w:suppressAutoHyphens/>
        <w:autoSpaceDE w:val="0"/>
        <w:jc w:val="center"/>
        <w:rPr>
          <w:bCs/>
          <w:sz w:val="28"/>
          <w:szCs w:val="28"/>
          <w:lang w:eastAsia="zh-CN"/>
        </w:rPr>
      </w:pPr>
      <w:r w:rsidRPr="00CE6C95">
        <w:rPr>
          <w:bCs/>
          <w:sz w:val="28"/>
          <w:szCs w:val="28"/>
          <w:lang w:eastAsia="zh-CN"/>
        </w:rPr>
        <w:t>Порядок</w:t>
      </w:r>
    </w:p>
    <w:p w:rsidR="002644E3" w:rsidRPr="00CE6C95" w:rsidRDefault="00A7417E" w:rsidP="00CE6C95">
      <w:pPr>
        <w:widowControl w:val="0"/>
        <w:suppressAutoHyphens/>
        <w:autoSpaceDE w:val="0"/>
        <w:jc w:val="center"/>
        <w:rPr>
          <w:bCs/>
          <w:sz w:val="28"/>
          <w:szCs w:val="28"/>
          <w:lang w:eastAsia="zh-CN"/>
        </w:rPr>
      </w:pPr>
      <w:r w:rsidRPr="00CE6C95">
        <w:rPr>
          <w:bCs/>
          <w:sz w:val="28"/>
          <w:szCs w:val="28"/>
          <w:lang w:eastAsia="zh-CN"/>
        </w:rPr>
        <w:t xml:space="preserve">проведения антикоррупционной экспертизы </w:t>
      </w:r>
      <w:r w:rsidR="00DB2386" w:rsidRPr="00CE6C95">
        <w:rPr>
          <w:bCs/>
          <w:sz w:val="28"/>
          <w:szCs w:val="28"/>
          <w:lang w:eastAsia="zh-CN"/>
        </w:rPr>
        <w:t xml:space="preserve">муниципальных нормативных </w:t>
      </w:r>
    </w:p>
    <w:p w:rsidR="002644E3" w:rsidRPr="00CE6C95" w:rsidRDefault="00DB2386" w:rsidP="00CE6C95">
      <w:pPr>
        <w:widowControl w:val="0"/>
        <w:suppressAutoHyphens/>
        <w:autoSpaceDE w:val="0"/>
        <w:jc w:val="center"/>
        <w:rPr>
          <w:bCs/>
          <w:sz w:val="28"/>
          <w:szCs w:val="28"/>
          <w:lang w:eastAsia="zh-CN"/>
        </w:rPr>
      </w:pPr>
      <w:r w:rsidRPr="00CE6C95">
        <w:rPr>
          <w:bCs/>
          <w:sz w:val="28"/>
          <w:szCs w:val="28"/>
          <w:lang w:eastAsia="zh-CN"/>
        </w:rPr>
        <w:t xml:space="preserve">правовых актов и </w:t>
      </w:r>
      <w:r w:rsidR="00A7417E" w:rsidRPr="00CE6C95">
        <w:rPr>
          <w:bCs/>
          <w:sz w:val="28"/>
          <w:szCs w:val="28"/>
          <w:lang w:eastAsia="zh-CN"/>
        </w:rPr>
        <w:t xml:space="preserve">проектов </w:t>
      </w:r>
      <w:r w:rsidRPr="00CE6C95">
        <w:rPr>
          <w:bCs/>
          <w:sz w:val="28"/>
          <w:szCs w:val="28"/>
          <w:lang w:eastAsia="zh-CN"/>
        </w:rPr>
        <w:t>муниципальных нормативных правовых актов</w:t>
      </w:r>
      <w:r w:rsidR="00A7417E" w:rsidRPr="00CE6C95">
        <w:rPr>
          <w:bCs/>
          <w:sz w:val="28"/>
          <w:szCs w:val="28"/>
          <w:lang w:eastAsia="zh-CN"/>
        </w:rPr>
        <w:t xml:space="preserve"> </w:t>
      </w:r>
    </w:p>
    <w:p w:rsidR="00144083" w:rsidRPr="00CE6C95" w:rsidRDefault="00A7417E" w:rsidP="00CE6C95">
      <w:pPr>
        <w:widowControl w:val="0"/>
        <w:suppressAutoHyphens/>
        <w:autoSpaceDE w:val="0"/>
        <w:jc w:val="center"/>
        <w:rPr>
          <w:bCs/>
          <w:sz w:val="28"/>
          <w:szCs w:val="28"/>
          <w:lang w:eastAsia="zh-CN"/>
        </w:rPr>
      </w:pPr>
      <w:r w:rsidRPr="00CE6C95">
        <w:rPr>
          <w:bCs/>
          <w:sz w:val="28"/>
          <w:szCs w:val="28"/>
          <w:lang w:eastAsia="zh-CN"/>
        </w:rPr>
        <w:t>Волгоградской городской Думы</w:t>
      </w:r>
    </w:p>
    <w:p w:rsidR="00A7417E" w:rsidRPr="00CE6C95" w:rsidRDefault="00A7417E" w:rsidP="00CE6C95">
      <w:pPr>
        <w:widowControl w:val="0"/>
        <w:suppressAutoHyphens/>
        <w:autoSpaceDE w:val="0"/>
        <w:jc w:val="center"/>
        <w:rPr>
          <w:bCs/>
          <w:sz w:val="28"/>
          <w:szCs w:val="28"/>
          <w:lang w:eastAsia="zh-CN"/>
        </w:rPr>
      </w:pPr>
    </w:p>
    <w:p w:rsidR="00144083" w:rsidRPr="00CE6C95" w:rsidRDefault="00F06BB9" w:rsidP="00CE6C95">
      <w:pPr>
        <w:suppressAutoHyphens/>
        <w:jc w:val="center"/>
        <w:rPr>
          <w:sz w:val="28"/>
          <w:szCs w:val="28"/>
          <w:lang w:eastAsia="zh-CN"/>
        </w:rPr>
      </w:pPr>
      <w:r w:rsidRPr="00CE6C95">
        <w:rPr>
          <w:sz w:val="28"/>
          <w:szCs w:val="28"/>
          <w:lang w:eastAsia="zh-CN"/>
        </w:rPr>
        <w:t xml:space="preserve">1. </w:t>
      </w:r>
      <w:r w:rsidR="00144083" w:rsidRPr="00CE6C95">
        <w:rPr>
          <w:sz w:val="28"/>
          <w:szCs w:val="28"/>
          <w:lang w:eastAsia="zh-CN"/>
        </w:rPr>
        <w:t>Общие положения</w:t>
      </w:r>
    </w:p>
    <w:p w:rsidR="00144083" w:rsidRPr="00CE6C95" w:rsidRDefault="00144083" w:rsidP="00CE6C95">
      <w:pPr>
        <w:widowControl w:val="0"/>
        <w:suppressAutoHyphens/>
        <w:autoSpaceDE w:val="0"/>
        <w:rPr>
          <w:sz w:val="28"/>
          <w:szCs w:val="28"/>
          <w:lang w:eastAsia="zh-CN"/>
        </w:rPr>
      </w:pPr>
    </w:p>
    <w:p w:rsidR="00144083" w:rsidRPr="00CE6C95" w:rsidRDefault="00F06BB9" w:rsidP="00CE6C95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CE6C95">
        <w:rPr>
          <w:color w:val="000000"/>
          <w:sz w:val="28"/>
          <w:szCs w:val="28"/>
        </w:rPr>
        <w:t xml:space="preserve">1.1. </w:t>
      </w:r>
      <w:r w:rsidR="00144083" w:rsidRPr="00CE6C95">
        <w:rPr>
          <w:color w:val="000000"/>
          <w:sz w:val="28"/>
          <w:szCs w:val="28"/>
        </w:rPr>
        <w:t>Настоящ</w:t>
      </w:r>
      <w:r w:rsidR="00DB2386" w:rsidRPr="00CE6C95">
        <w:rPr>
          <w:color w:val="000000"/>
          <w:sz w:val="28"/>
          <w:szCs w:val="28"/>
        </w:rPr>
        <w:t>ий</w:t>
      </w:r>
      <w:r w:rsidR="00144083" w:rsidRPr="00CE6C95">
        <w:rPr>
          <w:color w:val="000000"/>
          <w:sz w:val="28"/>
          <w:szCs w:val="28"/>
        </w:rPr>
        <w:t xml:space="preserve"> По</w:t>
      </w:r>
      <w:r w:rsidR="00DB2386" w:rsidRPr="00CE6C95">
        <w:rPr>
          <w:color w:val="000000"/>
          <w:sz w:val="28"/>
          <w:szCs w:val="28"/>
        </w:rPr>
        <w:t>рядок</w:t>
      </w:r>
      <w:r w:rsidR="00A85713" w:rsidRPr="00CE6C95">
        <w:t xml:space="preserve"> </w:t>
      </w:r>
      <w:r w:rsidR="00A85713" w:rsidRPr="00CE6C95">
        <w:rPr>
          <w:color w:val="000000"/>
          <w:sz w:val="28"/>
          <w:szCs w:val="28"/>
        </w:rPr>
        <w:t>проведения антикоррупционной экспертизы муниципальных нормативных правовых актов и проектов муниципальных нормативных правовых актов Волгоградской городской Думы</w:t>
      </w:r>
      <w:r w:rsidR="00144083" w:rsidRPr="00CE6C95">
        <w:rPr>
          <w:color w:val="000000"/>
          <w:sz w:val="28"/>
          <w:szCs w:val="28"/>
        </w:rPr>
        <w:t xml:space="preserve"> </w:t>
      </w:r>
      <w:r w:rsidR="00DB2386" w:rsidRPr="00CE6C95">
        <w:rPr>
          <w:color w:val="000000"/>
          <w:sz w:val="28"/>
          <w:szCs w:val="28"/>
        </w:rPr>
        <w:t xml:space="preserve">разработан в целях повышения эффективности мер по противодействию коррупции, выявления в муниципальных нормативных правовых актах и проектах муниципальных нормативных правовых актов Волгоградской городской Думы </w:t>
      </w:r>
      <w:proofErr w:type="spellStart"/>
      <w:r w:rsidR="00DB2386" w:rsidRPr="00CE6C95">
        <w:rPr>
          <w:color w:val="000000"/>
          <w:sz w:val="28"/>
          <w:szCs w:val="28"/>
        </w:rPr>
        <w:t>коррупциогенных</w:t>
      </w:r>
      <w:proofErr w:type="spellEnd"/>
      <w:r w:rsidR="00A85713" w:rsidRPr="00CE6C95">
        <w:rPr>
          <w:color w:val="000000"/>
          <w:sz w:val="28"/>
          <w:szCs w:val="28"/>
        </w:rPr>
        <w:t xml:space="preserve"> факторов и их последующего устранения</w:t>
      </w:r>
      <w:r w:rsidR="00DB2386" w:rsidRPr="00CE6C95">
        <w:rPr>
          <w:color w:val="000000"/>
          <w:sz w:val="28"/>
          <w:szCs w:val="28"/>
        </w:rPr>
        <w:t>.</w:t>
      </w:r>
    </w:p>
    <w:p w:rsidR="00DB2386" w:rsidRPr="00CE6C95" w:rsidRDefault="00F06BB9" w:rsidP="00CE6C95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CE6C95">
        <w:rPr>
          <w:color w:val="000000"/>
          <w:sz w:val="28"/>
          <w:szCs w:val="28"/>
        </w:rPr>
        <w:t xml:space="preserve">1.2. </w:t>
      </w:r>
      <w:r w:rsidR="00DB2386" w:rsidRPr="00CE6C95">
        <w:rPr>
          <w:color w:val="000000"/>
          <w:sz w:val="28"/>
          <w:szCs w:val="28"/>
        </w:rPr>
        <w:t xml:space="preserve">Антикоррупционная экспертиза проводится </w:t>
      </w:r>
      <w:r w:rsidR="00A85713" w:rsidRPr="00CE6C95">
        <w:rPr>
          <w:color w:val="000000"/>
          <w:sz w:val="28"/>
          <w:szCs w:val="28"/>
        </w:rPr>
        <w:t xml:space="preserve">правовым отделом Волгоградской городской Думы (далее – правовой отдел) </w:t>
      </w:r>
      <w:r w:rsidR="00DB2386" w:rsidRPr="00CE6C95">
        <w:rPr>
          <w:color w:val="000000"/>
          <w:sz w:val="28"/>
          <w:szCs w:val="28"/>
        </w:rPr>
        <w:t xml:space="preserve">в отношении </w:t>
      </w:r>
      <w:r w:rsidR="00457D1D" w:rsidRPr="00CE6C95">
        <w:rPr>
          <w:color w:val="000000"/>
          <w:sz w:val="28"/>
          <w:szCs w:val="28"/>
        </w:rPr>
        <w:t>муниципальных нормативных правовых акт</w:t>
      </w:r>
      <w:r w:rsidR="00A01CA5" w:rsidRPr="00CE6C95">
        <w:rPr>
          <w:color w:val="000000"/>
          <w:sz w:val="28"/>
          <w:szCs w:val="28"/>
        </w:rPr>
        <w:t>ов</w:t>
      </w:r>
      <w:r w:rsidR="000F4DBE" w:rsidRPr="00CE6C95">
        <w:rPr>
          <w:color w:val="000000"/>
          <w:sz w:val="28"/>
          <w:szCs w:val="28"/>
        </w:rPr>
        <w:t xml:space="preserve"> и</w:t>
      </w:r>
      <w:r w:rsidR="00A85713" w:rsidRPr="00CE6C95">
        <w:rPr>
          <w:color w:val="000000"/>
          <w:sz w:val="28"/>
          <w:szCs w:val="28"/>
        </w:rPr>
        <w:t xml:space="preserve"> проектов муниципальных нормативных правовых актов Волгоградской городской Думы (далее – нормативные правовые акты, проекты нормативных правовых актов, городская Дума)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</w:t>
      </w:r>
      <w:r w:rsidR="00CE6C95">
        <w:rPr>
          <w:color w:val="000000"/>
          <w:sz w:val="28"/>
          <w:szCs w:val="28"/>
        </w:rPr>
        <w:t xml:space="preserve">               </w:t>
      </w:r>
      <w:r w:rsidR="00A85713" w:rsidRPr="00CE6C95">
        <w:rPr>
          <w:color w:val="000000"/>
          <w:sz w:val="28"/>
          <w:szCs w:val="28"/>
        </w:rPr>
        <w:t xml:space="preserve"> от 26 февраля 2010 г. № 96 «Об антикоррупционной экспертизе нормативных правовых актов и проектов нормативных правовых актов», (далее – методика).</w:t>
      </w:r>
    </w:p>
    <w:p w:rsidR="00A85713" w:rsidRPr="00CE6C95" w:rsidRDefault="00A85713" w:rsidP="00CE6C95">
      <w:pPr>
        <w:pStyle w:val="a3"/>
        <w:widowControl w:val="0"/>
        <w:tabs>
          <w:tab w:val="left" w:pos="1276"/>
        </w:tabs>
        <w:suppressAutoHyphens/>
        <w:autoSpaceDE w:val="0"/>
        <w:ind w:left="709"/>
        <w:jc w:val="both"/>
        <w:rPr>
          <w:color w:val="000000"/>
          <w:sz w:val="28"/>
          <w:szCs w:val="28"/>
        </w:rPr>
      </w:pPr>
    </w:p>
    <w:p w:rsidR="00F06BB9" w:rsidRPr="00CE6C95" w:rsidRDefault="00F06BB9" w:rsidP="00CE6C95">
      <w:pPr>
        <w:widowControl w:val="0"/>
        <w:tabs>
          <w:tab w:val="left" w:pos="1276"/>
        </w:tabs>
        <w:suppressAutoHyphens/>
        <w:autoSpaceDE w:val="0"/>
        <w:jc w:val="center"/>
        <w:rPr>
          <w:color w:val="000000"/>
          <w:sz w:val="28"/>
          <w:szCs w:val="28"/>
        </w:rPr>
      </w:pPr>
      <w:r w:rsidRPr="00CE6C95">
        <w:rPr>
          <w:color w:val="000000"/>
          <w:sz w:val="28"/>
          <w:szCs w:val="28"/>
        </w:rPr>
        <w:t xml:space="preserve">2. </w:t>
      </w:r>
      <w:r w:rsidR="007C0446" w:rsidRPr="00CE6C95">
        <w:rPr>
          <w:color w:val="000000"/>
          <w:sz w:val="28"/>
          <w:szCs w:val="28"/>
        </w:rPr>
        <w:t xml:space="preserve">Проведение антикоррупционной экспертизы нормативных </w:t>
      </w:r>
    </w:p>
    <w:p w:rsidR="007C0446" w:rsidRPr="00CE6C95" w:rsidRDefault="007C0446" w:rsidP="00CE6C95">
      <w:pPr>
        <w:widowControl w:val="0"/>
        <w:tabs>
          <w:tab w:val="left" w:pos="1276"/>
        </w:tabs>
        <w:suppressAutoHyphens/>
        <w:autoSpaceDE w:val="0"/>
        <w:jc w:val="center"/>
        <w:rPr>
          <w:color w:val="000000"/>
          <w:sz w:val="28"/>
          <w:szCs w:val="28"/>
        </w:rPr>
      </w:pPr>
      <w:r w:rsidRPr="00CE6C95">
        <w:rPr>
          <w:color w:val="000000"/>
          <w:sz w:val="28"/>
          <w:szCs w:val="28"/>
        </w:rPr>
        <w:t>правовых актов</w:t>
      </w:r>
    </w:p>
    <w:p w:rsidR="007C0446" w:rsidRPr="00CE6C95" w:rsidRDefault="007C0446" w:rsidP="00CE6C95">
      <w:pPr>
        <w:widowControl w:val="0"/>
        <w:tabs>
          <w:tab w:val="left" w:pos="1276"/>
        </w:tabs>
        <w:suppressAutoHyphens/>
        <w:autoSpaceDE w:val="0"/>
        <w:jc w:val="center"/>
        <w:rPr>
          <w:color w:val="000000"/>
          <w:sz w:val="28"/>
          <w:szCs w:val="28"/>
        </w:rPr>
      </w:pPr>
    </w:p>
    <w:p w:rsidR="002E067D" w:rsidRPr="00CE6C95" w:rsidRDefault="00F06BB9" w:rsidP="00CE6C95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CE6C95">
        <w:rPr>
          <w:color w:val="000000"/>
          <w:sz w:val="28"/>
          <w:szCs w:val="28"/>
        </w:rPr>
        <w:t xml:space="preserve">2.1. </w:t>
      </w:r>
      <w:r w:rsidR="002E067D" w:rsidRPr="00CE6C95">
        <w:rPr>
          <w:color w:val="000000"/>
          <w:sz w:val="28"/>
          <w:szCs w:val="28"/>
        </w:rPr>
        <w:t>Антикоррупционная экспертиза нормативных правовых актов проводится:</w:t>
      </w:r>
    </w:p>
    <w:p w:rsidR="002E067D" w:rsidRPr="00CE6C95" w:rsidRDefault="00A85713" w:rsidP="00CE6C95">
      <w:pPr>
        <w:pStyle w:val="a3"/>
        <w:widowControl w:val="0"/>
        <w:tabs>
          <w:tab w:val="left" w:pos="1276"/>
        </w:tabs>
        <w:suppressAutoHyphens/>
        <w:autoSpaceDE w:val="0"/>
        <w:ind w:left="0" w:firstLine="709"/>
        <w:jc w:val="both"/>
        <w:rPr>
          <w:color w:val="000000"/>
          <w:sz w:val="28"/>
          <w:szCs w:val="28"/>
        </w:rPr>
      </w:pPr>
      <w:r w:rsidRPr="00CE6C95">
        <w:rPr>
          <w:color w:val="000000"/>
          <w:sz w:val="28"/>
          <w:szCs w:val="28"/>
        </w:rPr>
        <w:t>при осуществлении правовым отделом мониторинга применения нормативных правовых актов</w:t>
      </w:r>
      <w:r w:rsidR="002E067D" w:rsidRPr="00CE6C95">
        <w:rPr>
          <w:color w:val="000000"/>
          <w:sz w:val="28"/>
          <w:szCs w:val="28"/>
        </w:rPr>
        <w:t>;</w:t>
      </w:r>
    </w:p>
    <w:p w:rsidR="002E067D" w:rsidRPr="00CE6C95" w:rsidRDefault="002E067D" w:rsidP="00CE6C95">
      <w:pPr>
        <w:pStyle w:val="a3"/>
        <w:widowControl w:val="0"/>
        <w:tabs>
          <w:tab w:val="left" w:pos="1276"/>
        </w:tabs>
        <w:suppressAutoHyphens/>
        <w:autoSpaceDE w:val="0"/>
        <w:ind w:left="0" w:firstLine="709"/>
        <w:jc w:val="both"/>
        <w:rPr>
          <w:color w:val="000000"/>
          <w:sz w:val="28"/>
          <w:szCs w:val="28"/>
        </w:rPr>
      </w:pPr>
      <w:r w:rsidRPr="00CE6C95">
        <w:rPr>
          <w:color w:val="000000"/>
          <w:sz w:val="28"/>
          <w:szCs w:val="28"/>
        </w:rPr>
        <w:t xml:space="preserve">по поручению председателя </w:t>
      </w:r>
      <w:r w:rsidR="00961A3E" w:rsidRPr="00CE6C95">
        <w:rPr>
          <w:color w:val="000000"/>
          <w:sz w:val="28"/>
          <w:szCs w:val="28"/>
        </w:rPr>
        <w:t xml:space="preserve">городской </w:t>
      </w:r>
      <w:r w:rsidRPr="00CE6C95">
        <w:rPr>
          <w:color w:val="000000"/>
          <w:sz w:val="28"/>
          <w:szCs w:val="28"/>
        </w:rPr>
        <w:t>Думы</w:t>
      </w:r>
      <w:r w:rsidR="00A85713" w:rsidRPr="00CE6C95">
        <w:rPr>
          <w:color w:val="000000"/>
          <w:sz w:val="28"/>
          <w:szCs w:val="28"/>
        </w:rPr>
        <w:t xml:space="preserve"> о проведении антикоррупционной экспертизы нормативного правового акта</w:t>
      </w:r>
      <w:r w:rsidRPr="00CE6C95">
        <w:rPr>
          <w:color w:val="000000"/>
          <w:sz w:val="28"/>
          <w:szCs w:val="28"/>
        </w:rPr>
        <w:t>.</w:t>
      </w:r>
    </w:p>
    <w:p w:rsidR="0021053D" w:rsidRPr="00CE6C95" w:rsidRDefault="00F06BB9" w:rsidP="00CE6C95">
      <w:pPr>
        <w:ind w:firstLine="709"/>
        <w:jc w:val="both"/>
        <w:rPr>
          <w:color w:val="000000"/>
          <w:sz w:val="28"/>
          <w:szCs w:val="28"/>
        </w:rPr>
      </w:pPr>
      <w:r w:rsidRPr="00CE6C95">
        <w:rPr>
          <w:color w:val="000000"/>
          <w:sz w:val="28"/>
          <w:szCs w:val="28"/>
        </w:rPr>
        <w:t xml:space="preserve">2.2. </w:t>
      </w:r>
      <w:r w:rsidR="0021053D" w:rsidRPr="00CE6C95">
        <w:rPr>
          <w:color w:val="000000"/>
          <w:sz w:val="28"/>
          <w:szCs w:val="28"/>
        </w:rPr>
        <w:t>Поручение председателя городской Думы о проведении антикоррупционной экспертизы нормативн</w:t>
      </w:r>
      <w:r w:rsidR="00A85713" w:rsidRPr="00CE6C95">
        <w:rPr>
          <w:color w:val="000000"/>
          <w:sz w:val="28"/>
          <w:szCs w:val="28"/>
        </w:rPr>
        <w:t>ого</w:t>
      </w:r>
      <w:r w:rsidR="0021053D" w:rsidRPr="00CE6C95">
        <w:rPr>
          <w:color w:val="000000"/>
          <w:sz w:val="28"/>
          <w:szCs w:val="28"/>
        </w:rPr>
        <w:t xml:space="preserve"> правов</w:t>
      </w:r>
      <w:r w:rsidR="00A85713" w:rsidRPr="00CE6C95">
        <w:rPr>
          <w:color w:val="000000"/>
          <w:sz w:val="28"/>
          <w:szCs w:val="28"/>
        </w:rPr>
        <w:t>ого</w:t>
      </w:r>
      <w:r w:rsidR="0021053D" w:rsidRPr="00CE6C95">
        <w:rPr>
          <w:color w:val="000000"/>
          <w:sz w:val="28"/>
          <w:szCs w:val="28"/>
        </w:rPr>
        <w:t xml:space="preserve"> акт</w:t>
      </w:r>
      <w:r w:rsidR="00A85713" w:rsidRPr="00CE6C95">
        <w:rPr>
          <w:color w:val="000000"/>
          <w:sz w:val="28"/>
          <w:szCs w:val="28"/>
        </w:rPr>
        <w:t>а</w:t>
      </w:r>
      <w:r w:rsidR="0021053D" w:rsidRPr="00CE6C95">
        <w:rPr>
          <w:color w:val="000000"/>
          <w:sz w:val="28"/>
          <w:szCs w:val="28"/>
        </w:rPr>
        <w:t xml:space="preserve"> должно содержать следующие сведения: дату </w:t>
      </w:r>
      <w:r w:rsidR="00A85713" w:rsidRPr="00CE6C95">
        <w:rPr>
          <w:color w:val="000000"/>
          <w:sz w:val="28"/>
          <w:szCs w:val="28"/>
        </w:rPr>
        <w:t>принятия, регистрационный номер и</w:t>
      </w:r>
      <w:r w:rsidR="0021053D" w:rsidRPr="00CE6C95">
        <w:rPr>
          <w:color w:val="000000"/>
          <w:sz w:val="28"/>
          <w:szCs w:val="28"/>
        </w:rPr>
        <w:t xml:space="preserve"> </w:t>
      </w:r>
      <w:r w:rsidR="0021053D" w:rsidRPr="00CE6C95">
        <w:rPr>
          <w:color w:val="000000"/>
          <w:sz w:val="28"/>
          <w:szCs w:val="28"/>
        </w:rPr>
        <w:lastRenderedPageBreak/>
        <w:t xml:space="preserve">наименование нормативного правового акта, срок проведения </w:t>
      </w:r>
      <w:r w:rsidR="002C4A02" w:rsidRPr="00CE6C95">
        <w:rPr>
          <w:color w:val="000000"/>
          <w:sz w:val="28"/>
          <w:szCs w:val="28"/>
        </w:rPr>
        <w:t xml:space="preserve">в отношении </w:t>
      </w:r>
      <w:r w:rsidR="00A160F9" w:rsidRPr="00CE6C95">
        <w:rPr>
          <w:color w:val="000000"/>
          <w:sz w:val="28"/>
          <w:szCs w:val="28"/>
        </w:rPr>
        <w:t xml:space="preserve">его </w:t>
      </w:r>
      <w:r w:rsidR="0021053D" w:rsidRPr="00CE6C95">
        <w:rPr>
          <w:color w:val="000000"/>
          <w:sz w:val="28"/>
          <w:szCs w:val="28"/>
        </w:rPr>
        <w:t>антикоррупционной экспертизы.</w:t>
      </w:r>
    </w:p>
    <w:p w:rsidR="007F0BA2" w:rsidRPr="00CE6C95" w:rsidRDefault="00F06BB9" w:rsidP="00CE6C95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CE6C95">
        <w:rPr>
          <w:color w:val="000000"/>
          <w:sz w:val="28"/>
          <w:szCs w:val="28"/>
        </w:rPr>
        <w:t xml:space="preserve">2.3. </w:t>
      </w:r>
      <w:r w:rsidR="007F0BA2" w:rsidRPr="00CE6C95">
        <w:rPr>
          <w:color w:val="000000"/>
          <w:sz w:val="28"/>
          <w:szCs w:val="28"/>
        </w:rPr>
        <w:t>В случае выявления в нормативном правовом акте положений, способствующих созданию условий для проявления коррупции, правовым отделом готовится служебная записка</w:t>
      </w:r>
      <w:r w:rsidR="00F5029A" w:rsidRPr="00CE6C95">
        <w:rPr>
          <w:color w:val="000000"/>
          <w:sz w:val="28"/>
          <w:szCs w:val="28"/>
        </w:rPr>
        <w:t xml:space="preserve"> по результатам мониторинга применения нормативных правовых актов</w:t>
      </w:r>
      <w:r w:rsidR="007F0BA2" w:rsidRPr="00CE6C95">
        <w:rPr>
          <w:color w:val="000000"/>
          <w:sz w:val="28"/>
          <w:szCs w:val="28"/>
        </w:rPr>
        <w:t xml:space="preserve"> на имя председателя городской Думы, содержащая указания на </w:t>
      </w:r>
      <w:r w:rsidR="00A85713" w:rsidRPr="00CE6C95">
        <w:rPr>
          <w:color w:val="000000"/>
          <w:sz w:val="28"/>
          <w:szCs w:val="28"/>
        </w:rPr>
        <w:t xml:space="preserve">такие </w:t>
      </w:r>
      <w:r w:rsidR="007F0BA2" w:rsidRPr="00CE6C95">
        <w:rPr>
          <w:color w:val="000000"/>
          <w:sz w:val="28"/>
          <w:szCs w:val="28"/>
        </w:rPr>
        <w:t xml:space="preserve">положения </w:t>
      </w:r>
      <w:r w:rsidR="00A85713" w:rsidRPr="00CE6C95">
        <w:rPr>
          <w:color w:val="000000"/>
          <w:sz w:val="28"/>
          <w:szCs w:val="28"/>
        </w:rPr>
        <w:t xml:space="preserve">нормативного правового </w:t>
      </w:r>
      <w:proofErr w:type="gramStart"/>
      <w:r w:rsidR="00A85713" w:rsidRPr="00CE6C95">
        <w:rPr>
          <w:color w:val="000000"/>
          <w:sz w:val="28"/>
          <w:szCs w:val="28"/>
        </w:rPr>
        <w:t>акта</w:t>
      </w:r>
      <w:r w:rsidR="0031428A" w:rsidRPr="00CE6C95">
        <w:rPr>
          <w:color w:val="000000"/>
          <w:sz w:val="28"/>
          <w:szCs w:val="28"/>
        </w:rPr>
        <w:t>,</w:t>
      </w:r>
      <w:r w:rsidR="00961A3E" w:rsidRPr="00CE6C95">
        <w:rPr>
          <w:color w:val="000000"/>
          <w:sz w:val="28"/>
          <w:szCs w:val="28"/>
        </w:rPr>
        <w:t xml:space="preserve"> </w:t>
      </w:r>
      <w:r w:rsidR="00CE6C95">
        <w:rPr>
          <w:color w:val="000000"/>
          <w:sz w:val="28"/>
          <w:szCs w:val="28"/>
        </w:rPr>
        <w:t xml:space="preserve">  </w:t>
      </w:r>
      <w:proofErr w:type="gramEnd"/>
      <w:r w:rsidR="00CE6C95">
        <w:rPr>
          <w:color w:val="000000"/>
          <w:sz w:val="28"/>
          <w:szCs w:val="28"/>
        </w:rPr>
        <w:t xml:space="preserve">       </w:t>
      </w:r>
      <w:r w:rsidR="00961A3E" w:rsidRPr="00CE6C95">
        <w:rPr>
          <w:color w:val="000000"/>
          <w:sz w:val="28"/>
          <w:szCs w:val="28"/>
        </w:rPr>
        <w:t>(далее – служебная записка)</w:t>
      </w:r>
      <w:r w:rsidR="007F0BA2" w:rsidRPr="00CE6C95">
        <w:rPr>
          <w:color w:val="000000"/>
          <w:sz w:val="28"/>
          <w:szCs w:val="28"/>
        </w:rPr>
        <w:t>.</w:t>
      </w:r>
    </w:p>
    <w:p w:rsidR="007F0BA2" w:rsidRPr="00CE6C95" w:rsidRDefault="00F06BB9" w:rsidP="00CE6C95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CE6C95">
        <w:rPr>
          <w:color w:val="000000"/>
          <w:sz w:val="28"/>
          <w:szCs w:val="28"/>
        </w:rPr>
        <w:t xml:space="preserve">2.4. </w:t>
      </w:r>
      <w:r w:rsidR="007F0BA2" w:rsidRPr="00CE6C95">
        <w:rPr>
          <w:color w:val="000000"/>
          <w:sz w:val="28"/>
          <w:szCs w:val="28"/>
        </w:rPr>
        <w:t xml:space="preserve">Антикоррупционная экспертиза нормативного правового акта проводится в срок, не превышающий </w:t>
      </w:r>
      <w:r w:rsidR="00CA4FFC" w:rsidRPr="00CE6C95">
        <w:rPr>
          <w:color w:val="000000"/>
          <w:sz w:val="28"/>
          <w:szCs w:val="28"/>
        </w:rPr>
        <w:t>семи</w:t>
      </w:r>
      <w:r w:rsidR="007F0BA2" w:rsidRPr="00CE6C95">
        <w:rPr>
          <w:color w:val="000000"/>
          <w:sz w:val="28"/>
          <w:szCs w:val="28"/>
        </w:rPr>
        <w:t xml:space="preserve"> рабочих дней.</w:t>
      </w:r>
    </w:p>
    <w:p w:rsidR="00A231E9" w:rsidRPr="00CE6C95" w:rsidRDefault="00A231E9" w:rsidP="00CE6C95">
      <w:pPr>
        <w:pStyle w:val="a3"/>
        <w:widowControl w:val="0"/>
        <w:tabs>
          <w:tab w:val="left" w:pos="1276"/>
        </w:tabs>
        <w:suppressAutoHyphens/>
        <w:autoSpaceDE w:val="0"/>
        <w:ind w:left="709"/>
        <w:jc w:val="both"/>
        <w:rPr>
          <w:color w:val="000000"/>
          <w:sz w:val="28"/>
          <w:szCs w:val="28"/>
        </w:rPr>
      </w:pPr>
    </w:p>
    <w:p w:rsidR="00A231E9" w:rsidRPr="00CE6C95" w:rsidRDefault="00F06BB9" w:rsidP="00CE6C95">
      <w:pPr>
        <w:widowControl w:val="0"/>
        <w:tabs>
          <w:tab w:val="left" w:pos="1276"/>
        </w:tabs>
        <w:suppressAutoHyphens/>
        <w:autoSpaceDE w:val="0"/>
        <w:jc w:val="center"/>
        <w:rPr>
          <w:sz w:val="28"/>
          <w:szCs w:val="28"/>
        </w:rPr>
      </w:pPr>
      <w:r w:rsidRPr="00CE6C95">
        <w:rPr>
          <w:sz w:val="28"/>
          <w:szCs w:val="28"/>
        </w:rPr>
        <w:t xml:space="preserve">3. </w:t>
      </w:r>
      <w:r w:rsidR="00A231E9" w:rsidRPr="00CE6C95">
        <w:rPr>
          <w:sz w:val="28"/>
          <w:szCs w:val="28"/>
        </w:rPr>
        <w:t>Проведение антикоррупционной экспертизы проектов</w:t>
      </w:r>
    </w:p>
    <w:p w:rsidR="00A231E9" w:rsidRPr="00CE6C95" w:rsidRDefault="00A231E9" w:rsidP="00CE6C95">
      <w:pPr>
        <w:pStyle w:val="a3"/>
        <w:widowControl w:val="0"/>
        <w:tabs>
          <w:tab w:val="left" w:pos="1276"/>
        </w:tabs>
        <w:suppressAutoHyphens/>
        <w:autoSpaceDE w:val="0"/>
        <w:ind w:left="0"/>
        <w:jc w:val="center"/>
        <w:rPr>
          <w:sz w:val="28"/>
          <w:szCs w:val="28"/>
        </w:rPr>
      </w:pPr>
      <w:r w:rsidRPr="00CE6C95">
        <w:rPr>
          <w:sz w:val="28"/>
          <w:szCs w:val="28"/>
        </w:rPr>
        <w:t>нормативных правовых актов</w:t>
      </w:r>
    </w:p>
    <w:p w:rsidR="00A231E9" w:rsidRPr="00CE6C95" w:rsidRDefault="00A231E9" w:rsidP="00CE6C95">
      <w:pPr>
        <w:pStyle w:val="a3"/>
        <w:widowControl w:val="0"/>
        <w:tabs>
          <w:tab w:val="left" w:pos="1276"/>
        </w:tabs>
        <w:suppressAutoHyphens/>
        <w:autoSpaceDE w:val="0"/>
        <w:ind w:left="1069"/>
        <w:jc w:val="center"/>
        <w:rPr>
          <w:sz w:val="28"/>
          <w:szCs w:val="28"/>
        </w:rPr>
      </w:pPr>
    </w:p>
    <w:p w:rsidR="00814C86" w:rsidRPr="00CE6C95" w:rsidRDefault="00331290" w:rsidP="00CE6C95">
      <w:pPr>
        <w:pStyle w:val="a3"/>
        <w:widowControl w:val="0"/>
        <w:tabs>
          <w:tab w:val="left" w:pos="1276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CE6C95">
        <w:rPr>
          <w:sz w:val="28"/>
          <w:szCs w:val="28"/>
        </w:rPr>
        <w:t>Антикоррупционная экспертиза проект</w:t>
      </w:r>
      <w:r w:rsidR="00A160F9" w:rsidRPr="00CE6C95">
        <w:rPr>
          <w:sz w:val="28"/>
          <w:szCs w:val="28"/>
        </w:rPr>
        <w:t>а</w:t>
      </w:r>
      <w:r w:rsidRPr="00CE6C95">
        <w:rPr>
          <w:sz w:val="28"/>
          <w:szCs w:val="28"/>
        </w:rPr>
        <w:t xml:space="preserve"> нормативн</w:t>
      </w:r>
      <w:r w:rsidR="00A160F9" w:rsidRPr="00CE6C95">
        <w:rPr>
          <w:sz w:val="28"/>
          <w:szCs w:val="28"/>
        </w:rPr>
        <w:t>ого</w:t>
      </w:r>
      <w:r w:rsidRPr="00CE6C95">
        <w:rPr>
          <w:sz w:val="28"/>
          <w:szCs w:val="28"/>
        </w:rPr>
        <w:t xml:space="preserve"> правов</w:t>
      </w:r>
      <w:r w:rsidR="00A160F9" w:rsidRPr="00CE6C95">
        <w:rPr>
          <w:sz w:val="28"/>
          <w:szCs w:val="28"/>
        </w:rPr>
        <w:t>ого</w:t>
      </w:r>
      <w:r w:rsidRPr="00CE6C95">
        <w:rPr>
          <w:sz w:val="28"/>
          <w:szCs w:val="28"/>
        </w:rPr>
        <w:t xml:space="preserve"> акт</w:t>
      </w:r>
      <w:r w:rsidR="00A160F9" w:rsidRPr="00CE6C95">
        <w:rPr>
          <w:sz w:val="28"/>
          <w:szCs w:val="28"/>
        </w:rPr>
        <w:t>а</w:t>
      </w:r>
      <w:r w:rsidRPr="00CE6C95">
        <w:rPr>
          <w:sz w:val="28"/>
          <w:szCs w:val="28"/>
        </w:rPr>
        <w:t xml:space="preserve"> проводится одновременно </w:t>
      </w:r>
      <w:r w:rsidR="00ED1148" w:rsidRPr="00CE6C95">
        <w:rPr>
          <w:sz w:val="28"/>
          <w:szCs w:val="28"/>
        </w:rPr>
        <w:t xml:space="preserve">с </w:t>
      </w:r>
      <w:r w:rsidR="00961A3E" w:rsidRPr="00CE6C95">
        <w:rPr>
          <w:sz w:val="28"/>
          <w:szCs w:val="28"/>
        </w:rPr>
        <w:t xml:space="preserve">его </w:t>
      </w:r>
      <w:r w:rsidR="00ED1148" w:rsidRPr="00CE6C95">
        <w:rPr>
          <w:sz w:val="28"/>
          <w:szCs w:val="28"/>
        </w:rPr>
        <w:t xml:space="preserve">правовой экспертизой в порядке, установленном Регламентом </w:t>
      </w:r>
      <w:r w:rsidRPr="00CE6C95">
        <w:rPr>
          <w:sz w:val="28"/>
          <w:szCs w:val="28"/>
        </w:rPr>
        <w:t>городской Думы</w:t>
      </w:r>
      <w:r w:rsidR="00814C86" w:rsidRPr="00CE6C95">
        <w:rPr>
          <w:sz w:val="28"/>
          <w:szCs w:val="28"/>
        </w:rPr>
        <w:t>.</w:t>
      </w:r>
    </w:p>
    <w:p w:rsidR="007A2E1B" w:rsidRPr="00CE6C95" w:rsidRDefault="007A2E1B" w:rsidP="00CE6C95">
      <w:pPr>
        <w:pStyle w:val="a3"/>
        <w:widowControl w:val="0"/>
        <w:tabs>
          <w:tab w:val="left" w:pos="1276"/>
        </w:tabs>
        <w:suppressAutoHyphens/>
        <w:autoSpaceDE w:val="0"/>
        <w:ind w:left="709"/>
        <w:jc w:val="both"/>
        <w:rPr>
          <w:sz w:val="28"/>
          <w:szCs w:val="28"/>
        </w:rPr>
      </w:pPr>
    </w:p>
    <w:p w:rsidR="007A2E1B" w:rsidRPr="00CE6C95" w:rsidRDefault="002644E3" w:rsidP="00CE6C95">
      <w:pPr>
        <w:widowControl w:val="0"/>
        <w:tabs>
          <w:tab w:val="left" w:pos="1276"/>
        </w:tabs>
        <w:suppressAutoHyphens/>
        <w:autoSpaceDE w:val="0"/>
        <w:jc w:val="center"/>
        <w:rPr>
          <w:sz w:val="28"/>
          <w:szCs w:val="28"/>
        </w:rPr>
      </w:pPr>
      <w:r w:rsidRPr="00CE6C95">
        <w:rPr>
          <w:sz w:val="28"/>
          <w:szCs w:val="28"/>
        </w:rPr>
        <w:t xml:space="preserve">4. </w:t>
      </w:r>
      <w:r w:rsidR="007A2E1B" w:rsidRPr="00CE6C95">
        <w:rPr>
          <w:sz w:val="28"/>
          <w:szCs w:val="28"/>
        </w:rPr>
        <w:t>Учет результатов антикоррупционной экспертизы</w:t>
      </w:r>
    </w:p>
    <w:p w:rsidR="00BB3D58" w:rsidRPr="00CE6C95" w:rsidRDefault="00BB3D58" w:rsidP="00CE6C95">
      <w:pPr>
        <w:pStyle w:val="a3"/>
        <w:widowControl w:val="0"/>
        <w:tabs>
          <w:tab w:val="left" w:pos="1276"/>
        </w:tabs>
        <w:suppressAutoHyphens/>
        <w:autoSpaceDE w:val="0"/>
        <w:ind w:left="709"/>
        <w:rPr>
          <w:sz w:val="28"/>
          <w:szCs w:val="28"/>
        </w:rPr>
      </w:pPr>
    </w:p>
    <w:p w:rsidR="001A1055" w:rsidRPr="00CE6C95" w:rsidRDefault="00BB3D58" w:rsidP="00CE6C95">
      <w:pPr>
        <w:pStyle w:val="a3"/>
        <w:widowControl w:val="0"/>
        <w:tabs>
          <w:tab w:val="left" w:pos="1276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CE6C95">
        <w:rPr>
          <w:sz w:val="28"/>
          <w:szCs w:val="28"/>
        </w:rPr>
        <w:t>4.1</w:t>
      </w:r>
      <w:r w:rsidR="007A2E1B" w:rsidRPr="00CE6C95">
        <w:rPr>
          <w:sz w:val="28"/>
          <w:szCs w:val="28"/>
        </w:rPr>
        <w:t>.</w:t>
      </w:r>
      <w:r w:rsidRPr="00CE6C95">
        <w:rPr>
          <w:sz w:val="28"/>
          <w:szCs w:val="28"/>
        </w:rPr>
        <w:t xml:space="preserve"> </w:t>
      </w:r>
      <w:r w:rsidR="001A1055" w:rsidRPr="00CE6C95">
        <w:rPr>
          <w:sz w:val="28"/>
          <w:szCs w:val="28"/>
        </w:rPr>
        <w:t xml:space="preserve">В целях устранения выявленных в ходе антикоррупционной экспертизы положений, способствующих созданию условий для проявления коррупции, </w:t>
      </w:r>
      <w:r w:rsidR="001C67BB" w:rsidRPr="00CE6C95">
        <w:rPr>
          <w:sz w:val="28"/>
          <w:szCs w:val="28"/>
        </w:rPr>
        <w:t xml:space="preserve">служебная записка, </w:t>
      </w:r>
      <w:r w:rsidR="00961A3E" w:rsidRPr="00CE6C95">
        <w:rPr>
          <w:sz w:val="28"/>
          <w:szCs w:val="28"/>
        </w:rPr>
        <w:t>заключение по результатам правовой и антикоррупционной экспертизы проекта нормативного правового акта, содержащее указания на такие положения проекта нормативного правового акта,</w:t>
      </w:r>
      <w:r w:rsidR="001C67BB" w:rsidRPr="00CE6C95">
        <w:rPr>
          <w:sz w:val="28"/>
          <w:szCs w:val="28"/>
        </w:rPr>
        <w:t xml:space="preserve"> (далее –</w:t>
      </w:r>
      <w:r w:rsidR="00961A3E" w:rsidRPr="00CE6C95">
        <w:rPr>
          <w:sz w:val="28"/>
          <w:szCs w:val="28"/>
        </w:rPr>
        <w:t xml:space="preserve"> </w:t>
      </w:r>
      <w:r w:rsidR="001C67BB" w:rsidRPr="00CE6C95">
        <w:rPr>
          <w:sz w:val="28"/>
          <w:szCs w:val="28"/>
        </w:rPr>
        <w:t>заключение)</w:t>
      </w:r>
      <w:r w:rsidR="001A1055" w:rsidRPr="00CE6C95">
        <w:rPr>
          <w:sz w:val="28"/>
          <w:szCs w:val="28"/>
        </w:rPr>
        <w:t xml:space="preserve"> </w:t>
      </w:r>
      <w:r w:rsidR="001E4E43" w:rsidRPr="00CE6C95">
        <w:rPr>
          <w:sz w:val="28"/>
          <w:szCs w:val="28"/>
        </w:rPr>
        <w:t>направляю</w:t>
      </w:r>
      <w:r w:rsidR="001A1055" w:rsidRPr="00CE6C95">
        <w:rPr>
          <w:sz w:val="28"/>
          <w:szCs w:val="28"/>
        </w:rPr>
        <w:t>тся председателю городской Думы.</w:t>
      </w:r>
    </w:p>
    <w:p w:rsidR="001A1055" w:rsidRPr="00CE6C95" w:rsidRDefault="001A1055" w:rsidP="00CE6C95">
      <w:pPr>
        <w:pStyle w:val="a3"/>
        <w:widowControl w:val="0"/>
        <w:tabs>
          <w:tab w:val="left" w:pos="1276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CE6C95">
        <w:rPr>
          <w:sz w:val="28"/>
          <w:szCs w:val="28"/>
        </w:rPr>
        <w:t xml:space="preserve">4.2. </w:t>
      </w:r>
      <w:r w:rsidR="00041638" w:rsidRPr="00CE6C95">
        <w:rPr>
          <w:sz w:val="28"/>
          <w:szCs w:val="28"/>
        </w:rPr>
        <w:t>Служеб</w:t>
      </w:r>
      <w:r w:rsidR="00961A3E" w:rsidRPr="00CE6C95">
        <w:rPr>
          <w:sz w:val="28"/>
          <w:szCs w:val="28"/>
        </w:rPr>
        <w:t xml:space="preserve">ная записка, </w:t>
      </w:r>
      <w:r w:rsidR="00041638" w:rsidRPr="00CE6C95">
        <w:rPr>
          <w:sz w:val="28"/>
          <w:szCs w:val="28"/>
        </w:rPr>
        <w:t xml:space="preserve">заключение </w:t>
      </w:r>
      <w:r w:rsidR="00961A3E" w:rsidRPr="00CE6C95">
        <w:rPr>
          <w:sz w:val="28"/>
          <w:szCs w:val="28"/>
        </w:rPr>
        <w:t xml:space="preserve">по поручению председателя городской Думы </w:t>
      </w:r>
      <w:r w:rsidR="00041638" w:rsidRPr="00CE6C95">
        <w:rPr>
          <w:sz w:val="28"/>
          <w:szCs w:val="28"/>
        </w:rPr>
        <w:t>рассматриваю</w:t>
      </w:r>
      <w:r w:rsidRPr="00CE6C95">
        <w:rPr>
          <w:sz w:val="28"/>
          <w:szCs w:val="28"/>
        </w:rPr>
        <w:t>тся профильным комитетом городской Думы.</w:t>
      </w:r>
    </w:p>
    <w:p w:rsidR="001A1055" w:rsidRPr="00CE6C95" w:rsidRDefault="001A1055" w:rsidP="00CE6C95">
      <w:pPr>
        <w:pStyle w:val="a3"/>
        <w:widowControl w:val="0"/>
        <w:tabs>
          <w:tab w:val="left" w:pos="1276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CE6C95">
        <w:rPr>
          <w:sz w:val="28"/>
          <w:szCs w:val="28"/>
        </w:rPr>
        <w:t>4.3. По результатам рассмотрения профильный комитет городской Думы принимает:</w:t>
      </w:r>
    </w:p>
    <w:p w:rsidR="001A1055" w:rsidRPr="00CE6C95" w:rsidRDefault="0021053D" w:rsidP="00CE6C95">
      <w:pPr>
        <w:pStyle w:val="a3"/>
        <w:widowControl w:val="0"/>
        <w:tabs>
          <w:tab w:val="left" w:pos="1276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CE6C95">
        <w:rPr>
          <w:sz w:val="28"/>
          <w:szCs w:val="28"/>
        </w:rPr>
        <w:t>решение о разработке</w:t>
      </w:r>
      <w:r w:rsidR="001A1055" w:rsidRPr="00CE6C95">
        <w:rPr>
          <w:sz w:val="28"/>
          <w:szCs w:val="28"/>
        </w:rPr>
        <w:t xml:space="preserve"> проект</w:t>
      </w:r>
      <w:r w:rsidRPr="00CE6C95">
        <w:rPr>
          <w:sz w:val="28"/>
          <w:szCs w:val="28"/>
        </w:rPr>
        <w:t>а</w:t>
      </w:r>
      <w:r w:rsidR="001A1055" w:rsidRPr="00CE6C95">
        <w:rPr>
          <w:sz w:val="28"/>
          <w:szCs w:val="28"/>
        </w:rPr>
        <w:t xml:space="preserve"> нормативного правового акта о внесении изменений в нормативный правовой акт в целях </w:t>
      </w:r>
      <w:proofErr w:type="gramStart"/>
      <w:r w:rsidR="001A1055" w:rsidRPr="00CE6C95">
        <w:rPr>
          <w:sz w:val="28"/>
          <w:szCs w:val="28"/>
        </w:rPr>
        <w:t>устранения</w:t>
      </w:r>
      <w:proofErr w:type="gramEnd"/>
      <w:r w:rsidR="001A1055" w:rsidRPr="00CE6C95">
        <w:rPr>
          <w:sz w:val="28"/>
          <w:szCs w:val="28"/>
        </w:rPr>
        <w:t xml:space="preserve"> выявленных </w:t>
      </w:r>
      <w:r w:rsidR="00A160F9" w:rsidRPr="00CE6C95">
        <w:rPr>
          <w:sz w:val="28"/>
          <w:szCs w:val="28"/>
        </w:rPr>
        <w:t xml:space="preserve">в нем в ходе антикоррупционной экспертизы положений, способствующих созданию условий для </w:t>
      </w:r>
      <w:r w:rsidR="001A1055" w:rsidRPr="00CE6C95">
        <w:rPr>
          <w:sz w:val="28"/>
          <w:szCs w:val="28"/>
        </w:rPr>
        <w:t>проявления коррупции;</w:t>
      </w:r>
    </w:p>
    <w:p w:rsidR="001A1055" w:rsidRPr="00CE6C95" w:rsidRDefault="001A1055" w:rsidP="00CE6C95">
      <w:pPr>
        <w:pStyle w:val="a3"/>
        <w:widowControl w:val="0"/>
        <w:tabs>
          <w:tab w:val="left" w:pos="1276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CE6C95">
        <w:rPr>
          <w:sz w:val="28"/>
          <w:szCs w:val="28"/>
        </w:rPr>
        <w:t xml:space="preserve">меры по устранению </w:t>
      </w:r>
      <w:r w:rsidR="00A160F9" w:rsidRPr="00CE6C95">
        <w:rPr>
          <w:sz w:val="28"/>
          <w:szCs w:val="28"/>
        </w:rPr>
        <w:t>выявленных в проекте нормативного правового акта в ходе антикоррупционной экспертизы положений, способствующих созданию условий для проявления коррупции</w:t>
      </w:r>
      <w:r w:rsidR="00A01CA5" w:rsidRPr="00CE6C95">
        <w:rPr>
          <w:sz w:val="28"/>
          <w:szCs w:val="28"/>
        </w:rPr>
        <w:t>.</w:t>
      </w:r>
    </w:p>
    <w:p w:rsidR="001A1055" w:rsidRPr="00CE6C95" w:rsidRDefault="001A1055" w:rsidP="00CE6C95">
      <w:pPr>
        <w:pStyle w:val="a3"/>
        <w:widowControl w:val="0"/>
        <w:tabs>
          <w:tab w:val="left" w:pos="1276"/>
        </w:tabs>
        <w:suppressAutoHyphens/>
        <w:autoSpaceDE w:val="0"/>
        <w:ind w:left="0" w:firstLine="709"/>
        <w:jc w:val="both"/>
        <w:rPr>
          <w:sz w:val="28"/>
          <w:szCs w:val="28"/>
        </w:rPr>
      </w:pPr>
    </w:p>
    <w:p w:rsidR="00D05626" w:rsidRPr="00CE6C95" w:rsidRDefault="002644E3" w:rsidP="00CE6C95">
      <w:pPr>
        <w:widowControl w:val="0"/>
        <w:tabs>
          <w:tab w:val="left" w:pos="1276"/>
        </w:tabs>
        <w:suppressAutoHyphens/>
        <w:autoSpaceDE w:val="0"/>
        <w:jc w:val="center"/>
        <w:rPr>
          <w:sz w:val="28"/>
          <w:szCs w:val="28"/>
        </w:rPr>
      </w:pPr>
      <w:r w:rsidRPr="00CE6C95">
        <w:rPr>
          <w:sz w:val="28"/>
          <w:szCs w:val="28"/>
        </w:rPr>
        <w:t xml:space="preserve">5. </w:t>
      </w:r>
      <w:r w:rsidR="00C73AA4" w:rsidRPr="00CE6C95">
        <w:rPr>
          <w:sz w:val="28"/>
          <w:szCs w:val="28"/>
        </w:rPr>
        <w:t>Проведение независимой</w:t>
      </w:r>
      <w:r w:rsidR="00D05626" w:rsidRPr="00CE6C95">
        <w:rPr>
          <w:sz w:val="28"/>
          <w:szCs w:val="28"/>
        </w:rPr>
        <w:t xml:space="preserve"> антикоррупционн</w:t>
      </w:r>
      <w:r w:rsidR="00C73AA4" w:rsidRPr="00CE6C95">
        <w:rPr>
          <w:sz w:val="28"/>
          <w:szCs w:val="28"/>
        </w:rPr>
        <w:t>ой экспертизы</w:t>
      </w:r>
    </w:p>
    <w:p w:rsidR="004B2E2E" w:rsidRPr="00CE6C95" w:rsidRDefault="004B2E2E" w:rsidP="00CE6C95">
      <w:pPr>
        <w:pStyle w:val="a3"/>
        <w:widowControl w:val="0"/>
        <w:tabs>
          <w:tab w:val="left" w:pos="1276"/>
        </w:tabs>
        <w:suppressAutoHyphens/>
        <w:autoSpaceDE w:val="0"/>
        <w:ind w:left="709"/>
        <w:rPr>
          <w:sz w:val="28"/>
          <w:szCs w:val="28"/>
        </w:rPr>
      </w:pPr>
    </w:p>
    <w:p w:rsidR="006868FC" w:rsidRPr="00CE6C95" w:rsidRDefault="002644E3" w:rsidP="00CE6C95">
      <w:pPr>
        <w:ind w:firstLine="709"/>
        <w:jc w:val="both"/>
        <w:rPr>
          <w:sz w:val="28"/>
          <w:szCs w:val="28"/>
        </w:rPr>
      </w:pPr>
      <w:r w:rsidRPr="00CE6C95">
        <w:rPr>
          <w:sz w:val="28"/>
          <w:szCs w:val="28"/>
        </w:rPr>
        <w:t xml:space="preserve">5.1. </w:t>
      </w:r>
      <w:r w:rsidR="006868FC" w:rsidRPr="00CE6C95">
        <w:rPr>
          <w:sz w:val="28"/>
          <w:szCs w:val="28"/>
        </w:rPr>
        <w:t xml:space="preserve">Независимая антикоррупционная экспертиза проводится в отношении </w:t>
      </w:r>
      <w:r w:rsidR="000F4DBE" w:rsidRPr="00CE6C95">
        <w:rPr>
          <w:sz w:val="28"/>
          <w:szCs w:val="28"/>
        </w:rPr>
        <w:t>нормативных правовых актов и</w:t>
      </w:r>
      <w:r w:rsidR="006868FC" w:rsidRPr="00CE6C95">
        <w:rPr>
          <w:sz w:val="28"/>
          <w:szCs w:val="28"/>
        </w:rPr>
        <w:t xml:space="preserve"> проектов нормативных правовых актов юридическими и физическими лицами, аккредитованными Министерством юстиции Российской Федерации </w:t>
      </w:r>
      <w:r w:rsidR="00F5029A" w:rsidRPr="00CE6C95">
        <w:rPr>
          <w:sz w:val="28"/>
          <w:szCs w:val="28"/>
        </w:rPr>
        <w:t xml:space="preserve">в качестве экспертов по проведению </w:t>
      </w:r>
      <w:r w:rsidR="00F5029A" w:rsidRPr="00CE6C95">
        <w:rPr>
          <w:sz w:val="28"/>
          <w:szCs w:val="28"/>
        </w:rPr>
        <w:lastRenderedPageBreak/>
        <w:t>независимой антикоррупционной экспертизы нормативных правовых актов и проектов нормативных правовых актов</w:t>
      </w:r>
      <w:r w:rsidR="006868FC" w:rsidRPr="00CE6C95">
        <w:rPr>
          <w:sz w:val="28"/>
          <w:szCs w:val="28"/>
        </w:rPr>
        <w:t>, в соответствии с методикой.</w:t>
      </w:r>
    </w:p>
    <w:p w:rsidR="0051337A" w:rsidRPr="00CE6C95" w:rsidRDefault="002644E3" w:rsidP="00CE6C95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E6C95">
        <w:rPr>
          <w:sz w:val="28"/>
          <w:szCs w:val="28"/>
        </w:rPr>
        <w:t xml:space="preserve">5.2. </w:t>
      </w:r>
      <w:r w:rsidR="00D05626" w:rsidRPr="00CE6C95">
        <w:rPr>
          <w:sz w:val="28"/>
          <w:szCs w:val="28"/>
        </w:rPr>
        <w:t xml:space="preserve">В целях обеспечения возможности проведения независимой антикоррупционной экспертизы </w:t>
      </w:r>
      <w:r w:rsidR="004B2E2E" w:rsidRPr="00CE6C95">
        <w:rPr>
          <w:sz w:val="28"/>
          <w:szCs w:val="28"/>
        </w:rPr>
        <w:t xml:space="preserve">в отношении </w:t>
      </w:r>
      <w:r w:rsidR="008C06AD" w:rsidRPr="00CE6C95">
        <w:rPr>
          <w:sz w:val="28"/>
          <w:szCs w:val="28"/>
        </w:rPr>
        <w:t xml:space="preserve">проектов нормативных правовых актов </w:t>
      </w:r>
      <w:r w:rsidR="00D05626" w:rsidRPr="00CE6C95">
        <w:rPr>
          <w:sz w:val="28"/>
          <w:szCs w:val="28"/>
        </w:rPr>
        <w:t xml:space="preserve">по поручению председателя городской Думы указанные </w:t>
      </w:r>
      <w:r w:rsidR="00CE4FE7" w:rsidRPr="00CE6C95">
        <w:rPr>
          <w:sz w:val="28"/>
          <w:szCs w:val="28"/>
        </w:rPr>
        <w:t>проекты</w:t>
      </w:r>
      <w:r w:rsidR="0051337A" w:rsidRPr="00CE6C95">
        <w:rPr>
          <w:sz w:val="28"/>
          <w:szCs w:val="28"/>
        </w:rPr>
        <w:t xml:space="preserve"> </w:t>
      </w:r>
      <w:r w:rsidR="00D05626" w:rsidRPr="00CE6C95">
        <w:rPr>
          <w:sz w:val="28"/>
          <w:szCs w:val="28"/>
        </w:rPr>
        <w:t>размещаются на официальном сайте городской Думы в информационно-телекоммуникационной сети «Интернет»</w:t>
      </w:r>
      <w:r w:rsidR="00F5029A" w:rsidRPr="00CE6C95">
        <w:rPr>
          <w:sz w:val="28"/>
          <w:szCs w:val="28"/>
        </w:rPr>
        <w:t xml:space="preserve"> с указанием дат</w:t>
      </w:r>
      <w:r w:rsidR="00D05626" w:rsidRPr="00CE6C95">
        <w:rPr>
          <w:sz w:val="28"/>
          <w:szCs w:val="28"/>
        </w:rPr>
        <w:t xml:space="preserve"> начала и окончания приема заключений по результатам независимой антикоррупционной экспертизы. </w:t>
      </w:r>
    </w:p>
    <w:p w:rsidR="00D05626" w:rsidRPr="00CE6C95" w:rsidRDefault="002644E3" w:rsidP="00CE6C95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E6C95">
        <w:rPr>
          <w:sz w:val="28"/>
          <w:szCs w:val="28"/>
        </w:rPr>
        <w:t xml:space="preserve">5.3. </w:t>
      </w:r>
      <w:r w:rsidR="00D05626" w:rsidRPr="00CE6C95">
        <w:rPr>
          <w:sz w:val="28"/>
          <w:szCs w:val="28"/>
        </w:rPr>
        <w:t>Срок проведения нез</w:t>
      </w:r>
      <w:r w:rsidR="001E4E43" w:rsidRPr="00CE6C95">
        <w:rPr>
          <w:sz w:val="28"/>
          <w:szCs w:val="28"/>
        </w:rPr>
        <w:t xml:space="preserve">ависимой </w:t>
      </w:r>
      <w:r w:rsidR="00A160F9" w:rsidRPr="00CE6C95">
        <w:rPr>
          <w:sz w:val="28"/>
          <w:szCs w:val="28"/>
        </w:rPr>
        <w:t xml:space="preserve">антикоррупционной </w:t>
      </w:r>
      <w:r w:rsidR="001E4E43" w:rsidRPr="00CE6C95">
        <w:rPr>
          <w:sz w:val="28"/>
          <w:szCs w:val="28"/>
        </w:rPr>
        <w:t>экспертизы составляет семь</w:t>
      </w:r>
      <w:r w:rsidR="00D05626" w:rsidRPr="00CE6C95">
        <w:rPr>
          <w:sz w:val="28"/>
          <w:szCs w:val="28"/>
        </w:rPr>
        <w:t xml:space="preserve"> рабочих дней.</w:t>
      </w:r>
    </w:p>
    <w:p w:rsidR="00D05626" w:rsidRPr="00CE6C95" w:rsidRDefault="002644E3" w:rsidP="00CE6C95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E6C95">
        <w:rPr>
          <w:sz w:val="28"/>
          <w:szCs w:val="28"/>
        </w:rPr>
        <w:t xml:space="preserve">5.4. </w:t>
      </w:r>
      <w:r w:rsidR="00D05626" w:rsidRPr="00CE6C95">
        <w:rPr>
          <w:sz w:val="28"/>
          <w:szCs w:val="28"/>
        </w:rPr>
        <w:t xml:space="preserve">Результаты независимой антикоррупционной экспертизы отражаются в заключении </w:t>
      </w:r>
      <w:r w:rsidR="00A160F9" w:rsidRPr="00CE6C95">
        <w:rPr>
          <w:sz w:val="28"/>
          <w:szCs w:val="28"/>
        </w:rPr>
        <w:t xml:space="preserve">по результатам независимой антикоррупционной экспертизы </w:t>
      </w:r>
      <w:r w:rsidR="00D05626" w:rsidRPr="00CE6C95">
        <w:rPr>
          <w:sz w:val="28"/>
          <w:szCs w:val="28"/>
        </w:rPr>
        <w:t>по форме, утвержд</w:t>
      </w:r>
      <w:r w:rsidR="00CA19D2" w:rsidRPr="00CE6C95">
        <w:rPr>
          <w:sz w:val="28"/>
          <w:szCs w:val="28"/>
        </w:rPr>
        <w:t>енной</w:t>
      </w:r>
      <w:r w:rsidR="00D05626" w:rsidRPr="00CE6C95">
        <w:rPr>
          <w:sz w:val="28"/>
          <w:szCs w:val="28"/>
        </w:rPr>
        <w:t xml:space="preserve"> </w:t>
      </w:r>
      <w:r w:rsidR="008C06AD" w:rsidRPr="00CE6C95">
        <w:rPr>
          <w:sz w:val="28"/>
          <w:szCs w:val="28"/>
        </w:rPr>
        <w:t>приказом Министерства юстиции Российской Федерации от 21 октября 2011 г. № 363</w:t>
      </w:r>
      <w:r w:rsidR="00A160F9" w:rsidRPr="00CE6C95">
        <w:rPr>
          <w:sz w:val="28"/>
          <w:szCs w:val="28"/>
        </w:rPr>
        <w:t xml:space="preserve"> </w:t>
      </w:r>
      <w:r w:rsidR="008C06AD" w:rsidRPr="00CE6C95">
        <w:rPr>
          <w:sz w:val="28"/>
          <w:szCs w:val="28"/>
        </w:rPr>
        <w:t>«Об утверждении формы заключения по результатам независимой антикоррупционной экспертизы»</w:t>
      </w:r>
      <w:r w:rsidR="00D05626" w:rsidRPr="00CE6C95">
        <w:rPr>
          <w:sz w:val="28"/>
          <w:szCs w:val="28"/>
        </w:rPr>
        <w:t>.</w:t>
      </w:r>
    </w:p>
    <w:p w:rsidR="00D05626" w:rsidRPr="00CE6C95" w:rsidRDefault="002644E3" w:rsidP="00CE6C95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E6C95">
        <w:rPr>
          <w:sz w:val="28"/>
          <w:szCs w:val="28"/>
        </w:rPr>
        <w:t xml:space="preserve">5.5. </w:t>
      </w:r>
      <w:r w:rsidR="00D05626" w:rsidRPr="00CE6C95">
        <w:rPr>
          <w:sz w:val="28"/>
          <w:szCs w:val="28"/>
        </w:rPr>
        <w:t>В заключении по результатам независимой антикоррупционной экспертизы должны быть указаны выявленн</w:t>
      </w:r>
      <w:r w:rsidR="00CD3200" w:rsidRPr="00CE6C95">
        <w:rPr>
          <w:sz w:val="28"/>
          <w:szCs w:val="28"/>
        </w:rPr>
        <w:t xml:space="preserve">ые в </w:t>
      </w:r>
      <w:r w:rsidR="006868FC" w:rsidRPr="00CE6C95">
        <w:rPr>
          <w:sz w:val="28"/>
          <w:szCs w:val="28"/>
        </w:rPr>
        <w:t xml:space="preserve">нормативном правовом акте, </w:t>
      </w:r>
      <w:r w:rsidR="00D05626" w:rsidRPr="00CE6C95">
        <w:rPr>
          <w:sz w:val="28"/>
          <w:szCs w:val="28"/>
        </w:rPr>
        <w:t>прое</w:t>
      </w:r>
      <w:r w:rsidR="00CD3200" w:rsidRPr="00CE6C95">
        <w:rPr>
          <w:sz w:val="28"/>
          <w:szCs w:val="28"/>
        </w:rPr>
        <w:t>кте нормативного правового акта</w:t>
      </w:r>
      <w:r w:rsidR="00D05626" w:rsidRPr="00CE6C95">
        <w:rPr>
          <w:sz w:val="28"/>
          <w:szCs w:val="28"/>
        </w:rPr>
        <w:t xml:space="preserve"> </w:t>
      </w:r>
      <w:proofErr w:type="spellStart"/>
      <w:r w:rsidR="00D05626" w:rsidRPr="00CE6C95">
        <w:rPr>
          <w:sz w:val="28"/>
          <w:szCs w:val="28"/>
        </w:rPr>
        <w:t>коррупциогенные</w:t>
      </w:r>
      <w:proofErr w:type="spellEnd"/>
      <w:r w:rsidR="00D05626" w:rsidRPr="00CE6C95">
        <w:rPr>
          <w:sz w:val="28"/>
          <w:szCs w:val="28"/>
        </w:rPr>
        <w:t xml:space="preserve"> факторы и </w:t>
      </w:r>
      <w:r w:rsidR="001E4E43" w:rsidRPr="00CE6C95">
        <w:rPr>
          <w:sz w:val="28"/>
          <w:szCs w:val="28"/>
        </w:rPr>
        <w:t>предложения о способе их устранения</w:t>
      </w:r>
      <w:r w:rsidR="00D05626" w:rsidRPr="00CE6C95">
        <w:rPr>
          <w:sz w:val="28"/>
          <w:szCs w:val="28"/>
        </w:rPr>
        <w:t>.</w:t>
      </w:r>
    </w:p>
    <w:p w:rsidR="00D05626" w:rsidRPr="00CE6C95" w:rsidRDefault="002644E3" w:rsidP="00CE6C95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E6C95">
        <w:rPr>
          <w:sz w:val="28"/>
          <w:szCs w:val="28"/>
        </w:rPr>
        <w:t xml:space="preserve">5.6. </w:t>
      </w:r>
      <w:r w:rsidR="00D05626" w:rsidRPr="00CE6C95">
        <w:rPr>
          <w:sz w:val="28"/>
          <w:szCs w:val="28"/>
        </w:rPr>
        <w:t>Заключение по результатам независимой антикоррупционной экспертизы носит рекомендатель</w:t>
      </w:r>
      <w:r w:rsidR="008C06AD" w:rsidRPr="00CE6C95">
        <w:rPr>
          <w:sz w:val="28"/>
          <w:szCs w:val="28"/>
        </w:rPr>
        <w:t xml:space="preserve">ный характер и подлежит </w:t>
      </w:r>
      <w:r w:rsidR="00D05626" w:rsidRPr="00CE6C95">
        <w:rPr>
          <w:sz w:val="28"/>
          <w:szCs w:val="28"/>
        </w:rPr>
        <w:t xml:space="preserve">рассмотрению </w:t>
      </w:r>
      <w:r w:rsidR="008C06AD" w:rsidRPr="00CE6C95">
        <w:rPr>
          <w:sz w:val="28"/>
          <w:szCs w:val="28"/>
        </w:rPr>
        <w:t xml:space="preserve">профильным комитетом </w:t>
      </w:r>
      <w:r w:rsidR="00C66667" w:rsidRPr="00CE6C95">
        <w:rPr>
          <w:sz w:val="28"/>
          <w:szCs w:val="28"/>
        </w:rPr>
        <w:t xml:space="preserve">городской Думы </w:t>
      </w:r>
      <w:r w:rsidR="00D05626" w:rsidRPr="00CE6C95">
        <w:rPr>
          <w:sz w:val="28"/>
          <w:szCs w:val="28"/>
        </w:rPr>
        <w:t xml:space="preserve">в </w:t>
      </w:r>
      <w:r w:rsidR="00A160F9" w:rsidRPr="00CE6C95">
        <w:rPr>
          <w:sz w:val="28"/>
          <w:szCs w:val="28"/>
        </w:rPr>
        <w:t xml:space="preserve">тридцатидневный </w:t>
      </w:r>
      <w:r w:rsidR="007A1B68" w:rsidRPr="00CE6C95">
        <w:rPr>
          <w:sz w:val="28"/>
          <w:szCs w:val="28"/>
        </w:rPr>
        <w:t>срок</w:t>
      </w:r>
      <w:r w:rsidR="00D05626" w:rsidRPr="00CE6C95">
        <w:rPr>
          <w:sz w:val="28"/>
          <w:szCs w:val="28"/>
        </w:rPr>
        <w:t xml:space="preserve"> со дня его получения.</w:t>
      </w:r>
    </w:p>
    <w:p w:rsidR="002E067D" w:rsidRPr="00CE6C95" w:rsidRDefault="002644E3" w:rsidP="00CE6C95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E6C95">
        <w:rPr>
          <w:sz w:val="28"/>
          <w:szCs w:val="28"/>
        </w:rPr>
        <w:t xml:space="preserve">5.7. </w:t>
      </w:r>
      <w:r w:rsidR="00C66667" w:rsidRPr="00CE6C95">
        <w:rPr>
          <w:sz w:val="28"/>
          <w:szCs w:val="28"/>
        </w:rPr>
        <w:t xml:space="preserve">По результатам рассмотрения лицам, проводившим независимую антикоррупционную экспертизу, профильным комитетом городской Думы направляется мотивированный ответ (за исключением случаев, когда в заключении </w:t>
      </w:r>
      <w:r w:rsidR="00A160F9" w:rsidRPr="00CE6C95">
        <w:rPr>
          <w:sz w:val="28"/>
          <w:szCs w:val="28"/>
        </w:rPr>
        <w:t xml:space="preserve">по результатам независимой антикоррупционной экспертизы </w:t>
      </w:r>
      <w:r w:rsidR="00C66667" w:rsidRPr="00CE6C95">
        <w:rPr>
          <w:sz w:val="28"/>
          <w:szCs w:val="28"/>
        </w:rPr>
        <w:t xml:space="preserve">отсутствует информация о выявленных </w:t>
      </w:r>
      <w:proofErr w:type="spellStart"/>
      <w:r w:rsidR="00C66667" w:rsidRPr="00CE6C95">
        <w:rPr>
          <w:sz w:val="28"/>
          <w:szCs w:val="28"/>
        </w:rPr>
        <w:t>коррупциогенных</w:t>
      </w:r>
      <w:proofErr w:type="spellEnd"/>
      <w:r w:rsidR="00C66667" w:rsidRPr="00CE6C95">
        <w:rPr>
          <w:sz w:val="28"/>
          <w:szCs w:val="28"/>
        </w:rPr>
        <w:t xml:space="preserve"> факторах, или предложений о способе устранения выявленных </w:t>
      </w:r>
      <w:proofErr w:type="spellStart"/>
      <w:r w:rsidR="00C66667" w:rsidRPr="00CE6C95">
        <w:rPr>
          <w:sz w:val="28"/>
          <w:szCs w:val="28"/>
        </w:rPr>
        <w:t>коррупциогенных</w:t>
      </w:r>
      <w:proofErr w:type="spellEnd"/>
      <w:r w:rsidR="00C66667" w:rsidRPr="00CE6C95">
        <w:rPr>
          <w:sz w:val="28"/>
          <w:szCs w:val="28"/>
        </w:rPr>
        <w:t xml:space="preserve"> факторов), в котором отражается учет результатов независимой антикоррупционной экспертизы и (или) причины несогласия с выявлен</w:t>
      </w:r>
      <w:r w:rsidR="005D0286" w:rsidRPr="00CE6C95">
        <w:rPr>
          <w:sz w:val="28"/>
          <w:szCs w:val="28"/>
        </w:rPr>
        <w:t xml:space="preserve">ным в </w:t>
      </w:r>
      <w:r w:rsidR="006868FC" w:rsidRPr="00CE6C95">
        <w:rPr>
          <w:sz w:val="28"/>
          <w:szCs w:val="28"/>
        </w:rPr>
        <w:t xml:space="preserve">нормативном правовом акте, </w:t>
      </w:r>
      <w:r w:rsidR="00C66667" w:rsidRPr="00CE6C95">
        <w:rPr>
          <w:sz w:val="28"/>
          <w:szCs w:val="28"/>
        </w:rPr>
        <w:t xml:space="preserve">проекте нормативного правового акта </w:t>
      </w:r>
      <w:proofErr w:type="spellStart"/>
      <w:r w:rsidR="00C66667" w:rsidRPr="00CE6C95">
        <w:rPr>
          <w:sz w:val="28"/>
          <w:szCs w:val="28"/>
        </w:rPr>
        <w:t>коррупциогенным</w:t>
      </w:r>
      <w:proofErr w:type="spellEnd"/>
      <w:r w:rsidR="00C66667" w:rsidRPr="00CE6C95">
        <w:rPr>
          <w:sz w:val="28"/>
          <w:szCs w:val="28"/>
        </w:rPr>
        <w:t xml:space="preserve"> фактором.</w:t>
      </w:r>
    </w:p>
    <w:p w:rsidR="005D0286" w:rsidRPr="00CE6C95" w:rsidRDefault="005D0286" w:rsidP="00CE6C95">
      <w:pPr>
        <w:widowControl w:val="0"/>
        <w:tabs>
          <w:tab w:val="left" w:pos="1276"/>
        </w:tabs>
        <w:suppressAutoHyphens/>
        <w:autoSpaceDE w:val="0"/>
        <w:rPr>
          <w:sz w:val="28"/>
          <w:szCs w:val="28"/>
        </w:rPr>
      </w:pPr>
    </w:p>
    <w:p w:rsidR="005D0286" w:rsidRPr="00CE6C95" w:rsidRDefault="005D0286" w:rsidP="00CE6C95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D0286" w:rsidRPr="00CE6C95" w:rsidRDefault="005D0286" w:rsidP="00CE6C95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D0286" w:rsidRPr="00CE6C95" w:rsidRDefault="005D0286" w:rsidP="00CE6C95">
      <w:pPr>
        <w:suppressAutoHyphens/>
        <w:autoSpaceDE w:val="0"/>
        <w:autoSpaceDN w:val="0"/>
        <w:adjustRightInd w:val="0"/>
        <w:ind w:left="567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C95">
        <w:rPr>
          <w:rFonts w:eastAsia="Calibri"/>
          <w:sz w:val="28"/>
          <w:szCs w:val="28"/>
          <w:lang w:eastAsia="en-US"/>
        </w:rPr>
        <w:t xml:space="preserve">Правовой отдел </w:t>
      </w:r>
    </w:p>
    <w:p w:rsidR="005D0286" w:rsidRDefault="005D0286" w:rsidP="00CE6C95">
      <w:pPr>
        <w:suppressAutoHyphens/>
        <w:autoSpaceDE w:val="0"/>
        <w:autoSpaceDN w:val="0"/>
        <w:adjustRightInd w:val="0"/>
        <w:ind w:left="567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C95">
        <w:rPr>
          <w:rFonts w:eastAsia="Calibri"/>
          <w:sz w:val="28"/>
          <w:szCs w:val="28"/>
          <w:lang w:eastAsia="en-US"/>
        </w:rPr>
        <w:t>Волгоградской городской Думы</w:t>
      </w:r>
    </w:p>
    <w:p w:rsidR="00CE6C95" w:rsidRPr="00CE6C95" w:rsidRDefault="00CE6C95" w:rsidP="00CE6C95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CE6C95" w:rsidRPr="00CE6C95" w:rsidSect="002644E3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117" w:rsidRDefault="00734117" w:rsidP="008C06AD">
      <w:r>
        <w:separator/>
      </w:r>
    </w:p>
  </w:endnote>
  <w:endnote w:type="continuationSeparator" w:id="0">
    <w:p w:rsidR="00734117" w:rsidRDefault="00734117" w:rsidP="008C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117" w:rsidRDefault="00734117" w:rsidP="008C06AD">
      <w:r>
        <w:separator/>
      </w:r>
    </w:p>
  </w:footnote>
  <w:footnote w:type="continuationSeparator" w:id="0">
    <w:p w:rsidR="00734117" w:rsidRDefault="00734117" w:rsidP="008C0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991857"/>
      <w:docPartObj>
        <w:docPartGallery w:val="Page Numbers (Top of Page)"/>
        <w:docPartUnique/>
      </w:docPartObj>
    </w:sdtPr>
    <w:sdtEndPr/>
    <w:sdtContent>
      <w:p w:rsidR="00A160F9" w:rsidRDefault="00A160F9" w:rsidP="002644E3">
        <w:pPr>
          <w:pStyle w:val="a4"/>
          <w:jc w:val="center"/>
        </w:pPr>
        <w:r w:rsidRPr="008C06AD">
          <w:fldChar w:fldCharType="begin"/>
        </w:r>
        <w:r w:rsidRPr="008C06AD">
          <w:instrText>PAGE   \* MERGEFORMAT</w:instrText>
        </w:r>
        <w:r w:rsidRPr="008C06AD">
          <w:fldChar w:fldCharType="separate"/>
        </w:r>
        <w:r w:rsidR="00CE6C95">
          <w:rPr>
            <w:noProof/>
          </w:rPr>
          <w:t>3</w:t>
        </w:r>
        <w:r w:rsidRPr="008C06AD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C2267"/>
    <w:multiLevelType w:val="multilevel"/>
    <w:tmpl w:val="E9C4A9F4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>
    <w:nsid w:val="10721A13"/>
    <w:multiLevelType w:val="multilevel"/>
    <w:tmpl w:val="13644D1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15231ACD"/>
    <w:multiLevelType w:val="multilevel"/>
    <w:tmpl w:val="5F46882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61C6433A"/>
    <w:multiLevelType w:val="multilevel"/>
    <w:tmpl w:val="892AA79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31"/>
    <w:rsid w:val="0003692A"/>
    <w:rsid w:val="000379FB"/>
    <w:rsid w:val="00041638"/>
    <w:rsid w:val="000501EE"/>
    <w:rsid w:val="00065214"/>
    <w:rsid w:val="000D6FAA"/>
    <w:rsid w:val="000F4DBE"/>
    <w:rsid w:val="00144083"/>
    <w:rsid w:val="00150593"/>
    <w:rsid w:val="001540CC"/>
    <w:rsid w:val="0015427F"/>
    <w:rsid w:val="001A1055"/>
    <w:rsid w:val="001A5F59"/>
    <w:rsid w:val="001C67BB"/>
    <w:rsid w:val="001E4E43"/>
    <w:rsid w:val="0021053D"/>
    <w:rsid w:val="00214DE3"/>
    <w:rsid w:val="0022763D"/>
    <w:rsid w:val="00254CA7"/>
    <w:rsid w:val="002644E3"/>
    <w:rsid w:val="00264D42"/>
    <w:rsid w:val="00276CFC"/>
    <w:rsid w:val="002A0C4C"/>
    <w:rsid w:val="002B783D"/>
    <w:rsid w:val="002C4A02"/>
    <w:rsid w:val="002E067D"/>
    <w:rsid w:val="0031428A"/>
    <w:rsid w:val="00327CEF"/>
    <w:rsid w:val="00331290"/>
    <w:rsid w:val="00357374"/>
    <w:rsid w:val="003C58A8"/>
    <w:rsid w:val="00456024"/>
    <w:rsid w:val="00457D1D"/>
    <w:rsid w:val="004A53DF"/>
    <w:rsid w:val="004B2E2E"/>
    <w:rsid w:val="004D4F58"/>
    <w:rsid w:val="004E6B96"/>
    <w:rsid w:val="00506468"/>
    <w:rsid w:val="0051337A"/>
    <w:rsid w:val="005D0286"/>
    <w:rsid w:val="005F7073"/>
    <w:rsid w:val="00672EA4"/>
    <w:rsid w:val="006868FC"/>
    <w:rsid w:val="006C2086"/>
    <w:rsid w:val="00734117"/>
    <w:rsid w:val="007A1B68"/>
    <w:rsid w:val="007A2E1B"/>
    <w:rsid w:val="007C0446"/>
    <w:rsid w:val="007F0BA2"/>
    <w:rsid w:val="008016E3"/>
    <w:rsid w:val="00814C86"/>
    <w:rsid w:val="008A5BCD"/>
    <w:rsid w:val="008B7731"/>
    <w:rsid w:val="008C06AD"/>
    <w:rsid w:val="008F47AB"/>
    <w:rsid w:val="009022F9"/>
    <w:rsid w:val="00961A3E"/>
    <w:rsid w:val="00A01CA5"/>
    <w:rsid w:val="00A160F9"/>
    <w:rsid w:val="00A231E9"/>
    <w:rsid w:val="00A7417E"/>
    <w:rsid w:val="00A778AA"/>
    <w:rsid w:val="00A847ED"/>
    <w:rsid w:val="00A85713"/>
    <w:rsid w:val="00AE43E5"/>
    <w:rsid w:val="00AF6035"/>
    <w:rsid w:val="00B03CA8"/>
    <w:rsid w:val="00B12987"/>
    <w:rsid w:val="00B2713B"/>
    <w:rsid w:val="00B427D7"/>
    <w:rsid w:val="00BB3D58"/>
    <w:rsid w:val="00BE281F"/>
    <w:rsid w:val="00C66667"/>
    <w:rsid w:val="00C73AA4"/>
    <w:rsid w:val="00C83085"/>
    <w:rsid w:val="00C93DD2"/>
    <w:rsid w:val="00CA19D2"/>
    <w:rsid w:val="00CA4FFC"/>
    <w:rsid w:val="00CC0BB8"/>
    <w:rsid w:val="00CD3200"/>
    <w:rsid w:val="00CE4FE7"/>
    <w:rsid w:val="00CE6C95"/>
    <w:rsid w:val="00D05626"/>
    <w:rsid w:val="00D456C6"/>
    <w:rsid w:val="00DB2386"/>
    <w:rsid w:val="00DB6497"/>
    <w:rsid w:val="00DE303A"/>
    <w:rsid w:val="00EA5024"/>
    <w:rsid w:val="00EA56DA"/>
    <w:rsid w:val="00ED1148"/>
    <w:rsid w:val="00F06BB9"/>
    <w:rsid w:val="00F5029A"/>
    <w:rsid w:val="00F7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FDE83-BB2F-4BB2-9E07-3160A0AF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083"/>
    <w:pPr>
      <w:ind w:left="720"/>
      <w:contextualSpacing/>
    </w:pPr>
  </w:style>
  <w:style w:type="paragraph" w:customStyle="1" w:styleId="ConsPlusNormal">
    <w:name w:val="ConsPlusNormal"/>
    <w:rsid w:val="00B03C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C06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0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C06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6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</FullName>
  </documentManagement>
</p:properties>
</file>

<file path=customXml/itemProps1.xml><?xml version="1.0" encoding="utf-8"?>
<ds:datastoreItem xmlns:ds="http://schemas.openxmlformats.org/officeDocument/2006/customXml" ds:itemID="{918010D8-63B6-4AFD-B580-D981BF2EFEAA}"/>
</file>

<file path=customXml/itemProps2.xml><?xml version="1.0" encoding="utf-8"?>
<ds:datastoreItem xmlns:ds="http://schemas.openxmlformats.org/officeDocument/2006/customXml" ds:itemID="{D2710498-6B68-45F9-8AE4-930A881F4930}"/>
</file>

<file path=customXml/itemProps3.xml><?xml version="1.0" encoding="utf-8"?>
<ds:datastoreItem xmlns:ds="http://schemas.openxmlformats.org/officeDocument/2006/customXml" ds:itemID="{13E0E0B1-B881-401B-B3B1-E1E22CB29E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Чудина Аксинья Юрьевна</dc:creator>
  <cp:keywords/>
  <dc:description/>
  <cp:lastModifiedBy>Капкова Ирина Васильевна</cp:lastModifiedBy>
  <cp:revision>39</cp:revision>
  <dcterms:created xsi:type="dcterms:W3CDTF">2026-03-04T11:40:00Z</dcterms:created>
  <dcterms:modified xsi:type="dcterms:W3CDTF">2026-04-17T08:48:00Z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