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F5" w:rsidRPr="00477A3D" w:rsidRDefault="00A539F5" w:rsidP="00477A3D">
      <w:pPr>
        <w:pStyle w:val="ConsPlusNormal"/>
        <w:tabs>
          <w:tab w:val="left" w:pos="9900"/>
        </w:tabs>
        <w:ind w:left="5670" w:right="21"/>
        <w:jc w:val="both"/>
      </w:pPr>
      <w:r w:rsidRPr="00477A3D">
        <w:t>Приложение 2</w:t>
      </w:r>
    </w:p>
    <w:p w:rsidR="00A539F5" w:rsidRPr="00477A3D" w:rsidRDefault="00A539F5" w:rsidP="00477A3D">
      <w:pPr>
        <w:pStyle w:val="ConsPlusNormal"/>
        <w:tabs>
          <w:tab w:val="left" w:pos="9900"/>
        </w:tabs>
        <w:ind w:left="5670" w:right="21"/>
        <w:jc w:val="both"/>
      </w:pPr>
      <w:r w:rsidRPr="00477A3D">
        <w:t>к решению</w:t>
      </w:r>
    </w:p>
    <w:p w:rsidR="00A539F5" w:rsidRDefault="00A539F5" w:rsidP="00477A3D">
      <w:pPr>
        <w:pStyle w:val="ConsPlusNormal"/>
        <w:tabs>
          <w:tab w:val="left" w:pos="9900"/>
        </w:tabs>
        <w:ind w:left="5670" w:right="21"/>
        <w:jc w:val="both"/>
      </w:pPr>
      <w:r w:rsidRPr="00477A3D"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77A3D" w:rsidRPr="00477A3D" w:rsidTr="00477A3D">
        <w:tc>
          <w:tcPr>
            <w:tcW w:w="486" w:type="dxa"/>
            <w:vAlign w:val="bottom"/>
            <w:hideMark/>
          </w:tcPr>
          <w:p w:rsidR="00477A3D" w:rsidRPr="00477A3D" w:rsidRDefault="00477A3D" w:rsidP="00850245">
            <w:pPr>
              <w:pStyle w:val="aa"/>
              <w:jc w:val="center"/>
            </w:pPr>
            <w:r w:rsidRPr="00477A3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A3D" w:rsidRPr="00477A3D" w:rsidRDefault="005A6DBE" w:rsidP="00850245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477A3D" w:rsidRPr="00477A3D" w:rsidRDefault="00477A3D" w:rsidP="00850245">
            <w:pPr>
              <w:pStyle w:val="aa"/>
              <w:jc w:val="center"/>
            </w:pPr>
            <w:r w:rsidRPr="00477A3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A3D" w:rsidRPr="00477A3D" w:rsidRDefault="005A6DBE" w:rsidP="00850245">
            <w:pPr>
              <w:pStyle w:val="aa"/>
              <w:jc w:val="center"/>
            </w:pPr>
            <w:r>
              <w:t>66/</w:t>
            </w:r>
            <w:bookmarkStart w:id="0" w:name="_GoBack"/>
            <w:bookmarkEnd w:id="0"/>
            <w:r>
              <w:t>987</w:t>
            </w:r>
          </w:p>
        </w:tc>
      </w:tr>
    </w:tbl>
    <w:p w:rsidR="00477A3D" w:rsidRPr="00477A3D" w:rsidRDefault="00477A3D" w:rsidP="00477A3D">
      <w:pPr>
        <w:pStyle w:val="ConsPlusNormal"/>
        <w:tabs>
          <w:tab w:val="left" w:pos="9900"/>
        </w:tabs>
        <w:ind w:left="5670" w:right="21"/>
        <w:jc w:val="both"/>
      </w:pPr>
    </w:p>
    <w:p w:rsidR="00A539F5" w:rsidRPr="00477A3D" w:rsidRDefault="00A539F5" w:rsidP="00477A3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477A3D">
        <w:rPr>
          <w:sz w:val="28"/>
          <w:szCs w:val="28"/>
        </w:rPr>
        <w:t>«Приложение 2</w:t>
      </w:r>
    </w:p>
    <w:p w:rsidR="00A539F5" w:rsidRPr="00477A3D" w:rsidRDefault="00A539F5" w:rsidP="00477A3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77A3D">
        <w:rPr>
          <w:sz w:val="28"/>
          <w:szCs w:val="28"/>
        </w:rPr>
        <w:t>к решению</w:t>
      </w:r>
    </w:p>
    <w:p w:rsidR="00A539F5" w:rsidRDefault="00A539F5" w:rsidP="00477A3D">
      <w:pPr>
        <w:autoSpaceDE w:val="0"/>
        <w:autoSpaceDN w:val="0"/>
        <w:adjustRightInd w:val="0"/>
        <w:ind w:left="5670" w:right="-142"/>
        <w:jc w:val="both"/>
        <w:rPr>
          <w:sz w:val="28"/>
          <w:szCs w:val="28"/>
        </w:rPr>
      </w:pPr>
      <w:r w:rsidRPr="00477A3D">
        <w:rPr>
          <w:sz w:val="28"/>
          <w:szCs w:val="28"/>
        </w:rPr>
        <w:t>Волгоградской городской Думы</w:t>
      </w:r>
    </w:p>
    <w:p w:rsidR="00477A3D" w:rsidRPr="00477A3D" w:rsidRDefault="00477A3D" w:rsidP="00477A3D">
      <w:pPr>
        <w:autoSpaceDE w:val="0"/>
        <w:autoSpaceDN w:val="0"/>
        <w:adjustRightInd w:val="0"/>
        <w:ind w:left="5670" w:right="-142"/>
        <w:jc w:val="both"/>
        <w:rPr>
          <w:sz w:val="28"/>
          <w:szCs w:val="28"/>
        </w:rPr>
      </w:pPr>
    </w:p>
    <w:p w:rsidR="00A539F5" w:rsidRPr="00477A3D" w:rsidRDefault="00A539F5" w:rsidP="00477A3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77A3D">
        <w:rPr>
          <w:sz w:val="28"/>
          <w:szCs w:val="28"/>
        </w:rPr>
        <w:t xml:space="preserve">от </w:t>
      </w:r>
      <w:r w:rsidRPr="00477A3D">
        <w:rPr>
          <w:sz w:val="28"/>
          <w:szCs w:val="28"/>
          <w:u w:val="single"/>
        </w:rPr>
        <w:t>15.07.2009</w:t>
      </w:r>
      <w:r w:rsidRPr="00477A3D">
        <w:rPr>
          <w:sz w:val="28"/>
          <w:szCs w:val="28"/>
        </w:rPr>
        <w:t xml:space="preserve"> № </w:t>
      </w:r>
      <w:r w:rsidRPr="00477A3D">
        <w:rPr>
          <w:sz w:val="28"/>
          <w:szCs w:val="28"/>
          <w:u w:val="single"/>
        </w:rPr>
        <w:t>22/625</w:t>
      </w:r>
      <w:r w:rsidRPr="00477A3D">
        <w:rPr>
          <w:sz w:val="28"/>
          <w:szCs w:val="28"/>
        </w:rPr>
        <w:t xml:space="preserve"> </w:t>
      </w:r>
    </w:p>
    <w:p w:rsidR="00A539F5" w:rsidRPr="00477A3D" w:rsidRDefault="00A539F5" w:rsidP="00477A3D">
      <w:pPr>
        <w:autoSpaceDE w:val="0"/>
        <w:autoSpaceDN w:val="0"/>
        <w:adjustRightInd w:val="0"/>
        <w:rPr>
          <w:sz w:val="28"/>
          <w:szCs w:val="28"/>
        </w:rPr>
      </w:pPr>
    </w:p>
    <w:p w:rsidR="00A539F5" w:rsidRDefault="00A539F5" w:rsidP="00477A3D">
      <w:pPr>
        <w:autoSpaceDE w:val="0"/>
        <w:autoSpaceDN w:val="0"/>
        <w:adjustRightInd w:val="0"/>
        <w:rPr>
          <w:sz w:val="28"/>
          <w:szCs w:val="28"/>
        </w:rPr>
      </w:pPr>
    </w:p>
    <w:p w:rsidR="00477A3D" w:rsidRPr="00477A3D" w:rsidRDefault="00477A3D" w:rsidP="00477A3D">
      <w:pPr>
        <w:autoSpaceDE w:val="0"/>
        <w:autoSpaceDN w:val="0"/>
        <w:adjustRightInd w:val="0"/>
        <w:rPr>
          <w:sz w:val="28"/>
          <w:szCs w:val="28"/>
        </w:rPr>
      </w:pPr>
    </w:p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A3D">
        <w:rPr>
          <w:sz w:val="28"/>
          <w:szCs w:val="28"/>
        </w:rPr>
        <w:t>Стоимость услуг,</w:t>
      </w:r>
    </w:p>
    <w:p w:rsid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A3D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77A3D">
        <w:rPr>
          <w:sz w:val="28"/>
          <w:szCs w:val="28"/>
        </w:rPr>
        <w:t xml:space="preserve">на территории Волгограда путем предания тела (останков) огню (кремация </w:t>
      </w:r>
      <w:proofErr w:type="gramEnd"/>
    </w:p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A3D">
        <w:rPr>
          <w:sz w:val="28"/>
          <w:szCs w:val="28"/>
        </w:rPr>
        <w:t>с последующим захоронением урны с прахом), оказываемых за счет средств федерального бюджета, Пенсионного фонда Российской Федерации и Фонда социального страхования Российской Федерации, и требования к их качеству</w:t>
      </w:r>
    </w:p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2269"/>
        <w:gridCol w:w="4253"/>
        <w:gridCol w:w="1276"/>
        <w:gridCol w:w="1275"/>
      </w:tblGrid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 xml:space="preserve">№ </w:t>
            </w:r>
            <w:proofErr w:type="gramStart"/>
            <w:r w:rsidRPr="00477A3D">
              <w:rPr>
                <w:sz w:val="24"/>
                <w:szCs w:val="28"/>
              </w:rPr>
              <w:t>п</w:t>
            </w:r>
            <w:proofErr w:type="gramEnd"/>
            <w:r w:rsidRPr="00477A3D">
              <w:rPr>
                <w:sz w:val="24"/>
                <w:szCs w:val="28"/>
              </w:rPr>
              <w:t>/п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 xml:space="preserve">Требования к качеству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Стоимость (руб.)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5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Оформление док</w:t>
            </w:r>
            <w:r w:rsidRPr="00477A3D">
              <w:rPr>
                <w:sz w:val="24"/>
                <w:szCs w:val="28"/>
              </w:rPr>
              <w:t>у</w:t>
            </w:r>
            <w:r w:rsidRPr="00477A3D">
              <w:rPr>
                <w:sz w:val="24"/>
                <w:szCs w:val="28"/>
              </w:rPr>
              <w:t>ментов, необход</w:t>
            </w:r>
            <w:r w:rsidRPr="00477A3D">
              <w:rPr>
                <w:sz w:val="24"/>
                <w:szCs w:val="28"/>
              </w:rPr>
              <w:t>и</w:t>
            </w:r>
            <w:r w:rsidRPr="00477A3D">
              <w:rPr>
                <w:sz w:val="24"/>
                <w:szCs w:val="28"/>
              </w:rPr>
              <w:t>мых для погребения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оформление свидетельства о смерти</w:t>
            </w:r>
          </w:p>
          <w:p w:rsidR="00A539F5" w:rsidRPr="00477A3D" w:rsidRDefault="00A539F5" w:rsidP="00477A3D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 оформл</w:t>
            </w:r>
            <w:r w:rsidRPr="00477A3D">
              <w:rPr>
                <w:sz w:val="24"/>
                <w:szCs w:val="28"/>
              </w:rPr>
              <w:t>е</w:t>
            </w:r>
            <w:r w:rsidRPr="00477A3D">
              <w:rPr>
                <w:sz w:val="24"/>
                <w:szCs w:val="28"/>
              </w:rPr>
              <w:t>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бесплатно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2.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3874,56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в том числе:</w:t>
            </w:r>
          </w:p>
        </w:tc>
        <w:tc>
          <w:tcPr>
            <w:tcW w:w="6804" w:type="dxa"/>
            <w:gridSpan w:val="3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2.1.</w:t>
            </w:r>
          </w:p>
        </w:tc>
        <w:tc>
          <w:tcPr>
            <w:tcW w:w="2269" w:type="dxa"/>
          </w:tcPr>
          <w:p w:rsid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Предоставление </w:t>
            </w:r>
          </w:p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гроба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гроб стандартный, из натуральных п</w:t>
            </w:r>
            <w:r w:rsidRPr="00477A3D">
              <w:rPr>
                <w:sz w:val="24"/>
                <w:szCs w:val="24"/>
              </w:rPr>
              <w:t>и</w:t>
            </w:r>
            <w:r w:rsidRPr="00477A3D">
              <w:rPr>
                <w:sz w:val="24"/>
                <w:szCs w:val="24"/>
              </w:rPr>
              <w:t>ломатериалов толщиной 25 – 32 мм, обитый снаружи и внутри хлопчатоб</w:t>
            </w:r>
            <w:r w:rsidRPr="00477A3D">
              <w:rPr>
                <w:sz w:val="24"/>
                <w:szCs w:val="24"/>
              </w:rPr>
              <w:t>у</w:t>
            </w:r>
            <w:r w:rsidRPr="00477A3D">
              <w:rPr>
                <w:sz w:val="24"/>
                <w:szCs w:val="24"/>
              </w:rPr>
              <w:t xml:space="preserve">мажной тканью, с ножками (размер </w:t>
            </w:r>
            <w:r w:rsidR="00477A3D">
              <w:rPr>
                <w:sz w:val="24"/>
                <w:szCs w:val="24"/>
              </w:rPr>
              <w:t xml:space="preserve">      </w:t>
            </w:r>
            <w:r w:rsidRPr="00477A3D">
              <w:rPr>
                <w:sz w:val="24"/>
                <w:szCs w:val="24"/>
              </w:rPr>
              <w:t>2,0 х 0,7 х 0,7 м)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2293,06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2.2.</w:t>
            </w:r>
          </w:p>
        </w:tc>
        <w:tc>
          <w:tcPr>
            <w:tcW w:w="2269" w:type="dxa"/>
          </w:tcPr>
          <w:p w:rsid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Предоставление </w:t>
            </w:r>
          </w:p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урны ритуальной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урна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442,17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2.3.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погрузка в автокатафалк гроба и других предметов, необходимых для погреб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 xml:space="preserve">ния, согласно счету-заказу, доставка гроба и других предметов, необходимых для погребения, </w:t>
            </w:r>
            <w:proofErr w:type="gramStart"/>
            <w:r w:rsidRPr="00477A3D">
              <w:rPr>
                <w:sz w:val="24"/>
                <w:szCs w:val="24"/>
              </w:rPr>
              <w:t>в место нахождения</w:t>
            </w:r>
            <w:proofErr w:type="gramEnd"/>
            <w:r w:rsidRPr="00477A3D">
              <w:rPr>
                <w:sz w:val="24"/>
                <w:szCs w:val="24"/>
              </w:rPr>
              <w:t xml:space="preserve"> т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ла (останков) умершего в назначенное время похорон и выгрузка (с подъемом предметов, необходимых для погреб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ния, на первый этаж).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1139,33</w:t>
            </w:r>
          </w:p>
        </w:tc>
      </w:tr>
      <w:tr w:rsidR="00477A3D" w:rsidRPr="00477A3D" w:rsidTr="00850245">
        <w:tc>
          <w:tcPr>
            <w:tcW w:w="566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5</w:t>
            </w:r>
          </w:p>
        </w:tc>
      </w:tr>
      <w:tr w:rsidR="00477A3D" w:rsidRPr="00477A3D" w:rsidTr="00477A3D">
        <w:tc>
          <w:tcPr>
            <w:tcW w:w="566" w:type="dxa"/>
          </w:tcPr>
          <w:p w:rsidR="00477A3D" w:rsidRPr="00477A3D" w:rsidRDefault="00477A3D" w:rsidP="00477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77A3D" w:rsidRPr="00477A3D" w:rsidRDefault="00477A3D" w:rsidP="00477A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77A3D" w:rsidRPr="00477A3D" w:rsidRDefault="00477A3D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стоимость доставки гроба и других предметов, необходимых для погреб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 xml:space="preserve">ния, входит их доставка из салона-магазина </w:t>
            </w:r>
            <w:proofErr w:type="gramStart"/>
            <w:r w:rsidRPr="00477A3D">
              <w:rPr>
                <w:sz w:val="24"/>
                <w:szCs w:val="24"/>
              </w:rPr>
              <w:t>в место нахождения</w:t>
            </w:r>
            <w:proofErr w:type="gramEnd"/>
            <w:r w:rsidRPr="00477A3D">
              <w:rPr>
                <w:sz w:val="24"/>
                <w:szCs w:val="24"/>
              </w:rPr>
              <w:t xml:space="preserve"> тела (останков) умершего на расстояние до 25 км с учетом холостого пробега</w:t>
            </w:r>
          </w:p>
        </w:tc>
        <w:tc>
          <w:tcPr>
            <w:tcW w:w="1276" w:type="dxa"/>
          </w:tcPr>
          <w:p w:rsidR="00477A3D" w:rsidRPr="00477A3D" w:rsidRDefault="00477A3D" w:rsidP="00477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A3D" w:rsidRPr="00477A3D" w:rsidRDefault="00477A3D" w:rsidP="00477A3D">
            <w:pPr>
              <w:jc w:val="center"/>
              <w:rPr>
                <w:sz w:val="24"/>
                <w:szCs w:val="24"/>
              </w:rPr>
            </w:pP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Перевозка тела (останков) умершего к месту кремации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вынос закрытого гроба с телом (оста</w:t>
            </w:r>
            <w:r w:rsidRPr="00477A3D">
              <w:rPr>
                <w:sz w:val="24"/>
                <w:szCs w:val="24"/>
              </w:rPr>
              <w:t>н</w:t>
            </w:r>
            <w:r w:rsidRPr="00477A3D">
              <w:rPr>
                <w:sz w:val="24"/>
                <w:szCs w:val="24"/>
              </w:rPr>
              <w:t>ками) умершего рабочими специализ</w:t>
            </w:r>
            <w:r w:rsidRPr="00477A3D">
              <w:rPr>
                <w:sz w:val="24"/>
                <w:szCs w:val="24"/>
              </w:rPr>
              <w:t>и</w:t>
            </w:r>
            <w:r w:rsidRPr="00477A3D">
              <w:rPr>
                <w:sz w:val="24"/>
                <w:szCs w:val="24"/>
              </w:rPr>
              <w:t xml:space="preserve">рованной службы ритуальных услуг </w:t>
            </w:r>
            <w:r w:rsidR="00477A3D">
              <w:rPr>
                <w:sz w:val="24"/>
                <w:szCs w:val="24"/>
              </w:rPr>
              <w:t xml:space="preserve">       </w:t>
            </w:r>
            <w:r w:rsidRPr="00477A3D">
              <w:rPr>
                <w:sz w:val="24"/>
                <w:szCs w:val="24"/>
              </w:rPr>
              <w:t>(4 человека) из помещения морга или дома и установка в автокатафалк, пер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возка тела (останков) умершего к месту кремации.</w:t>
            </w:r>
          </w:p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стоимость перевозки автокатафалком тела (останков) умершего входит пер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возка от места нахождения тела (оста</w:t>
            </w:r>
            <w:r w:rsidRPr="00477A3D">
              <w:rPr>
                <w:sz w:val="24"/>
                <w:szCs w:val="24"/>
              </w:rPr>
              <w:t>н</w:t>
            </w:r>
            <w:r w:rsidRPr="00477A3D">
              <w:rPr>
                <w:sz w:val="24"/>
                <w:szCs w:val="24"/>
              </w:rPr>
              <w:t>ков) умершего до места кремации Во</w:t>
            </w:r>
            <w:r w:rsidRPr="00477A3D">
              <w:rPr>
                <w:sz w:val="24"/>
                <w:szCs w:val="24"/>
              </w:rPr>
              <w:t>л</w:t>
            </w:r>
            <w:r w:rsidRPr="00477A3D">
              <w:rPr>
                <w:sz w:val="24"/>
                <w:szCs w:val="24"/>
              </w:rPr>
              <w:t>гограда на расстояние до 13,2 км с уч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том холостого пробега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перевозка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1424,27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Погребение  урны с прахом </w:t>
            </w:r>
            <w:proofErr w:type="gramStart"/>
            <w:r w:rsidRPr="00477A3D">
              <w:rPr>
                <w:sz w:val="24"/>
                <w:szCs w:val="24"/>
              </w:rPr>
              <w:t>умершего</w:t>
            </w:r>
            <w:proofErr w:type="gramEnd"/>
            <w:r w:rsidRPr="00477A3D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1665,85</w:t>
            </w:r>
          </w:p>
        </w:tc>
      </w:tr>
      <w:tr w:rsidR="00A539F5" w:rsidRPr="00477A3D" w:rsidTr="00477A3D">
        <w:tc>
          <w:tcPr>
            <w:tcW w:w="566" w:type="dxa"/>
            <w:tcBorders>
              <w:top w:val="nil"/>
            </w:tcBorders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4" w:type="dxa"/>
            <w:gridSpan w:val="3"/>
            <w:tcBorders>
              <w:top w:val="nil"/>
            </w:tcBorders>
          </w:tcPr>
          <w:p w:rsidR="00A539F5" w:rsidRPr="00477A3D" w:rsidRDefault="00A539F5" w:rsidP="00477A3D">
            <w:pPr>
              <w:jc w:val="right"/>
              <w:rPr>
                <w:sz w:val="24"/>
                <w:szCs w:val="24"/>
              </w:rPr>
            </w:pP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4.1.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proofErr w:type="spellStart"/>
            <w:r w:rsidRPr="00477A3D">
              <w:rPr>
                <w:sz w:val="24"/>
                <w:szCs w:val="24"/>
              </w:rPr>
              <w:t>Кремирование</w:t>
            </w:r>
            <w:proofErr w:type="spellEnd"/>
            <w:r w:rsidRPr="00477A3D">
              <w:rPr>
                <w:sz w:val="24"/>
                <w:szCs w:val="24"/>
              </w:rPr>
              <w:t xml:space="preserve"> тела умершего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перевозка гроба на расстояние до 30 м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  <w:proofErr w:type="spellStart"/>
            <w:r w:rsidRPr="00477A3D">
              <w:rPr>
                <w:sz w:val="24"/>
                <w:szCs w:val="24"/>
              </w:rPr>
              <w:t>кремир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873,35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4.2.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proofErr w:type="spellStart"/>
            <w:r w:rsidRPr="00477A3D">
              <w:rPr>
                <w:sz w:val="24"/>
                <w:szCs w:val="24"/>
              </w:rPr>
              <w:t>Замуровка</w:t>
            </w:r>
            <w:proofErr w:type="spellEnd"/>
            <w:r w:rsidRPr="00477A3D">
              <w:rPr>
                <w:sz w:val="24"/>
                <w:szCs w:val="24"/>
              </w:rPr>
              <w:t xml:space="preserve"> праха </w:t>
            </w:r>
          </w:p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капсулу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сборка металлических частей из праха, засыпка праха в </w:t>
            </w:r>
            <w:proofErr w:type="spellStart"/>
            <w:r w:rsidRPr="00477A3D">
              <w:rPr>
                <w:sz w:val="24"/>
                <w:szCs w:val="24"/>
              </w:rPr>
              <w:t>кремулятор</w:t>
            </w:r>
            <w:proofErr w:type="spellEnd"/>
            <w:r w:rsidRPr="00477A3D">
              <w:rPr>
                <w:sz w:val="24"/>
                <w:szCs w:val="24"/>
              </w:rPr>
              <w:t xml:space="preserve"> и его ра</w:t>
            </w:r>
            <w:r w:rsidRPr="00477A3D">
              <w:rPr>
                <w:sz w:val="24"/>
                <w:szCs w:val="24"/>
              </w:rPr>
              <w:t>з</w:t>
            </w:r>
            <w:r w:rsidRPr="00477A3D">
              <w:rPr>
                <w:sz w:val="24"/>
                <w:szCs w:val="24"/>
              </w:rPr>
              <w:t xml:space="preserve">мельчение. Засыпка праха в капсулу, ее маркировка. </w:t>
            </w:r>
            <w:proofErr w:type="spellStart"/>
            <w:r w:rsidRPr="00477A3D">
              <w:rPr>
                <w:sz w:val="24"/>
                <w:szCs w:val="24"/>
              </w:rPr>
              <w:t>Замуровка</w:t>
            </w:r>
            <w:proofErr w:type="spellEnd"/>
            <w:r w:rsidRPr="00477A3D">
              <w:rPr>
                <w:sz w:val="24"/>
                <w:szCs w:val="24"/>
              </w:rPr>
              <w:t xml:space="preserve"> капсулы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proofErr w:type="spellStart"/>
            <w:r w:rsidRPr="00477A3D">
              <w:rPr>
                <w:sz w:val="24"/>
                <w:szCs w:val="24"/>
              </w:rPr>
              <w:t>замуровка</w:t>
            </w:r>
            <w:proofErr w:type="spellEnd"/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358,68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4.3.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Рытье могилы для урны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расчистка и разметка места могилы, </w:t>
            </w:r>
            <w:r w:rsidR="00477A3D">
              <w:rPr>
                <w:sz w:val="24"/>
                <w:szCs w:val="24"/>
              </w:rPr>
              <w:t xml:space="preserve">          </w:t>
            </w:r>
            <w:r w:rsidRPr="00477A3D">
              <w:rPr>
                <w:sz w:val="24"/>
                <w:szCs w:val="24"/>
              </w:rPr>
              <w:t xml:space="preserve">рытье могилы вручную (размер </w:t>
            </w:r>
            <w:r w:rsidR="00477A3D">
              <w:rPr>
                <w:sz w:val="24"/>
                <w:szCs w:val="24"/>
              </w:rPr>
              <w:t xml:space="preserve">                </w:t>
            </w:r>
            <w:r w:rsidRPr="00477A3D">
              <w:rPr>
                <w:sz w:val="24"/>
                <w:szCs w:val="24"/>
              </w:rPr>
              <w:t>0,75 х 0,4 х 0,7 м)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190,56</w:t>
            </w:r>
          </w:p>
        </w:tc>
      </w:tr>
      <w:tr w:rsidR="00A539F5" w:rsidRPr="00477A3D" w:rsidTr="00477A3D">
        <w:tc>
          <w:tcPr>
            <w:tcW w:w="56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4.4.</w:t>
            </w:r>
          </w:p>
        </w:tc>
        <w:tc>
          <w:tcPr>
            <w:tcW w:w="226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Захоронение</w:t>
            </w:r>
          </w:p>
        </w:tc>
        <w:tc>
          <w:tcPr>
            <w:tcW w:w="4253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опускание урны в могилу, засыпка м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гилы и устройство надмогильного хо</w:t>
            </w:r>
            <w:r w:rsidRPr="00477A3D">
              <w:rPr>
                <w:sz w:val="24"/>
                <w:szCs w:val="24"/>
              </w:rPr>
              <w:t>л</w:t>
            </w:r>
            <w:r w:rsidRPr="00477A3D">
              <w:rPr>
                <w:sz w:val="24"/>
                <w:szCs w:val="24"/>
              </w:rPr>
              <w:t>ма, изготовление и установка регистр</w:t>
            </w:r>
            <w:r w:rsidRPr="00477A3D">
              <w:rPr>
                <w:sz w:val="24"/>
                <w:szCs w:val="24"/>
              </w:rPr>
              <w:t>а</w:t>
            </w:r>
            <w:r w:rsidRPr="00477A3D">
              <w:rPr>
                <w:sz w:val="24"/>
                <w:szCs w:val="24"/>
              </w:rPr>
              <w:t>ционной таблички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243,26</w:t>
            </w:r>
          </w:p>
        </w:tc>
      </w:tr>
      <w:tr w:rsidR="00A539F5" w:rsidRPr="00477A3D" w:rsidTr="00477A3D">
        <w:tc>
          <w:tcPr>
            <w:tcW w:w="7088" w:type="dxa"/>
            <w:gridSpan w:val="3"/>
            <w:vAlign w:val="center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 w:rsidRPr="00477A3D">
              <w:rPr>
                <w:sz w:val="24"/>
                <w:szCs w:val="24"/>
              </w:rPr>
              <w:t>н</w:t>
            </w:r>
            <w:r w:rsidRPr="00477A3D">
              <w:rPr>
                <w:sz w:val="24"/>
                <w:szCs w:val="24"/>
              </w:rPr>
              <w:t>ному перечню услуг по погребению на территории Волгограда п</w:t>
            </w:r>
            <w:r w:rsidRPr="00477A3D">
              <w:rPr>
                <w:sz w:val="24"/>
                <w:szCs w:val="24"/>
              </w:rPr>
              <w:t>у</w:t>
            </w:r>
            <w:r w:rsidRPr="00477A3D">
              <w:rPr>
                <w:sz w:val="24"/>
                <w:szCs w:val="24"/>
              </w:rPr>
              <w:t>тем предания тела (останков) огню (кремация с последующим зах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ронением урны с прахом),</w:t>
            </w:r>
            <w:r w:rsidRPr="00477A3D">
              <w:rPr>
                <w:sz w:val="24"/>
                <w:szCs w:val="28"/>
              </w:rPr>
              <w:t xml:space="preserve"> оказываемых за счет средств федерал</w:t>
            </w:r>
            <w:r w:rsidRPr="00477A3D">
              <w:rPr>
                <w:sz w:val="24"/>
                <w:szCs w:val="28"/>
              </w:rPr>
              <w:t>ь</w:t>
            </w:r>
            <w:r w:rsidRPr="00477A3D">
              <w:rPr>
                <w:sz w:val="24"/>
                <w:szCs w:val="28"/>
              </w:rPr>
              <w:t>ного бюджета, Пенсионного фонда Российской Федерации и Фонда социального страхования Российской Федерации</w:t>
            </w:r>
          </w:p>
        </w:tc>
        <w:tc>
          <w:tcPr>
            <w:tcW w:w="1276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6964,68</w:t>
            </w:r>
          </w:p>
        </w:tc>
      </w:tr>
    </w:tbl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283" w:rsidRPr="00477A3D" w:rsidRDefault="00F85283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283" w:rsidRPr="00477A3D" w:rsidRDefault="00F85283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283" w:rsidRDefault="00F85283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A3D" w:rsidRPr="00477A3D" w:rsidRDefault="00477A3D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A3D">
        <w:rPr>
          <w:sz w:val="28"/>
          <w:szCs w:val="28"/>
        </w:rPr>
        <w:lastRenderedPageBreak/>
        <w:t>Стоимость услуг,</w:t>
      </w:r>
    </w:p>
    <w:p w:rsid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A3D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77A3D">
        <w:rPr>
          <w:sz w:val="28"/>
          <w:szCs w:val="28"/>
        </w:rPr>
        <w:t xml:space="preserve">на территории Волгограда путем предания тела (останков) огню (кремация </w:t>
      </w:r>
      <w:proofErr w:type="gramEnd"/>
    </w:p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A3D">
        <w:rPr>
          <w:sz w:val="28"/>
          <w:szCs w:val="28"/>
        </w:rPr>
        <w:t>с последующим захоронением урны с прахом), оказываемых за счет средств бюджета Волгоградской области, и требования к их качеству</w:t>
      </w:r>
    </w:p>
    <w:p w:rsidR="00A539F5" w:rsidRPr="00477A3D" w:rsidRDefault="00A539F5" w:rsidP="00477A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"/>
        <w:gridCol w:w="2414"/>
        <w:gridCol w:w="4049"/>
        <w:gridCol w:w="1338"/>
        <w:gridCol w:w="1275"/>
      </w:tblGrid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 xml:space="preserve">№ </w:t>
            </w:r>
            <w:proofErr w:type="gramStart"/>
            <w:r w:rsidRPr="00477A3D">
              <w:rPr>
                <w:sz w:val="24"/>
                <w:szCs w:val="28"/>
              </w:rPr>
              <w:t>п</w:t>
            </w:r>
            <w:proofErr w:type="gramEnd"/>
            <w:r w:rsidRPr="00477A3D">
              <w:rPr>
                <w:sz w:val="24"/>
                <w:szCs w:val="28"/>
              </w:rPr>
              <w:t>/п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Гарантированный п</w:t>
            </w:r>
            <w:r w:rsidRPr="00477A3D">
              <w:rPr>
                <w:sz w:val="24"/>
                <w:szCs w:val="28"/>
              </w:rPr>
              <w:t>е</w:t>
            </w:r>
            <w:r w:rsidRPr="00477A3D">
              <w:rPr>
                <w:sz w:val="24"/>
                <w:szCs w:val="28"/>
              </w:rPr>
              <w:t xml:space="preserve">речень услуг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 xml:space="preserve">Требования к качеству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Стоимость (руб.)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2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5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Оформление докуме</w:t>
            </w:r>
            <w:r w:rsidRPr="00477A3D">
              <w:rPr>
                <w:sz w:val="24"/>
                <w:szCs w:val="28"/>
              </w:rPr>
              <w:t>н</w:t>
            </w:r>
            <w:r w:rsidRPr="00477A3D">
              <w:rPr>
                <w:sz w:val="24"/>
                <w:szCs w:val="28"/>
              </w:rPr>
              <w:t>тов, необходимых для погребения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оформление свидетельства о смерти</w:t>
            </w:r>
          </w:p>
          <w:p w:rsidR="00A539F5" w:rsidRPr="00477A3D" w:rsidRDefault="00A539F5" w:rsidP="00477A3D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 оформл</w:t>
            </w:r>
            <w:r w:rsidRPr="00477A3D">
              <w:rPr>
                <w:sz w:val="24"/>
                <w:szCs w:val="28"/>
              </w:rPr>
              <w:t>е</w:t>
            </w:r>
            <w:r w:rsidRPr="00477A3D">
              <w:rPr>
                <w:sz w:val="24"/>
                <w:szCs w:val="28"/>
              </w:rPr>
              <w:t>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бесплатно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2.</w:t>
            </w:r>
          </w:p>
        </w:tc>
        <w:tc>
          <w:tcPr>
            <w:tcW w:w="2414" w:type="dxa"/>
          </w:tcPr>
          <w:p w:rsid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 xml:space="preserve">Предоставление гроба и других предметов, необходимых </w:t>
            </w:r>
            <w:proofErr w:type="gramStart"/>
            <w:r w:rsidRPr="00477A3D">
              <w:rPr>
                <w:sz w:val="24"/>
                <w:szCs w:val="28"/>
              </w:rPr>
              <w:t>для</w:t>
            </w:r>
            <w:proofErr w:type="gramEnd"/>
            <w:r w:rsidRPr="00477A3D">
              <w:rPr>
                <w:sz w:val="24"/>
                <w:szCs w:val="28"/>
              </w:rPr>
              <w:t xml:space="preserve"> </w:t>
            </w:r>
          </w:p>
          <w:p w:rsidR="00A539F5" w:rsidRP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погребения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3919,79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2.1.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гроб стандартный, из натуральных пиломатериалов толщиной 25 – 32 мм, обитый снаружи и внутри хлопчат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бумажной тканью, с ножками (размер 2,0 х 0,7 х 0,7 м)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2319,81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2.2.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урна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447,35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2.3.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Доставка гроба и др</w:t>
            </w:r>
            <w:r w:rsidRPr="00477A3D">
              <w:rPr>
                <w:sz w:val="24"/>
                <w:szCs w:val="24"/>
              </w:rPr>
              <w:t>у</w:t>
            </w:r>
            <w:r w:rsidRPr="00477A3D">
              <w:rPr>
                <w:sz w:val="24"/>
                <w:szCs w:val="24"/>
              </w:rPr>
              <w:t>гих предметов, нео</w:t>
            </w:r>
            <w:r w:rsidRPr="00477A3D">
              <w:rPr>
                <w:sz w:val="24"/>
                <w:szCs w:val="24"/>
              </w:rPr>
              <w:t>б</w:t>
            </w:r>
            <w:r w:rsidRPr="00477A3D">
              <w:rPr>
                <w:sz w:val="24"/>
                <w:szCs w:val="24"/>
              </w:rPr>
              <w:t>ходимых для погреб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ния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погрузка в автокатафалк гроба и др</w:t>
            </w:r>
            <w:r w:rsidRPr="00477A3D">
              <w:rPr>
                <w:sz w:val="24"/>
                <w:szCs w:val="24"/>
              </w:rPr>
              <w:t>у</w:t>
            </w:r>
            <w:r w:rsidRPr="00477A3D">
              <w:rPr>
                <w:sz w:val="24"/>
                <w:szCs w:val="24"/>
              </w:rPr>
              <w:t>гих предметов, необходимых для п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гребения, согласно счету-заказу, д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ставка гроба и других предметов, н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 xml:space="preserve">обходимых для погребения, </w:t>
            </w:r>
            <w:proofErr w:type="gramStart"/>
            <w:r w:rsidRPr="00477A3D">
              <w:rPr>
                <w:sz w:val="24"/>
                <w:szCs w:val="24"/>
              </w:rPr>
              <w:t>в место нахождения</w:t>
            </w:r>
            <w:proofErr w:type="gramEnd"/>
            <w:r w:rsidRPr="00477A3D">
              <w:rPr>
                <w:sz w:val="24"/>
                <w:szCs w:val="24"/>
              </w:rPr>
              <w:t xml:space="preserve"> тела (останков) умершего в назначенное время похорон и в</w:t>
            </w:r>
            <w:r w:rsidRPr="00477A3D">
              <w:rPr>
                <w:sz w:val="24"/>
                <w:szCs w:val="24"/>
              </w:rPr>
              <w:t>ы</w:t>
            </w:r>
            <w:r w:rsidRPr="00477A3D">
              <w:rPr>
                <w:sz w:val="24"/>
                <w:szCs w:val="24"/>
              </w:rPr>
              <w:t>грузка (с подъемом предметов, нео</w:t>
            </w:r>
            <w:r w:rsidRPr="00477A3D">
              <w:rPr>
                <w:sz w:val="24"/>
                <w:szCs w:val="24"/>
              </w:rPr>
              <w:t>б</w:t>
            </w:r>
            <w:r w:rsidRPr="00477A3D">
              <w:rPr>
                <w:sz w:val="24"/>
                <w:szCs w:val="24"/>
              </w:rPr>
              <w:t>ходимых для погребения, на первый этаж).</w:t>
            </w:r>
          </w:p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стоимость доставки гроба и других предметов, необходимых для погр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 xml:space="preserve">бения, входит их доставка из салона-магазина </w:t>
            </w:r>
            <w:proofErr w:type="gramStart"/>
            <w:r w:rsidRPr="00477A3D">
              <w:rPr>
                <w:sz w:val="24"/>
                <w:szCs w:val="24"/>
              </w:rPr>
              <w:t>в место нахождения</w:t>
            </w:r>
            <w:proofErr w:type="gramEnd"/>
            <w:r w:rsidRPr="00477A3D">
              <w:rPr>
                <w:sz w:val="24"/>
                <w:szCs w:val="24"/>
              </w:rPr>
              <w:t xml:space="preserve"> тела (останков) умершего на расстояние до 25 км с учетом холостого пробега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1152,63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3.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Перевозка тела (останков) умершего к месту кремации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вынос закрытого гроба с телом (останками) умершего рабочими сп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циализированной службы ритуальных услуг (4 человека) из помещения мо</w:t>
            </w:r>
            <w:r w:rsidRPr="00477A3D">
              <w:rPr>
                <w:sz w:val="24"/>
                <w:szCs w:val="24"/>
              </w:rPr>
              <w:t>р</w:t>
            </w:r>
            <w:r w:rsidRPr="00477A3D">
              <w:rPr>
                <w:sz w:val="24"/>
                <w:szCs w:val="24"/>
              </w:rPr>
              <w:t>га или дома и установка в автокат</w:t>
            </w:r>
            <w:r w:rsidRPr="00477A3D">
              <w:rPr>
                <w:sz w:val="24"/>
                <w:szCs w:val="24"/>
              </w:rPr>
              <w:t>а</w:t>
            </w:r>
            <w:r w:rsidRPr="00477A3D">
              <w:rPr>
                <w:sz w:val="24"/>
                <w:szCs w:val="24"/>
              </w:rPr>
              <w:t>фалк, перевозка тела (останков) умершего к месту кремации.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перевозка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1440,90</w:t>
            </w:r>
          </w:p>
        </w:tc>
      </w:tr>
    </w:tbl>
    <w:p w:rsidR="00477A3D" w:rsidRDefault="00477A3D"/>
    <w:p w:rsidR="00477A3D" w:rsidRDefault="00477A3D"/>
    <w:p w:rsidR="00477A3D" w:rsidRDefault="00477A3D"/>
    <w:p w:rsidR="00477A3D" w:rsidRPr="00477A3D" w:rsidRDefault="00477A3D">
      <w:pPr>
        <w:rPr>
          <w:sz w:val="18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"/>
        <w:gridCol w:w="2414"/>
        <w:gridCol w:w="4049"/>
        <w:gridCol w:w="1338"/>
        <w:gridCol w:w="1275"/>
      </w:tblGrid>
      <w:tr w:rsidR="00477A3D" w:rsidRPr="00477A3D" w:rsidTr="00850245">
        <w:tc>
          <w:tcPr>
            <w:tcW w:w="563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14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2</w:t>
            </w:r>
          </w:p>
        </w:tc>
        <w:tc>
          <w:tcPr>
            <w:tcW w:w="4049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477A3D" w:rsidRPr="00477A3D" w:rsidRDefault="00477A3D" w:rsidP="00850245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5</w:t>
            </w:r>
          </w:p>
        </w:tc>
      </w:tr>
      <w:tr w:rsidR="00477A3D" w:rsidRPr="00477A3D" w:rsidTr="00477A3D">
        <w:tc>
          <w:tcPr>
            <w:tcW w:w="563" w:type="dxa"/>
          </w:tcPr>
          <w:p w:rsidR="00477A3D" w:rsidRPr="00477A3D" w:rsidRDefault="00477A3D" w:rsidP="00477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77A3D" w:rsidRPr="00477A3D" w:rsidRDefault="00477A3D" w:rsidP="00477A3D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477A3D" w:rsidRPr="00477A3D" w:rsidRDefault="00477A3D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стоимость перевозки автокат</w:t>
            </w:r>
            <w:r w:rsidRPr="00477A3D">
              <w:rPr>
                <w:sz w:val="24"/>
                <w:szCs w:val="24"/>
              </w:rPr>
              <w:t>а</w:t>
            </w:r>
            <w:r w:rsidRPr="00477A3D">
              <w:rPr>
                <w:sz w:val="24"/>
                <w:szCs w:val="24"/>
              </w:rPr>
              <w:t>фалком тела (останков) умершего входит перевозка от места нахожд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ния тела (останков) умершего до м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ста кремации Волгограда на рассто</w:t>
            </w:r>
            <w:r w:rsidRPr="00477A3D">
              <w:rPr>
                <w:sz w:val="24"/>
                <w:szCs w:val="24"/>
              </w:rPr>
              <w:t>я</w:t>
            </w:r>
            <w:r w:rsidRPr="00477A3D">
              <w:rPr>
                <w:sz w:val="24"/>
                <w:szCs w:val="24"/>
              </w:rPr>
              <w:t>ние до 13,2 км с учетом холостого пробега</w:t>
            </w:r>
          </w:p>
        </w:tc>
        <w:tc>
          <w:tcPr>
            <w:tcW w:w="1338" w:type="dxa"/>
          </w:tcPr>
          <w:p w:rsidR="00477A3D" w:rsidRPr="00477A3D" w:rsidRDefault="00477A3D" w:rsidP="00477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A3D" w:rsidRPr="00477A3D" w:rsidRDefault="00477A3D" w:rsidP="00477A3D">
            <w:pPr>
              <w:jc w:val="center"/>
              <w:rPr>
                <w:sz w:val="24"/>
                <w:szCs w:val="24"/>
              </w:rPr>
            </w:pP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Погребение  урны с прахом </w:t>
            </w:r>
            <w:proofErr w:type="gramStart"/>
            <w:r w:rsidRPr="00477A3D">
              <w:rPr>
                <w:sz w:val="24"/>
                <w:szCs w:val="24"/>
              </w:rPr>
              <w:t>умершего</w:t>
            </w:r>
            <w:proofErr w:type="gramEnd"/>
            <w:r w:rsidRPr="00477A3D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1685,31</w:t>
            </w:r>
          </w:p>
        </w:tc>
      </w:tr>
      <w:tr w:rsidR="00A539F5" w:rsidRPr="00477A3D" w:rsidTr="00477A3D">
        <w:tc>
          <w:tcPr>
            <w:tcW w:w="563" w:type="dxa"/>
            <w:tcBorders>
              <w:top w:val="nil"/>
            </w:tcBorders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A539F5" w:rsidRPr="00477A3D" w:rsidRDefault="00A539F5" w:rsidP="00477A3D">
            <w:pPr>
              <w:jc w:val="right"/>
              <w:rPr>
                <w:sz w:val="24"/>
                <w:szCs w:val="24"/>
              </w:rPr>
            </w:pP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4.1.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proofErr w:type="spellStart"/>
            <w:r w:rsidRPr="00477A3D">
              <w:rPr>
                <w:sz w:val="24"/>
                <w:szCs w:val="24"/>
              </w:rPr>
              <w:t>Кремирование</w:t>
            </w:r>
            <w:proofErr w:type="spellEnd"/>
            <w:r w:rsidRPr="00477A3D">
              <w:rPr>
                <w:sz w:val="24"/>
                <w:szCs w:val="24"/>
              </w:rPr>
              <w:t xml:space="preserve"> тела умершего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перевозка гроба на расстояние до 30 м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  <w:proofErr w:type="spellStart"/>
            <w:r w:rsidRPr="00477A3D">
              <w:rPr>
                <w:sz w:val="24"/>
                <w:szCs w:val="24"/>
              </w:rPr>
              <w:t>кремир</w:t>
            </w:r>
            <w:r w:rsidRPr="00477A3D">
              <w:rPr>
                <w:sz w:val="24"/>
                <w:szCs w:val="24"/>
              </w:rPr>
              <w:t>о</w:t>
            </w:r>
            <w:r w:rsidRPr="00477A3D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883,55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4.2.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proofErr w:type="spellStart"/>
            <w:r w:rsidRPr="00477A3D">
              <w:rPr>
                <w:sz w:val="24"/>
                <w:szCs w:val="24"/>
              </w:rPr>
              <w:t>Замуровка</w:t>
            </w:r>
            <w:proofErr w:type="spellEnd"/>
            <w:r w:rsidRPr="00477A3D">
              <w:rPr>
                <w:sz w:val="24"/>
                <w:szCs w:val="24"/>
              </w:rPr>
              <w:t xml:space="preserve"> праха </w:t>
            </w:r>
          </w:p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в капсулу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сборка металлических частей из пр</w:t>
            </w:r>
            <w:r w:rsidRPr="00477A3D">
              <w:rPr>
                <w:sz w:val="24"/>
                <w:szCs w:val="24"/>
              </w:rPr>
              <w:t>а</w:t>
            </w:r>
            <w:r w:rsidRPr="00477A3D">
              <w:rPr>
                <w:sz w:val="24"/>
                <w:szCs w:val="24"/>
              </w:rPr>
              <w:t xml:space="preserve">ха, засыпка праха в </w:t>
            </w:r>
            <w:proofErr w:type="spellStart"/>
            <w:r w:rsidRPr="00477A3D">
              <w:rPr>
                <w:sz w:val="24"/>
                <w:szCs w:val="24"/>
              </w:rPr>
              <w:t>кремулятор</w:t>
            </w:r>
            <w:proofErr w:type="spellEnd"/>
            <w:r w:rsidRPr="00477A3D">
              <w:rPr>
                <w:sz w:val="24"/>
                <w:szCs w:val="24"/>
              </w:rPr>
              <w:t xml:space="preserve"> и его размельчение. Засыпка праха в капс</w:t>
            </w:r>
            <w:r w:rsidRPr="00477A3D">
              <w:rPr>
                <w:sz w:val="24"/>
                <w:szCs w:val="24"/>
              </w:rPr>
              <w:t>у</w:t>
            </w:r>
            <w:r w:rsidRPr="00477A3D">
              <w:rPr>
                <w:sz w:val="24"/>
                <w:szCs w:val="24"/>
              </w:rPr>
              <w:t xml:space="preserve">лу, ее маркировка. </w:t>
            </w:r>
            <w:proofErr w:type="spellStart"/>
            <w:r w:rsidRPr="00477A3D">
              <w:rPr>
                <w:sz w:val="24"/>
                <w:szCs w:val="24"/>
              </w:rPr>
              <w:t>Замуровка</w:t>
            </w:r>
            <w:proofErr w:type="spellEnd"/>
            <w:r w:rsidRPr="00477A3D">
              <w:rPr>
                <w:sz w:val="24"/>
                <w:szCs w:val="24"/>
              </w:rPr>
              <w:t xml:space="preserve"> капсулы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proofErr w:type="spellStart"/>
            <w:r w:rsidRPr="00477A3D">
              <w:rPr>
                <w:sz w:val="24"/>
                <w:szCs w:val="24"/>
              </w:rPr>
              <w:t>замуровка</w:t>
            </w:r>
            <w:proofErr w:type="spellEnd"/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362,87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4.3.</w:t>
            </w:r>
          </w:p>
        </w:tc>
        <w:tc>
          <w:tcPr>
            <w:tcW w:w="2414" w:type="dxa"/>
          </w:tcPr>
          <w:p w:rsid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Рытье могилы </w:t>
            </w:r>
            <w:proofErr w:type="gramStart"/>
            <w:r w:rsidRPr="00477A3D">
              <w:rPr>
                <w:sz w:val="24"/>
                <w:szCs w:val="24"/>
              </w:rPr>
              <w:t>для</w:t>
            </w:r>
            <w:proofErr w:type="gramEnd"/>
            <w:r w:rsidRPr="00477A3D">
              <w:rPr>
                <w:sz w:val="24"/>
                <w:szCs w:val="24"/>
              </w:rPr>
              <w:t xml:space="preserve"> </w:t>
            </w:r>
          </w:p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урны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расчистка и разметка места могилы, рытье могилы вручную (размер </w:t>
            </w:r>
            <w:r w:rsidR="00477A3D">
              <w:rPr>
                <w:sz w:val="24"/>
                <w:szCs w:val="24"/>
              </w:rPr>
              <w:t xml:space="preserve">          </w:t>
            </w:r>
            <w:r w:rsidRPr="00477A3D">
              <w:rPr>
                <w:sz w:val="24"/>
                <w:szCs w:val="24"/>
              </w:rPr>
              <w:t>0,75 х 0,4 х 0,7 м)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192,78</w:t>
            </w:r>
          </w:p>
        </w:tc>
      </w:tr>
      <w:tr w:rsidR="00A539F5" w:rsidRPr="00477A3D" w:rsidTr="00477A3D">
        <w:tc>
          <w:tcPr>
            <w:tcW w:w="563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4.4.</w:t>
            </w:r>
          </w:p>
        </w:tc>
        <w:tc>
          <w:tcPr>
            <w:tcW w:w="2414" w:type="dxa"/>
          </w:tcPr>
          <w:p w:rsidR="00A539F5" w:rsidRPr="00477A3D" w:rsidRDefault="00A539F5" w:rsidP="00477A3D">
            <w:pPr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Захоронение</w:t>
            </w:r>
          </w:p>
        </w:tc>
        <w:tc>
          <w:tcPr>
            <w:tcW w:w="4049" w:type="dxa"/>
          </w:tcPr>
          <w:p w:rsidR="00A539F5" w:rsidRPr="00477A3D" w:rsidRDefault="00A539F5" w:rsidP="00477A3D">
            <w:pPr>
              <w:jc w:val="both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опускание урны в могилу, засыпка могилы и устройство надмогильного холма, изготовление и установка р</w:t>
            </w:r>
            <w:r w:rsidRPr="00477A3D">
              <w:rPr>
                <w:sz w:val="24"/>
                <w:szCs w:val="24"/>
              </w:rPr>
              <w:t>е</w:t>
            </w:r>
            <w:r w:rsidRPr="00477A3D">
              <w:rPr>
                <w:sz w:val="24"/>
                <w:szCs w:val="24"/>
              </w:rPr>
              <w:t>гистрационной таблички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 xml:space="preserve">1 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246,11</w:t>
            </w:r>
          </w:p>
        </w:tc>
      </w:tr>
      <w:tr w:rsidR="00A539F5" w:rsidRPr="00477A3D" w:rsidTr="00477A3D">
        <w:tc>
          <w:tcPr>
            <w:tcW w:w="7026" w:type="dxa"/>
            <w:gridSpan w:val="3"/>
            <w:vAlign w:val="center"/>
          </w:tcPr>
          <w:p w:rsidR="00A539F5" w:rsidRPr="00477A3D" w:rsidRDefault="00A539F5" w:rsidP="00477A3D">
            <w:pPr>
              <w:jc w:val="both"/>
              <w:rPr>
                <w:sz w:val="24"/>
                <w:szCs w:val="28"/>
              </w:rPr>
            </w:pPr>
            <w:r w:rsidRPr="00477A3D"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 w:rsidRPr="00477A3D">
              <w:rPr>
                <w:sz w:val="24"/>
                <w:szCs w:val="24"/>
              </w:rPr>
              <w:t>н</w:t>
            </w:r>
            <w:r w:rsidRPr="00477A3D">
              <w:rPr>
                <w:sz w:val="24"/>
                <w:szCs w:val="24"/>
              </w:rPr>
              <w:t>ному перечню услуг по погребению на территории Волгограда п</w:t>
            </w:r>
            <w:r w:rsidRPr="00477A3D">
              <w:rPr>
                <w:sz w:val="24"/>
                <w:szCs w:val="24"/>
              </w:rPr>
              <w:t>у</w:t>
            </w:r>
            <w:r w:rsidRPr="00477A3D">
              <w:rPr>
                <w:sz w:val="24"/>
                <w:szCs w:val="24"/>
              </w:rPr>
              <w:t>тем предания тела (останков) огню (кремация с последующим з</w:t>
            </w:r>
            <w:r w:rsidRPr="00477A3D">
              <w:rPr>
                <w:sz w:val="24"/>
                <w:szCs w:val="24"/>
              </w:rPr>
              <w:t>а</w:t>
            </w:r>
            <w:r w:rsidRPr="00477A3D">
              <w:rPr>
                <w:sz w:val="24"/>
                <w:szCs w:val="24"/>
              </w:rPr>
              <w:t>хоронением урны с прахом),</w:t>
            </w:r>
            <w:r w:rsidRPr="00477A3D">
              <w:rPr>
                <w:sz w:val="24"/>
                <w:szCs w:val="28"/>
              </w:rPr>
              <w:t xml:space="preserve"> оказываемых за счет средств бюджета Волгоградской области</w:t>
            </w:r>
          </w:p>
        </w:tc>
        <w:tc>
          <w:tcPr>
            <w:tcW w:w="1338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1</w:t>
            </w:r>
          </w:p>
          <w:p w:rsidR="00A539F5" w:rsidRPr="00477A3D" w:rsidRDefault="00A539F5" w:rsidP="00477A3D">
            <w:pPr>
              <w:jc w:val="center"/>
              <w:rPr>
                <w:sz w:val="24"/>
                <w:szCs w:val="24"/>
              </w:rPr>
            </w:pPr>
            <w:r w:rsidRPr="00477A3D">
              <w:rPr>
                <w:sz w:val="24"/>
                <w:szCs w:val="24"/>
              </w:rPr>
              <w:t>погребение</w:t>
            </w:r>
          </w:p>
        </w:tc>
        <w:tc>
          <w:tcPr>
            <w:tcW w:w="1275" w:type="dxa"/>
          </w:tcPr>
          <w:p w:rsidR="00A539F5" w:rsidRPr="00477A3D" w:rsidRDefault="00A539F5" w:rsidP="00477A3D">
            <w:pPr>
              <w:jc w:val="center"/>
              <w:rPr>
                <w:sz w:val="24"/>
                <w:szCs w:val="28"/>
              </w:rPr>
            </w:pPr>
            <w:r w:rsidRPr="00477A3D">
              <w:rPr>
                <w:sz w:val="24"/>
                <w:szCs w:val="28"/>
              </w:rPr>
              <w:t>7046,00</w:t>
            </w:r>
          </w:p>
        </w:tc>
      </w:tr>
    </w:tbl>
    <w:p w:rsidR="00A539F5" w:rsidRPr="00477A3D" w:rsidRDefault="00A539F5" w:rsidP="00477A3D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A539F5" w:rsidRPr="00477A3D" w:rsidRDefault="00A539F5" w:rsidP="00477A3D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 w:rsidRPr="00477A3D">
        <w:rPr>
          <w:sz w:val="24"/>
          <w:szCs w:val="24"/>
        </w:rPr>
        <w:t xml:space="preserve">Примечания: 1. </w:t>
      </w:r>
      <w:proofErr w:type="gramStart"/>
      <w:r w:rsidRPr="00477A3D">
        <w:rPr>
          <w:sz w:val="24"/>
          <w:szCs w:val="24"/>
        </w:rPr>
        <w:t xml:space="preserve">В соответствии со статьей 9 Федерального закона от 12 января 1996 г. </w:t>
      </w:r>
      <w:r w:rsidRPr="00477A3D">
        <w:rPr>
          <w:sz w:val="24"/>
          <w:szCs w:val="24"/>
        </w:rPr>
        <w:br/>
        <w:t xml:space="preserve">№ 8-ФЗ «О погребении и похоронном деле» гарантированный перечень </w:t>
      </w:r>
      <w:r w:rsidR="00477A3D">
        <w:rPr>
          <w:sz w:val="24"/>
          <w:szCs w:val="24"/>
        </w:rPr>
        <w:t xml:space="preserve">         </w:t>
      </w:r>
      <w:r w:rsidRPr="00477A3D">
        <w:rPr>
          <w:sz w:val="24"/>
          <w:szCs w:val="24"/>
        </w:rPr>
        <w:t xml:space="preserve">услуг по погребению путем предания тела (останков) огню (кремация с </w:t>
      </w:r>
      <w:r w:rsidR="00477A3D">
        <w:rPr>
          <w:sz w:val="24"/>
          <w:szCs w:val="24"/>
        </w:rPr>
        <w:t xml:space="preserve">          </w:t>
      </w:r>
      <w:r w:rsidRPr="00477A3D">
        <w:rPr>
          <w:sz w:val="24"/>
          <w:szCs w:val="24"/>
        </w:rPr>
        <w:t xml:space="preserve">последующим захоронением урны с прахом) предоставляется </w:t>
      </w:r>
      <w:r w:rsidR="00477A3D">
        <w:rPr>
          <w:sz w:val="24"/>
          <w:szCs w:val="24"/>
        </w:rPr>
        <w:t xml:space="preserve">                        </w:t>
      </w:r>
      <w:r w:rsidRPr="00477A3D">
        <w:rPr>
          <w:sz w:val="24"/>
          <w:szCs w:val="24"/>
        </w:rPr>
        <w:t xml:space="preserve">специализированной службой по вопросам похоронного дела супругу </w:t>
      </w:r>
      <w:r w:rsidR="00477A3D">
        <w:rPr>
          <w:sz w:val="24"/>
          <w:szCs w:val="24"/>
        </w:rPr>
        <w:t xml:space="preserve">            </w:t>
      </w:r>
      <w:r w:rsidRPr="00477A3D">
        <w:rPr>
          <w:sz w:val="24"/>
          <w:szCs w:val="24"/>
        </w:rPr>
        <w:t xml:space="preserve">(супруге), близким родственникам, иным родственникам, законному </w:t>
      </w:r>
      <w:r w:rsidR="00477A3D">
        <w:rPr>
          <w:sz w:val="24"/>
          <w:szCs w:val="24"/>
        </w:rPr>
        <w:t xml:space="preserve">                  </w:t>
      </w:r>
      <w:r w:rsidRPr="00477A3D">
        <w:rPr>
          <w:sz w:val="24"/>
          <w:szCs w:val="24"/>
        </w:rPr>
        <w:t>представителю или иному лицу, взявшему на себя обязанность осуществить кремацию умершего</w:t>
      </w:r>
      <w:proofErr w:type="gramEnd"/>
      <w:r w:rsidRPr="00477A3D">
        <w:rPr>
          <w:sz w:val="24"/>
          <w:szCs w:val="24"/>
        </w:rPr>
        <w:t>, бесплатно.</w:t>
      </w:r>
    </w:p>
    <w:p w:rsidR="00A539F5" w:rsidRPr="00477A3D" w:rsidRDefault="00A539F5" w:rsidP="00477A3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477A3D">
        <w:rPr>
          <w:sz w:val="24"/>
          <w:szCs w:val="24"/>
        </w:rPr>
        <w:t>2. В стоимость гарантированного перечня услуг по погребению путем предания тела (останков) огню (кремация с последующим захоронением урны с прахом) включены расходы по доставке гроба и других предметов, необходимых для погребения, одним рейсом к месту похорон.</w:t>
      </w:r>
    </w:p>
    <w:p w:rsidR="00A539F5" w:rsidRPr="00477A3D" w:rsidRDefault="00A539F5" w:rsidP="00477A3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477A3D">
        <w:rPr>
          <w:sz w:val="24"/>
          <w:szCs w:val="24"/>
        </w:rPr>
        <w:t xml:space="preserve">3. </w:t>
      </w:r>
      <w:proofErr w:type="gramStart"/>
      <w:r w:rsidRPr="00477A3D">
        <w:rPr>
          <w:sz w:val="24"/>
          <w:szCs w:val="24"/>
        </w:rPr>
        <w:t xml:space="preserve">Услуги, не вошедшие в гарантированный перечень услуг по погребению </w:t>
      </w:r>
      <w:r w:rsidR="00477A3D">
        <w:rPr>
          <w:sz w:val="24"/>
          <w:szCs w:val="24"/>
        </w:rPr>
        <w:t xml:space="preserve">       </w:t>
      </w:r>
      <w:r w:rsidRPr="00477A3D">
        <w:rPr>
          <w:sz w:val="24"/>
          <w:szCs w:val="24"/>
        </w:rPr>
        <w:t xml:space="preserve">путем предания тела (останков) огню (кремация с последующим захоронением урны с прахом), при рытье могилы на участке захоронения, связанные с </w:t>
      </w:r>
      <w:r w:rsidR="00477A3D">
        <w:rPr>
          <w:sz w:val="24"/>
          <w:szCs w:val="24"/>
        </w:rPr>
        <w:t xml:space="preserve">            </w:t>
      </w:r>
      <w:r w:rsidRPr="00477A3D">
        <w:rPr>
          <w:sz w:val="24"/>
          <w:szCs w:val="24"/>
        </w:rPr>
        <w:t xml:space="preserve">демонтажем надмогильных сооружений (ограждений, памятников и др.), </w:t>
      </w:r>
      <w:r w:rsidR="00477A3D">
        <w:rPr>
          <w:sz w:val="24"/>
          <w:szCs w:val="24"/>
        </w:rPr>
        <w:t xml:space="preserve">          </w:t>
      </w:r>
      <w:r w:rsidRPr="00477A3D">
        <w:rPr>
          <w:sz w:val="24"/>
          <w:szCs w:val="24"/>
        </w:rPr>
        <w:t xml:space="preserve">сносом деревьев, кустарников, а также за рытье могилы больших размеров, </w:t>
      </w:r>
      <w:r w:rsidR="00477A3D">
        <w:rPr>
          <w:sz w:val="24"/>
          <w:szCs w:val="24"/>
        </w:rPr>
        <w:t xml:space="preserve">  </w:t>
      </w:r>
      <w:r w:rsidRPr="00477A3D">
        <w:rPr>
          <w:sz w:val="24"/>
          <w:szCs w:val="24"/>
        </w:rPr>
        <w:t xml:space="preserve">чем предусмотрено гарантированным перечнем услуг по погребению путем </w:t>
      </w:r>
      <w:r w:rsidR="00477A3D">
        <w:rPr>
          <w:sz w:val="24"/>
          <w:szCs w:val="24"/>
        </w:rPr>
        <w:t xml:space="preserve">  </w:t>
      </w:r>
      <w:r w:rsidRPr="00477A3D">
        <w:rPr>
          <w:sz w:val="24"/>
          <w:szCs w:val="24"/>
        </w:rPr>
        <w:lastRenderedPageBreak/>
        <w:t>предания тела (останков) огню (кремация с</w:t>
      </w:r>
      <w:proofErr w:type="gramEnd"/>
      <w:r w:rsidRPr="00477A3D">
        <w:rPr>
          <w:sz w:val="24"/>
          <w:szCs w:val="24"/>
        </w:rPr>
        <w:t xml:space="preserve"> последующим захоронением урны с прахом), осуществляются за дополнительную плату.</w:t>
      </w:r>
    </w:p>
    <w:p w:rsidR="00A539F5" w:rsidRPr="00477A3D" w:rsidRDefault="00A539F5" w:rsidP="00477A3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477A3D">
        <w:rPr>
          <w:sz w:val="24"/>
          <w:szCs w:val="24"/>
        </w:rPr>
        <w:t>4. Оплата стоимости услуг, предоставляемых сверх гарантированного перечня услуг по погребению путем предания тела (останков) огню (кремация с</w:t>
      </w:r>
      <w:r w:rsidR="00477A3D">
        <w:rPr>
          <w:sz w:val="24"/>
          <w:szCs w:val="24"/>
        </w:rPr>
        <w:t xml:space="preserve">           </w:t>
      </w:r>
      <w:r w:rsidRPr="00477A3D">
        <w:rPr>
          <w:sz w:val="24"/>
          <w:szCs w:val="24"/>
        </w:rPr>
        <w:t xml:space="preserve"> последующим захоронением урны с прахом), производится за счет средств</w:t>
      </w:r>
      <w:r w:rsidR="00477A3D">
        <w:rPr>
          <w:sz w:val="24"/>
          <w:szCs w:val="24"/>
        </w:rPr>
        <w:t xml:space="preserve">         </w:t>
      </w:r>
      <w:r w:rsidRPr="00477A3D">
        <w:rPr>
          <w:sz w:val="24"/>
          <w:szCs w:val="24"/>
        </w:rPr>
        <w:t xml:space="preserve"> супруга (супруги), близких родственников, иных родственников, законного представителя умершего или иного лица, взявшего на себя обязанность </w:t>
      </w:r>
      <w:r w:rsidR="00477A3D">
        <w:rPr>
          <w:sz w:val="24"/>
          <w:szCs w:val="24"/>
        </w:rPr>
        <w:t xml:space="preserve">              </w:t>
      </w:r>
      <w:r w:rsidRPr="00477A3D">
        <w:rPr>
          <w:sz w:val="24"/>
          <w:szCs w:val="24"/>
        </w:rPr>
        <w:t>осуществить погребение умершего.</w:t>
      </w:r>
    </w:p>
    <w:p w:rsidR="00A539F5" w:rsidRPr="00477A3D" w:rsidRDefault="00A539F5" w:rsidP="00477A3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477A3D">
        <w:rPr>
          <w:sz w:val="24"/>
          <w:szCs w:val="24"/>
        </w:rPr>
        <w:t>5. Расчет гарантированного перечня услуг по погребению путем предания тела (останков) огню (кремация с последующим захоронением урны с прахом)</w:t>
      </w:r>
      <w:r w:rsidR="00477A3D">
        <w:rPr>
          <w:sz w:val="24"/>
          <w:szCs w:val="24"/>
        </w:rPr>
        <w:t xml:space="preserve">          </w:t>
      </w:r>
      <w:r w:rsidRPr="00477A3D">
        <w:rPr>
          <w:sz w:val="24"/>
          <w:szCs w:val="24"/>
        </w:rPr>
        <w:t xml:space="preserve"> произведен без учета постановления Главы Администрации Волгоградской </w:t>
      </w:r>
      <w:r w:rsidR="00477A3D">
        <w:rPr>
          <w:sz w:val="24"/>
          <w:szCs w:val="24"/>
        </w:rPr>
        <w:t xml:space="preserve">   </w:t>
      </w:r>
      <w:r w:rsidRPr="00477A3D">
        <w:rPr>
          <w:sz w:val="24"/>
          <w:szCs w:val="24"/>
        </w:rPr>
        <w:t>области от 09 февраля 2001 г. № 99 «О работе на открытом воздухе в холодное время года».</w:t>
      </w:r>
    </w:p>
    <w:p w:rsidR="00A539F5" w:rsidRPr="00477A3D" w:rsidRDefault="00A539F5" w:rsidP="00477A3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  <w:szCs w:val="24"/>
        </w:rPr>
      </w:pPr>
    </w:p>
    <w:p w:rsidR="00A539F5" w:rsidRDefault="00A539F5" w:rsidP="00477A3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  <w:szCs w:val="24"/>
        </w:rPr>
      </w:pPr>
    </w:p>
    <w:p w:rsidR="00477A3D" w:rsidRDefault="00477A3D" w:rsidP="00477A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477A3D" w:rsidRPr="00CD7B9C" w:rsidTr="00850245">
        <w:tc>
          <w:tcPr>
            <w:tcW w:w="5637" w:type="dxa"/>
          </w:tcPr>
          <w:p w:rsidR="00477A3D" w:rsidRPr="00CD7B9C" w:rsidRDefault="00477A3D" w:rsidP="0085024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477A3D" w:rsidRPr="00CD7B9C" w:rsidRDefault="00477A3D" w:rsidP="00850245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477A3D" w:rsidRDefault="00477A3D" w:rsidP="00850245">
            <w:pPr>
              <w:rPr>
                <w:sz w:val="28"/>
                <w:szCs w:val="28"/>
              </w:rPr>
            </w:pP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</w:p>
          <w:p w:rsidR="00477A3D" w:rsidRPr="00CD7B9C" w:rsidRDefault="00477A3D" w:rsidP="00850245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77A3D" w:rsidRDefault="00477A3D" w:rsidP="00477A3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477A3D" w:rsidRDefault="00477A3D" w:rsidP="00477A3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477A3D" w:rsidRDefault="00477A3D" w:rsidP="00477A3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477A3D" w:rsidRPr="00CD7B9C" w:rsidTr="00850245">
        <w:tc>
          <w:tcPr>
            <w:tcW w:w="5637" w:type="dxa"/>
          </w:tcPr>
          <w:p w:rsidR="00477A3D" w:rsidRPr="00CD7B9C" w:rsidRDefault="00477A3D" w:rsidP="0085024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477A3D" w:rsidRPr="00CD7B9C" w:rsidRDefault="00477A3D" w:rsidP="00850245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477A3D" w:rsidRDefault="00477A3D" w:rsidP="00850245">
            <w:pPr>
              <w:rPr>
                <w:sz w:val="28"/>
                <w:szCs w:val="28"/>
              </w:rPr>
            </w:pPr>
          </w:p>
          <w:p w:rsidR="00477A3D" w:rsidRPr="00CD7B9C" w:rsidRDefault="00477A3D" w:rsidP="00850245">
            <w:pPr>
              <w:rPr>
                <w:sz w:val="28"/>
                <w:szCs w:val="28"/>
              </w:rPr>
            </w:pPr>
          </w:p>
          <w:p w:rsidR="00477A3D" w:rsidRPr="00CD7B9C" w:rsidRDefault="00477A3D" w:rsidP="00850245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477A3D" w:rsidRDefault="00477A3D" w:rsidP="00477A3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5F5EAC" w:rsidRPr="00477A3D" w:rsidRDefault="005F5EAC" w:rsidP="00477A3D">
      <w:pPr>
        <w:tabs>
          <w:tab w:val="left" w:pos="9639"/>
        </w:tabs>
        <w:rPr>
          <w:sz w:val="28"/>
          <w:szCs w:val="28"/>
        </w:rPr>
      </w:pPr>
    </w:p>
    <w:sectPr w:rsidR="005F5EAC" w:rsidRPr="00477A3D" w:rsidSect="006F4598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477A3D" w:rsidP="00857638">
        <w:pPr>
          <w:pStyle w:val="a5"/>
          <w:jc w:val="center"/>
        </w:pPr>
        <w:r>
          <w:t xml:space="preserve">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5A6DBE"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 Продолжение приложения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7A3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6DB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39F5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5283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A539F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477A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A539F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477A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97C5BCFA-8E0D-4FE6-A764-793856B958BD}"/>
</file>

<file path=customXml/itemProps2.xml><?xml version="1.0" encoding="utf-8"?>
<ds:datastoreItem xmlns:ds="http://schemas.openxmlformats.org/officeDocument/2006/customXml" ds:itemID="{35D96D97-D157-4249-9F75-BFB50FEEA9B7}"/>
</file>

<file path=customXml/itemProps3.xml><?xml version="1.0" encoding="utf-8"?>
<ds:datastoreItem xmlns:ds="http://schemas.openxmlformats.org/officeDocument/2006/customXml" ds:itemID="{7904D6A8-71F2-46C3-9B60-4F757ED5B0F5}"/>
</file>

<file path=customXml/itemProps4.xml><?xml version="1.0" encoding="utf-8"?>
<ds:datastoreItem xmlns:ds="http://schemas.openxmlformats.org/officeDocument/2006/customXml" ds:itemID="{32980E2A-F80E-4BDC-A882-2BE7C9A8E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1193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14</cp:revision>
  <cp:lastPrinted>2018-09-17T12:50:00Z</cp:lastPrinted>
  <dcterms:created xsi:type="dcterms:W3CDTF">2018-09-17T12:51:00Z</dcterms:created>
  <dcterms:modified xsi:type="dcterms:W3CDTF">2022-05-24T13:08:00Z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