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1529A" w:rsidP="004B1F72">
            <w:pPr>
              <w:pStyle w:val="aa"/>
              <w:jc w:val="center"/>
            </w:pPr>
            <w:r>
              <w:t>04.12.2020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1529A" w:rsidP="004B1F72">
            <w:pPr>
              <w:pStyle w:val="aa"/>
              <w:jc w:val="center"/>
            </w:pPr>
            <w:r>
              <w:t>37/63</w:t>
            </w:r>
            <w:r w:rsidR="003A3FB9">
              <w:t>6</w:t>
            </w:r>
          </w:p>
        </w:tc>
      </w:tr>
    </w:tbl>
    <w:p w:rsidR="004D75D6" w:rsidRDefault="004D75D6" w:rsidP="007E52ED">
      <w:pPr>
        <w:rPr>
          <w:sz w:val="28"/>
          <w:szCs w:val="28"/>
        </w:rPr>
      </w:pPr>
    </w:p>
    <w:p w:rsidR="007E52ED" w:rsidRPr="00D12AEC" w:rsidRDefault="007E52ED" w:rsidP="007E52ED">
      <w:pPr>
        <w:ind w:right="4252"/>
        <w:jc w:val="both"/>
        <w:rPr>
          <w:sz w:val="28"/>
          <w:szCs w:val="28"/>
        </w:rPr>
      </w:pPr>
      <w:r w:rsidRPr="0011575A">
        <w:rPr>
          <w:sz w:val="28"/>
          <w:szCs w:val="28"/>
        </w:rPr>
        <w:t>О включении в план работы Контрольно-счетной палаты Волгограда на 20</w:t>
      </w:r>
      <w:r>
        <w:rPr>
          <w:sz w:val="28"/>
          <w:szCs w:val="28"/>
        </w:rPr>
        <w:t>21</w:t>
      </w:r>
      <w:r w:rsidRPr="0011575A">
        <w:rPr>
          <w:sz w:val="28"/>
          <w:szCs w:val="28"/>
        </w:rPr>
        <w:t xml:space="preserve"> год поручений Волгоградской городской Думы</w:t>
      </w:r>
    </w:p>
    <w:p w:rsidR="007E52ED" w:rsidRPr="00F44B19" w:rsidRDefault="007E52ED" w:rsidP="007E52ED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7E52ED" w:rsidRPr="00F44B19" w:rsidRDefault="007E52ED" w:rsidP="007E52E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11575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1575A">
        <w:rPr>
          <w:bCs/>
          <w:sz w:val="28"/>
          <w:szCs w:val="28"/>
        </w:rPr>
        <w:t>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  <w:r w:rsidRPr="0011575A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7E52ED" w:rsidRPr="00F44B19" w:rsidRDefault="007E52ED" w:rsidP="007E52ED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F44B19">
        <w:rPr>
          <w:b/>
          <w:sz w:val="28"/>
        </w:rPr>
        <w:t>РЕШИЛА:</w:t>
      </w:r>
    </w:p>
    <w:p w:rsidR="007E52ED" w:rsidRPr="00F85B79" w:rsidRDefault="007E52ED" w:rsidP="007E52E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1575A">
        <w:rPr>
          <w:sz w:val="28"/>
          <w:szCs w:val="28"/>
        </w:rPr>
        <w:t xml:space="preserve">1. </w:t>
      </w:r>
      <w:r w:rsidRPr="00F85B79">
        <w:rPr>
          <w:sz w:val="28"/>
          <w:szCs w:val="28"/>
        </w:rPr>
        <w:t>Направить</w:t>
      </w:r>
      <w:r>
        <w:rPr>
          <w:color w:val="FF0000"/>
          <w:sz w:val="28"/>
          <w:szCs w:val="28"/>
        </w:rPr>
        <w:t xml:space="preserve"> </w:t>
      </w:r>
      <w:r w:rsidRPr="0011575A">
        <w:rPr>
          <w:sz w:val="28"/>
          <w:szCs w:val="28"/>
        </w:rPr>
        <w:t xml:space="preserve">Контрольно-счетной палате Волгограда </w:t>
      </w:r>
      <w:r>
        <w:rPr>
          <w:sz w:val="28"/>
          <w:szCs w:val="28"/>
        </w:rPr>
        <w:t xml:space="preserve">для </w:t>
      </w:r>
      <w:r w:rsidRPr="0011575A">
        <w:rPr>
          <w:sz w:val="28"/>
          <w:szCs w:val="28"/>
        </w:rPr>
        <w:t>включ</w:t>
      </w:r>
      <w:r>
        <w:rPr>
          <w:sz w:val="28"/>
          <w:szCs w:val="28"/>
        </w:rPr>
        <w:t>ения</w:t>
      </w:r>
      <w:r w:rsidRPr="0011575A">
        <w:rPr>
          <w:sz w:val="28"/>
          <w:szCs w:val="28"/>
        </w:rPr>
        <w:t xml:space="preserve"> в план работы Контрольно-счетной палаты Волгограда на 20</w:t>
      </w:r>
      <w:r>
        <w:rPr>
          <w:sz w:val="28"/>
          <w:szCs w:val="28"/>
        </w:rPr>
        <w:t>21</w:t>
      </w:r>
      <w:r w:rsidRPr="0011575A">
        <w:rPr>
          <w:sz w:val="28"/>
          <w:szCs w:val="28"/>
        </w:rPr>
        <w:t xml:space="preserve"> год </w:t>
      </w:r>
      <w:r w:rsidRPr="00F85B79">
        <w:rPr>
          <w:sz w:val="28"/>
          <w:szCs w:val="28"/>
        </w:rPr>
        <w:t>поручения Волгоградской городской Думы о проведении в 20</w:t>
      </w:r>
      <w:r>
        <w:rPr>
          <w:sz w:val="28"/>
          <w:szCs w:val="28"/>
        </w:rPr>
        <w:t>21</w:t>
      </w:r>
      <w:r w:rsidRPr="00F85B79">
        <w:rPr>
          <w:sz w:val="28"/>
          <w:szCs w:val="28"/>
        </w:rPr>
        <w:t xml:space="preserve"> году: </w:t>
      </w:r>
    </w:p>
    <w:p w:rsidR="007E52ED" w:rsidRDefault="007E52ED" w:rsidP="007E52ED">
      <w:pPr>
        <w:tabs>
          <w:tab w:val="left" w:pos="9639"/>
        </w:tabs>
        <w:ind w:firstLine="709"/>
        <w:jc w:val="both"/>
        <w:rPr>
          <w:bCs/>
          <w:sz w:val="28"/>
          <w:szCs w:val="28"/>
        </w:rPr>
      </w:pPr>
      <w:r w:rsidRPr="002E4B27">
        <w:rPr>
          <w:bCs/>
          <w:sz w:val="28"/>
          <w:szCs w:val="28"/>
        </w:rPr>
        <w:t xml:space="preserve">1.1. </w:t>
      </w:r>
      <w:r w:rsidRPr="00BE2134">
        <w:rPr>
          <w:bCs/>
          <w:sz w:val="28"/>
          <w:szCs w:val="28"/>
        </w:rPr>
        <w:t>Аудит</w:t>
      </w:r>
      <w:r>
        <w:rPr>
          <w:bCs/>
          <w:sz w:val="28"/>
          <w:szCs w:val="28"/>
        </w:rPr>
        <w:t>а</w:t>
      </w:r>
      <w:r w:rsidRPr="00BE2134">
        <w:rPr>
          <w:bCs/>
          <w:sz w:val="28"/>
          <w:szCs w:val="28"/>
        </w:rPr>
        <w:t xml:space="preserve"> эффективности использования бюджетных средств, направленных в 2020 году на организацию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 в рамках реализации муниципальной программы «Развитие образования на территории Волгограда»</w:t>
      </w:r>
      <w:r>
        <w:rPr>
          <w:bCs/>
          <w:sz w:val="28"/>
          <w:szCs w:val="28"/>
        </w:rPr>
        <w:t>.</w:t>
      </w:r>
    </w:p>
    <w:p w:rsidR="007E52ED" w:rsidRDefault="007E52ED" w:rsidP="007E52ED">
      <w:pPr>
        <w:tabs>
          <w:tab w:val="left" w:pos="9639"/>
        </w:tabs>
        <w:ind w:firstLine="709"/>
        <w:jc w:val="both"/>
        <w:rPr>
          <w:bCs/>
          <w:sz w:val="28"/>
          <w:szCs w:val="28"/>
        </w:rPr>
      </w:pPr>
      <w:r w:rsidRPr="002E4B27">
        <w:rPr>
          <w:bCs/>
          <w:sz w:val="28"/>
          <w:szCs w:val="28"/>
        </w:rPr>
        <w:t xml:space="preserve">1.2. </w:t>
      </w:r>
      <w:r w:rsidRPr="00BE2134">
        <w:rPr>
          <w:bCs/>
          <w:sz w:val="28"/>
          <w:szCs w:val="28"/>
        </w:rPr>
        <w:t>Аудит</w:t>
      </w:r>
      <w:r>
        <w:rPr>
          <w:bCs/>
          <w:sz w:val="28"/>
          <w:szCs w:val="28"/>
        </w:rPr>
        <w:t>а</w:t>
      </w:r>
      <w:r w:rsidRPr="00BE2134">
        <w:rPr>
          <w:bCs/>
          <w:sz w:val="28"/>
          <w:szCs w:val="28"/>
        </w:rPr>
        <w:t xml:space="preserve"> закупок, осуществленных в 2019</w:t>
      </w:r>
      <w:r>
        <w:rPr>
          <w:bCs/>
          <w:sz w:val="28"/>
          <w:szCs w:val="28"/>
        </w:rPr>
        <w:t>–</w:t>
      </w:r>
      <w:r w:rsidRPr="00BE2134">
        <w:rPr>
          <w:bCs/>
          <w:sz w:val="28"/>
          <w:szCs w:val="28"/>
        </w:rPr>
        <w:t>2020 годах на строительство автомобильных дорог в рамках мероприятий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</w:t>
      </w:r>
      <w:r>
        <w:rPr>
          <w:bCs/>
          <w:sz w:val="28"/>
          <w:szCs w:val="28"/>
        </w:rPr>
        <w:t>.</w:t>
      </w:r>
    </w:p>
    <w:p w:rsidR="007E52ED" w:rsidRDefault="007E52ED" w:rsidP="007E52E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4B27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BE2134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BE2134">
        <w:rPr>
          <w:sz w:val="28"/>
          <w:szCs w:val="28"/>
        </w:rPr>
        <w:t xml:space="preserve"> использования муниципального имущества, находящегося в хозяйственном ведении муниципального унитарного предприятия «</w:t>
      </w:r>
      <w:proofErr w:type="spellStart"/>
      <w:r w:rsidRPr="00BE2134">
        <w:rPr>
          <w:sz w:val="28"/>
          <w:szCs w:val="28"/>
        </w:rPr>
        <w:t>Берегоукрепление</w:t>
      </w:r>
      <w:proofErr w:type="spellEnd"/>
      <w:r w:rsidRPr="00BE21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52ED" w:rsidRPr="0011575A" w:rsidRDefault="007E52ED" w:rsidP="007E52E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1575A">
        <w:rPr>
          <w:sz w:val="28"/>
          <w:szCs w:val="28"/>
        </w:rPr>
        <w:t>2. Настоящее решение вступает в силу со дня его принятия.</w:t>
      </w:r>
    </w:p>
    <w:p w:rsidR="007E52ED" w:rsidRPr="00F44B19" w:rsidRDefault="007E52ED" w:rsidP="007E52ED">
      <w:pPr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Pr="00F44B19">
        <w:rPr>
          <w:sz w:val="28"/>
        </w:rPr>
        <w:t xml:space="preserve">. </w:t>
      </w:r>
      <w:proofErr w:type="gramStart"/>
      <w:r w:rsidRPr="00F44B19">
        <w:rPr>
          <w:sz w:val="28"/>
        </w:rPr>
        <w:t>Контроль за</w:t>
      </w:r>
      <w:proofErr w:type="gramEnd"/>
      <w:r w:rsidRPr="00F44B19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</w:rPr>
        <w:t>Д.А.Дильмана</w:t>
      </w:r>
      <w:proofErr w:type="spellEnd"/>
      <w:r w:rsidRPr="00F44B19">
        <w:rPr>
          <w:sz w:val="28"/>
        </w:rPr>
        <w:t>.</w:t>
      </w:r>
    </w:p>
    <w:p w:rsidR="007E52ED" w:rsidRPr="00F44B19" w:rsidRDefault="007E52ED" w:rsidP="007E52E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E52ED" w:rsidRPr="00F44B19" w:rsidRDefault="007E52ED" w:rsidP="007E52E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E52ED" w:rsidRPr="00F44B19" w:rsidRDefault="007E52ED" w:rsidP="007E52E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E52ED" w:rsidRPr="00F44B19" w:rsidRDefault="007E52ED" w:rsidP="007E52ED">
      <w:pPr>
        <w:suppressAutoHyphens/>
        <w:rPr>
          <w:sz w:val="28"/>
        </w:rPr>
      </w:pPr>
      <w:r>
        <w:rPr>
          <w:sz w:val="28"/>
        </w:rPr>
        <w:t>П</w:t>
      </w:r>
      <w:r w:rsidRPr="00F44B19">
        <w:rPr>
          <w:sz w:val="28"/>
        </w:rPr>
        <w:t>редседател</w:t>
      </w:r>
      <w:r>
        <w:rPr>
          <w:sz w:val="28"/>
        </w:rPr>
        <w:t>ь</w:t>
      </w:r>
      <w:r w:rsidRPr="00F44B19">
        <w:rPr>
          <w:sz w:val="28"/>
        </w:rPr>
        <w:t xml:space="preserve"> </w:t>
      </w:r>
    </w:p>
    <w:p w:rsidR="007E52ED" w:rsidRPr="00F44B19" w:rsidRDefault="007E52ED" w:rsidP="007E52ED">
      <w:pPr>
        <w:suppressAutoHyphens/>
        <w:jc w:val="both"/>
        <w:rPr>
          <w:sz w:val="28"/>
        </w:rPr>
      </w:pPr>
      <w:r w:rsidRPr="00F44B19">
        <w:rPr>
          <w:sz w:val="28"/>
        </w:rPr>
        <w:t>Волгоградской городской Думы</w:t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  <w:t xml:space="preserve">       </w:t>
      </w:r>
      <w:proofErr w:type="spellStart"/>
      <w:r>
        <w:rPr>
          <w:sz w:val="28"/>
        </w:rPr>
        <w:t>В.В.Колесников</w:t>
      </w:r>
      <w:proofErr w:type="spellEnd"/>
    </w:p>
    <w:p w:rsidR="007E52ED" w:rsidRPr="00F44B19" w:rsidRDefault="007E52ED" w:rsidP="007E52ED">
      <w:pPr>
        <w:ind w:right="5670"/>
        <w:rPr>
          <w:sz w:val="28"/>
          <w:szCs w:val="28"/>
        </w:rPr>
      </w:pPr>
    </w:p>
    <w:p w:rsidR="007E52ED" w:rsidRPr="00F44B19" w:rsidRDefault="007E52ED" w:rsidP="007E52ED">
      <w:pPr>
        <w:ind w:right="5670"/>
        <w:rPr>
          <w:sz w:val="28"/>
          <w:szCs w:val="28"/>
        </w:rPr>
      </w:pPr>
    </w:p>
    <w:p w:rsidR="007E52ED" w:rsidRPr="00F44B19" w:rsidRDefault="007E52ED" w:rsidP="007E52ED">
      <w:pPr>
        <w:ind w:right="5670"/>
        <w:rPr>
          <w:sz w:val="28"/>
          <w:szCs w:val="28"/>
        </w:rPr>
      </w:pPr>
      <w:bookmarkStart w:id="0" w:name="_GoBack"/>
      <w:bookmarkEnd w:id="0"/>
    </w:p>
    <w:sectPr w:rsidR="007E52ED" w:rsidRPr="00F44B1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0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88467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3862"/>
    <w:rsid w:val="0008531E"/>
    <w:rsid w:val="000911C3"/>
    <w:rsid w:val="000D753F"/>
    <w:rsid w:val="0010551E"/>
    <w:rsid w:val="001652F3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A3FB9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529A"/>
    <w:rsid w:val="006539E0"/>
    <w:rsid w:val="00665ED9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52ED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0F59"/>
    <w:rsid w:val="00964FF6"/>
    <w:rsid w:val="00971734"/>
    <w:rsid w:val="009F129D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540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460C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7E52ED"/>
    <w:rPr>
      <w:sz w:val="28"/>
    </w:rPr>
  </w:style>
  <w:style w:type="paragraph" w:customStyle="1" w:styleId="ConsNormal">
    <w:name w:val="ConsNormal"/>
    <w:rsid w:val="007E52ED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7E52ED"/>
    <w:rPr>
      <w:sz w:val="28"/>
    </w:rPr>
  </w:style>
  <w:style w:type="paragraph" w:customStyle="1" w:styleId="ConsNormal">
    <w:name w:val="ConsNormal"/>
    <w:rsid w:val="007E52ED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3A5ACB9-23B7-463A-B4B1-75398FA44C7A}"/>
</file>

<file path=customXml/itemProps2.xml><?xml version="1.0" encoding="utf-8"?>
<ds:datastoreItem xmlns:ds="http://schemas.openxmlformats.org/officeDocument/2006/customXml" ds:itemID="{409D2D02-FC73-48D0-9169-2E320042DC0B}"/>
</file>

<file path=customXml/itemProps3.xml><?xml version="1.0" encoding="utf-8"?>
<ds:datastoreItem xmlns:ds="http://schemas.openxmlformats.org/officeDocument/2006/customXml" ds:itemID="{E61C0451-E046-4502-8166-6AF056316451}"/>
</file>

<file path=customXml/itemProps4.xml><?xml version="1.0" encoding="utf-8"?>
<ds:datastoreItem xmlns:ds="http://schemas.openxmlformats.org/officeDocument/2006/customXml" ds:itemID="{13C13DA2-3D1E-47E4-B601-6F9114D41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2020-12-07T07:46:00Z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