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p w:rsidR="00684C44" w:rsidRPr="00684C44" w:rsidRDefault="00684C44" w:rsidP="0010435B">
      <w:pPr>
        <w:pStyle w:val="a9"/>
        <w:tabs>
          <w:tab w:val="left" w:pos="486"/>
          <w:tab w:val="left" w:pos="2235"/>
          <w:tab w:val="left" w:pos="2669"/>
        </w:tabs>
        <w:jc w:val="left"/>
        <w:rPr>
          <w:sz w:val="28"/>
          <w:szCs w:val="28"/>
        </w:rPr>
      </w:pPr>
      <w:r w:rsidRPr="00684C4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84C44">
        <w:rPr>
          <w:sz w:val="28"/>
          <w:szCs w:val="28"/>
          <w:u w:val="single"/>
        </w:rPr>
        <w:t>04.02.2015</w:t>
      </w:r>
      <w:r>
        <w:rPr>
          <w:sz w:val="28"/>
          <w:szCs w:val="28"/>
        </w:rPr>
        <w:t xml:space="preserve"> </w:t>
      </w:r>
      <w:r w:rsidRPr="00684C4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84C44">
        <w:rPr>
          <w:sz w:val="28"/>
          <w:szCs w:val="28"/>
          <w:u w:val="single"/>
        </w:rPr>
        <w:t>25/774</w:t>
      </w:r>
    </w:p>
    <w:p w:rsidR="0067652D" w:rsidRPr="00684C44" w:rsidRDefault="0067652D" w:rsidP="0067652D">
      <w:pPr>
        <w:rPr>
          <w:sz w:val="28"/>
          <w:szCs w:val="28"/>
        </w:rPr>
      </w:pPr>
    </w:p>
    <w:p w:rsidR="0067652D" w:rsidRDefault="0067652D" w:rsidP="00684C44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город-герой Волгоград» (в редакции на 05.12.2014)</w:t>
      </w:r>
    </w:p>
    <w:p w:rsidR="0067652D" w:rsidRPr="001A649A" w:rsidRDefault="0067652D" w:rsidP="0067652D">
      <w:pPr>
        <w:rPr>
          <w:sz w:val="28"/>
          <w:szCs w:val="28"/>
        </w:rPr>
      </w:pPr>
    </w:p>
    <w:p w:rsidR="0067652D" w:rsidRDefault="0067652D" w:rsidP="00684C4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муниципальной политики в области градостроител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</w:t>
      </w:r>
      <w:r w:rsidRPr="001E0B53">
        <w:rPr>
          <w:sz w:val="28"/>
          <w:szCs w:val="28"/>
        </w:rPr>
        <w:t xml:space="preserve">деятельности в городском округе город-герой Волгоград, в соответствии со статьями 31, 32, 33 Градостроительного кодекса </w:t>
      </w:r>
      <w:r w:rsidRPr="00563C37">
        <w:rPr>
          <w:sz w:val="28"/>
          <w:szCs w:val="28"/>
        </w:rPr>
        <w:t>Российской Федерации, на о</w:t>
      </w:r>
      <w:r w:rsidRPr="00563C37">
        <w:rPr>
          <w:sz w:val="28"/>
          <w:szCs w:val="28"/>
        </w:rPr>
        <w:t>с</w:t>
      </w:r>
      <w:r w:rsidRPr="00563C37">
        <w:rPr>
          <w:sz w:val="28"/>
          <w:szCs w:val="28"/>
        </w:rPr>
        <w:t xml:space="preserve">новании постановления администрации Волгограда </w:t>
      </w:r>
      <w:r w:rsidRPr="00517818">
        <w:rPr>
          <w:sz w:val="28"/>
          <w:szCs w:val="28"/>
        </w:rPr>
        <w:t>от 18.09.2014 №</w:t>
      </w:r>
      <w:r w:rsidR="00684C44">
        <w:rPr>
          <w:sz w:val="28"/>
          <w:szCs w:val="28"/>
        </w:rPr>
        <w:t xml:space="preserve"> </w:t>
      </w:r>
      <w:r w:rsidRPr="00517818">
        <w:rPr>
          <w:sz w:val="28"/>
          <w:szCs w:val="28"/>
        </w:rPr>
        <w:t>1200 «</w:t>
      </w:r>
      <w:r w:rsidRPr="00563C37">
        <w:rPr>
          <w:sz w:val="28"/>
          <w:szCs w:val="28"/>
        </w:rPr>
        <w:t>О направлении проектов о внесении изменений в Правила землепользования</w:t>
      </w:r>
      <w:r w:rsidRPr="001A47B9">
        <w:rPr>
          <w:sz w:val="28"/>
          <w:szCs w:val="28"/>
        </w:rPr>
        <w:t xml:space="preserve"> и з</w:t>
      </w:r>
      <w:r w:rsidRPr="001A47B9">
        <w:rPr>
          <w:sz w:val="28"/>
          <w:szCs w:val="28"/>
        </w:rPr>
        <w:t>а</w:t>
      </w:r>
      <w:r w:rsidRPr="001A47B9">
        <w:rPr>
          <w:sz w:val="28"/>
          <w:szCs w:val="28"/>
        </w:rPr>
        <w:t>стройки городского округа</w:t>
      </w:r>
      <w:r w:rsidRPr="001E0B53">
        <w:rPr>
          <w:sz w:val="28"/>
          <w:szCs w:val="28"/>
        </w:rPr>
        <w:t xml:space="preserve"> город-герой Волгоград в </w:t>
      </w:r>
      <w:r w:rsidRPr="00F834D8">
        <w:rPr>
          <w:sz w:val="28"/>
          <w:szCs w:val="28"/>
        </w:rPr>
        <w:t xml:space="preserve">Волгоградскую городскую Думу», с учетом протокола </w:t>
      </w:r>
      <w:r w:rsidRPr="000D1C8C">
        <w:rPr>
          <w:sz w:val="28"/>
          <w:szCs w:val="28"/>
        </w:rPr>
        <w:t xml:space="preserve">публичных слушаний </w:t>
      </w:r>
      <w:r w:rsidRPr="00AD5F78">
        <w:rPr>
          <w:sz w:val="28"/>
          <w:szCs w:val="28"/>
        </w:rPr>
        <w:t>от 22 июля</w:t>
      </w:r>
      <w:proofErr w:type="gramEnd"/>
      <w:r w:rsidRPr="00AD5F78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 w:rsidRPr="00AD5F78"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 и </w:t>
      </w:r>
      <w:r w:rsidRPr="00AD5F78">
        <w:rPr>
          <w:sz w:val="28"/>
          <w:szCs w:val="28"/>
        </w:rPr>
        <w:t>заключ</w:t>
      </w:r>
      <w:r w:rsidRPr="00AD5F78">
        <w:rPr>
          <w:sz w:val="28"/>
          <w:szCs w:val="28"/>
        </w:rPr>
        <w:t>е</w:t>
      </w:r>
      <w:r w:rsidRPr="00AD5F78">
        <w:rPr>
          <w:sz w:val="28"/>
          <w:szCs w:val="28"/>
        </w:rPr>
        <w:t>ния о результатах публичных слушаний по проекту о внесении изменений в Правила землепользования и застройки городского округа город-герой Волг</w:t>
      </w:r>
      <w:r w:rsidRPr="00AD5F78">
        <w:rPr>
          <w:sz w:val="28"/>
          <w:szCs w:val="28"/>
        </w:rPr>
        <w:t>о</w:t>
      </w:r>
      <w:r w:rsidRPr="00AD5F78">
        <w:rPr>
          <w:sz w:val="28"/>
          <w:szCs w:val="28"/>
        </w:rPr>
        <w:t xml:space="preserve">град, утвержденные решением Волгоградской городской Думы от 15.09.2010 </w:t>
      </w:r>
      <w:r>
        <w:rPr>
          <w:sz w:val="28"/>
          <w:szCs w:val="28"/>
        </w:rPr>
        <w:t xml:space="preserve">   </w:t>
      </w:r>
      <w:r w:rsidRPr="00AD5F7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D5F78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от 22 июля </w:t>
      </w:r>
      <w:smartTag w:uri="urn:schemas-microsoft-com:office:smarttags" w:element="metricconverter">
        <w:smartTagPr>
          <w:attr w:name="ProductID" w:val="2014 г"/>
        </w:smartTagPr>
        <w:r w:rsidRPr="00AD5F78">
          <w:rPr>
            <w:sz w:val="28"/>
            <w:szCs w:val="28"/>
          </w:rPr>
          <w:t>2014 г</w:t>
        </w:r>
      </w:smartTag>
      <w:r w:rsidRPr="00AD5F78">
        <w:rPr>
          <w:sz w:val="28"/>
          <w:szCs w:val="28"/>
        </w:rPr>
        <w:t>., руководствуясь</w:t>
      </w:r>
      <w:r w:rsidRPr="00563C37">
        <w:rPr>
          <w:sz w:val="28"/>
          <w:szCs w:val="28"/>
        </w:rPr>
        <w:t xml:space="preserve"> статьями 5, 7, 16, 24, 26, 28, 29 Устава города-героя Волгограда, Волгоградская город</w:t>
      </w:r>
      <w:r>
        <w:rPr>
          <w:sz w:val="28"/>
          <w:szCs w:val="28"/>
        </w:rPr>
        <w:t>ская</w:t>
      </w:r>
      <w:proofErr w:type="gramEnd"/>
      <w:r>
        <w:rPr>
          <w:sz w:val="28"/>
          <w:szCs w:val="28"/>
        </w:rPr>
        <w:t xml:space="preserve"> Дума</w:t>
      </w:r>
    </w:p>
    <w:p w:rsidR="0067652D" w:rsidRPr="00C20B5E" w:rsidRDefault="0067652D" w:rsidP="0067652D">
      <w:pPr>
        <w:jc w:val="both"/>
        <w:rPr>
          <w:b/>
          <w:sz w:val="28"/>
          <w:szCs w:val="28"/>
        </w:rPr>
      </w:pPr>
      <w:r w:rsidRPr="00C20B5E">
        <w:rPr>
          <w:b/>
          <w:sz w:val="28"/>
          <w:szCs w:val="28"/>
        </w:rPr>
        <w:t>РЕШИЛА:</w:t>
      </w:r>
    </w:p>
    <w:p w:rsidR="0067652D" w:rsidRPr="0017291C" w:rsidRDefault="0067652D" w:rsidP="00684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пункт 9.1 главы 9 «Карта градостроительного </w:t>
      </w:r>
      <w:r w:rsidR="00684C44">
        <w:rPr>
          <w:sz w:val="28"/>
          <w:szCs w:val="28"/>
        </w:rPr>
        <w:t xml:space="preserve">    </w:t>
      </w:r>
      <w:r>
        <w:rPr>
          <w:sz w:val="28"/>
          <w:szCs w:val="28"/>
        </w:rPr>
        <w:t>зонирования Волгограда» Правил землепользования и застройки городск</w:t>
      </w:r>
      <w:proofErr w:type="gramStart"/>
      <w:r>
        <w:rPr>
          <w:sz w:val="28"/>
          <w:szCs w:val="28"/>
        </w:rPr>
        <w:t>о</w:t>
      </w:r>
      <w:r w:rsidR="00684C44">
        <w:rPr>
          <w:sz w:val="28"/>
          <w:szCs w:val="28"/>
        </w:rPr>
        <w:t>-</w:t>
      </w:r>
      <w:proofErr w:type="gramEnd"/>
      <w:r w:rsidR="00684C44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округа город-герой Волгоград, </w:t>
      </w:r>
      <w:r w:rsidRPr="00FE41FC">
        <w:rPr>
          <w:sz w:val="28"/>
          <w:szCs w:val="28"/>
        </w:rPr>
        <w:t xml:space="preserve">утвержденных решением Волгоградской </w:t>
      </w:r>
      <w:r w:rsidR="00684C44">
        <w:rPr>
          <w:sz w:val="28"/>
          <w:szCs w:val="28"/>
        </w:rPr>
        <w:t xml:space="preserve">     </w:t>
      </w:r>
      <w:r w:rsidRPr="00FE41FC">
        <w:rPr>
          <w:sz w:val="28"/>
          <w:szCs w:val="28"/>
        </w:rPr>
        <w:t>городской Думы от 15.09.2010 № 36/1087 «Об утверждении Правил земле</w:t>
      </w:r>
      <w:r w:rsidR="00684C44">
        <w:rPr>
          <w:sz w:val="28"/>
          <w:szCs w:val="28"/>
        </w:rPr>
        <w:t>-</w:t>
      </w:r>
      <w:r w:rsidRPr="00FE41FC">
        <w:rPr>
          <w:sz w:val="28"/>
          <w:szCs w:val="28"/>
        </w:rPr>
        <w:t>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на 05.12.2014)</w:t>
      </w:r>
      <w:r w:rsidRPr="00FE41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D5F78">
        <w:rPr>
          <w:sz w:val="28"/>
          <w:szCs w:val="28"/>
        </w:rPr>
        <w:t>изменив территориальную зону в границах территории, включающей</w:t>
      </w:r>
      <w:r>
        <w:rPr>
          <w:sz w:val="28"/>
          <w:szCs w:val="28"/>
        </w:rPr>
        <w:t xml:space="preserve"> </w:t>
      </w:r>
      <w:r w:rsidRPr="00AD5F78">
        <w:rPr>
          <w:sz w:val="28"/>
          <w:szCs w:val="28"/>
        </w:rPr>
        <w:t>земельные участки (кадастровые №</w:t>
      </w:r>
      <w:r w:rsidR="00684C44">
        <w:rPr>
          <w:sz w:val="28"/>
          <w:szCs w:val="28"/>
        </w:rPr>
        <w:t xml:space="preserve"> </w:t>
      </w:r>
      <w:r w:rsidRPr="00AD5F78">
        <w:rPr>
          <w:sz w:val="28"/>
          <w:szCs w:val="28"/>
        </w:rPr>
        <w:t>34:34:050062:160,</w:t>
      </w:r>
      <w:r>
        <w:rPr>
          <w:sz w:val="28"/>
          <w:szCs w:val="28"/>
        </w:rPr>
        <w:t xml:space="preserve"> </w:t>
      </w:r>
      <w:r w:rsidR="00684C4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№ </w:t>
      </w:r>
      <w:r w:rsidRPr="00AD5F78">
        <w:rPr>
          <w:sz w:val="28"/>
          <w:szCs w:val="28"/>
        </w:rPr>
        <w:t>34:34:050062:161,</w:t>
      </w:r>
      <w:r>
        <w:rPr>
          <w:sz w:val="28"/>
          <w:szCs w:val="28"/>
        </w:rPr>
        <w:t xml:space="preserve"> № </w:t>
      </w:r>
      <w:r w:rsidRPr="00AD5F78">
        <w:rPr>
          <w:sz w:val="28"/>
          <w:szCs w:val="28"/>
        </w:rPr>
        <w:t>34:34:050062:162), расположенные в кварталах 05_08_128, 05_08_129 по ул. Одесской в Ворошиловском районе Волгограда</w:t>
      </w:r>
      <w:r>
        <w:rPr>
          <w:sz w:val="28"/>
          <w:szCs w:val="28"/>
        </w:rPr>
        <w:t>, с зоны объектов физкультурно-оздоровительного назначения и развлечений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5)</w:t>
      </w:r>
      <w:r w:rsidR="00C2287E">
        <w:rPr>
          <w:sz w:val="28"/>
          <w:szCs w:val="28"/>
        </w:rPr>
        <w:t xml:space="preserve"> </w:t>
      </w:r>
      <w:r>
        <w:rPr>
          <w:sz w:val="28"/>
          <w:szCs w:val="28"/>
        </w:rPr>
        <w:t>на зону застройки объектами общественно-делового и жилого назначения за пределами исторического центра Волгограда (Д 2-1):</w:t>
      </w:r>
    </w:p>
    <w:p w:rsidR="0067652D" w:rsidRDefault="0067652D" w:rsidP="0067652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зону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</w:t>
      </w:r>
    </w:p>
    <w:p w:rsidR="0067652D" w:rsidRDefault="0067652D" w:rsidP="0067652D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объектов физкультурно-оздоровительного назначения и развлечений)</w:t>
      </w:r>
    </w:p>
    <w:p w:rsidR="00684C44" w:rsidRDefault="00684C44" w:rsidP="0067652D">
      <w:pPr>
        <w:jc w:val="center"/>
        <w:rPr>
          <w:sz w:val="28"/>
          <w:szCs w:val="28"/>
        </w:rPr>
      </w:pPr>
    </w:p>
    <w:p w:rsidR="0067652D" w:rsidRDefault="0067652D" w:rsidP="0067652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824480"/>
            <wp:effectExtent l="0" t="0" r="0" b="0"/>
            <wp:docPr id="4" name="Рисунок 4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52D" w:rsidRDefault="0067652D" w:rsidP="0067652D">
      <w:pPr>
        <w:jc w:val="both"/>
        <w:rPr>
          <w:sz w:val="28"/>
          <w:szCs w:val="28"/>
        </w:rPr>
      </w:pPr>
    </w:p>
    <w:p w:rsidR="0067652D" w:rsidRDefault="0067652D" w:rsidP="0067652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2-1</w:t>
      </w:r>
    </w:p>
    <w:p w:rsidR="00684C44" w:rsidRDefault="0067652D" w:rsidP="0067652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застройки объектами общественно-делового и жилого назначения </w:t>
      </w:r>
      <w:proofErr w:type="gramEnd"/>
    </w:p>
    <w:p w:rsidR="0067652D" w:rsidRDefault="0067652D" w:rsidP="0067652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пределами исторического центра Волгограда)</w:t>
      </w:r>
    </w:p>
    <w:p w:rsidR="00684C44" w:rsidRPr="00A7778A" w:rsidRDefault="00684C44" w:rsidP="0067652D">
      <w:pPr>
        <w:jc w:val="center"/>
        <w:rPr>
          <w:sz w:val="28"/>
          <w:szCs w:val="28"/>
        </w:rPr>
      </w:pPr>
    </w:p>
    <w:p w:rsidR="0067652D" w:rsidRPr="00CF0DE3" w:rsidRDefault="0067652D" w:rsidP="0067652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824480"/>
            <wp:effectExtent l="0" t="0" r="0" b="0"/>
            <wp:docPr id="3" name="Рисунок 3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52D" w:rsidRDefault="0067652D" w:rsidP="0067652D">
      <w:pPr>
        <w:ind w:firstLine="540"/>
        <w:jc w:val="both"/>
        <w:rPr>
          <w:sz w:val="28"/>
          <w:szCs w:val="28"/>
        </w:rPr>
      </w:pPr>
    </w:p>
    <w:p w:rsidR="0067652D" w:rsidRDefault="0067652D" w:rsidP="00684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67652D" w:rsidRDefault="0067652D" w:rsidP="00684C4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</w:t>
      </w:r>
      <w:r w:rsidRPr="00A2139D">
        <w:rPr>
          <w:sz w:val="28"/>
          <w:szCs w:val="28"/>
        </w:rPr>
        <w:t>р</w:t>
      </w:r>
      <w:r w:rsidRPr="00A2139D">
        <w:rPr>
          <w:sz w:val="28"/>
          <w:szCs w:val="28"/>
        </w:rPr>
        <w:t>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дения об изменении территориальных зон согласно пункту 1 настоящего реш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ния, необходимые для внесения сведений в государственный кадастр недвиж</w:t>
      </w:r>
      <w:r w:rsidRPr="004B21F9">
        <w:rPr>
          <w:sz w:val="28"/>
          <w:szCs w:val="28"/>
        </w:rPr>
        <w:t>и</w:t>
      </w:r>
      <w:r w:rsidRPr="004B21F9"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 w:rsidRPr="004B21F9">
        <w:rPr>
          <w:sz w:val="28"/>
          <w:szCs w:val="28"/>
        </w:rPr>
        <w:t>. №</w:t>
      </w:r>
      <w:r w:rsidR="00684C44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 xml:space="preserve">221-ФЗ «О государственном кадастре недвижимости» (в редакции </w:t>
      </w:r>
      <w:r w:rsidR="00F43FBF">
        <w:rPr>
          <w:sz w:val="28"/>
          <w:szCs w:val="28"/>
        </w:rPr>
        <w:t>на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>29.12.</w:t>
      </w:r>
      <w:r w:rsidRPr="004B21F9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4B21F9">
        <w:rPr>
          <w:sz w:val="28"/>
          <w:szCs w:val="28"/>
        </w:rPr>
        <w:t>).</w:t>
      </w:r>
      <w:proofErr w:type="gramEnd"/>
    </w:p>
    <w:p w:rsidR="0067652D" w:rsidRDefault="0067652D" w:rsidP="00684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67652D" w:rsidRDefault="0067652D" w:rsidP="00684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67652D" w:rsidRDefault="0067652D" w:rsidP="00684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 w:rsidR="00684C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А.В.Зверева</w:t>
      </w:r>
      <w:proofErr w:type="spellEnd"/>
      <w:r w:rsidRPr="00305A14">
        <w:rPr>
          <w:sz w:val="28"/>
          <w:szCs w:val="28"/>
        </w:rPr>
        <w:t xml:space="preserve"> – заместителя</w:t>
      </w:r>
      <w:r>
        <w:rPr>
          <w:sz w:val="28"/>
          <w:szCs w:val="28"/>
        </w:rPr>
        <w:t xml:space="preserve"> главы Волгограда.</w:t>
      </w:r>
    </w:p>
    <w:p w:rsidR="0067652D" w:rsidRDefault="0067652D" w:rsidP="0067652D">
      <w:pPr>
        <w:ind w:firstLine="540"/>
        <w:jc w:val="both"/>
        <w:rPr>
          <w:sz w:val="28"/>
          <w:szCs w:val="28"/>
        </w:rPr>
      </w:pPr>
    </w:p>
    <w:p w:rsidR="0067652D" w:rsidRDefault="0067652D" w:rsidP="0067652D">
      <w:pPr>
        <w:ind w:firstLine="540"/>
        <w:jc w:val="both"/>
        <w:rPr>
          <w:sz w:val="28"/>
          <w:szCs w:val="28"/>
        </w:rPr>
      </w:pPr>
    </w:p>
    <w:p w:rsidR="0067652D" w:rsidRDefault="0067652D" w:rsidP="0067652D">
      <w:pPr>
        <w:ind w:firstLine="540"/>
        <w:jc w:val="both"/>
        <w:rPr>
          <w:sz w:val="28"/>
          <w:szCs w:val="28"/>
        </w:rPr>
      </w:pPr>
    </w:p>
    <w:p w:rsidR="0067652D" w:rsidRDefault="0067652D" w:rsidP="0067652D">
      <w:pPr>
        <w:ind w:right="-5"/>
        <w:jc w:val="both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67652D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  <w:p w:rsidR="002C3029" w:rsidRDefault="002C30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18A7">
      <w:rPr>
        <w:rStyle w:val="a6"/>
        <w:noProof/>
      </w:rPr>
      <w:t>3</w:t>
    </w:r>
    <w:r>
      <w:rPr>
        <w:rStyle w:val="a6"/>
      </w:rPr>
      <w:fldChar w:fldCharType="end"/>
    </w:r>
  </w:p>
  <w:p w:rsidR="002C3029" w:rsidRDefault="002C30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849869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90885"/>
    <w:rsid w:val="002A45FA"/>
    <w:rsid w:val="002B5A3D"/>
    <w:rsid w:val="002C3029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18A7"/>
    <w:rsid w:val="006539E0"/>
    <w:rsid w:val="00672559"/>
    <w:rsid w:val="006741DF"/>
    <w:rsid w:val="0067652D"/>
    <w:rsid w:val="00684C44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594C"/>
    <w:rsid w:val="00AE6D24"/>
    <w:rsid w:val="00B537FA"/>
    <w:rsid w:val="00B86D39"/>
    <w:rsid w:val="00C2287E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3FBF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6765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676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BE1972F-E2AC-4DF5-B996-8962FE786233}"/>
</file>

<file path=customXml/itemProps2.xml><?xml version="1.0" encoding="utf-8"?>
<ds:datastoreItem xmlns:ds="http://schemas.openxmlformats.org/officeDocument/2006/customXml" ds:itemID="{C1C0DB02-7F51-42E3-B373-C8C1BABF9348}"/>
</file>

<file path=customXml/itemProps3.xml><?xml version="1.0" encoding="utf-8"?>
<ds:datastoreItem xmlns:ds="http://schemas.openxmlformats.org/officeDocument/2006/customXml" ds:itemID="{EBE9BA9A-BED4-4713-85AC-7EC6878AB2E3}"/>
</file>

<file path=customXml/itemProps4.xml><?xml version="1.0" encoding="utf-8"?>
<ds:datastoreItem xmlns:ds="http://schemas.openxmlformats.org/officeDocument/2006/customXml" ds:itemID="{A92BA305-FE38-46E9-BF86-387D23EAC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411</Words>
  <Characters>3082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2012-06-05T12:24:00Z</cp:lastPrinted>
  <dcterms:created xsi:type="dcterms:W3CDTF">2014-11-14T06:41:00Z</dcterms:created>
  <dcterms:modified xsi:type="dcterms:W3CDTF">2015-02-09T08:37:00Z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