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208F" w:rsidP="004B1F72">
            <w:pPr>
              <w:pStyle w:val="a9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208F" w:rsidP="004B1F72">
            <w:pPr>
              <w:pStyle w:val="a9"/>
              <w:jc w:val="center"/>
            </w:pPr>
            <w:r>
              <w:t>65/1954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C208F" w:rsidRPr="00F85A62" w:rsidRDefault="004C208F" w:rsidP="00CF1A80">
      <w:pPr>
        <w:tabs>
          <w:tab w:val="left" w:pos="5529"/>
        </w:tabs>
        <w:ind w:right="5386"/>
        <w:jc w:val="both"/>
        <w:rPr>
          <w:sz w:val="28"/>
          <w:szCs w:val="24"/>
        </w:rPr>
      </w:pPr>
      <w:r w:rsidRPr="00F85A62">
        <w:rPr>
          <w:sz w:val="28"/>
          <w:szCs w:val="24"/>
        </w:rPr>
        <w:t>О назначении на должность председателя Контрольно-счетной палаты Волгограда</w:t>
      </w:r>
    </w:p>
    <w:p w:rsidR="004C208F" w:rsidRPr="00F85A62" w:rsidRDefault="004C208F" w:rsidP="004C208F">
      <w:pPr>
        <w:autoSpaceDE w:val="0"/>
        <w:autoSpaceDN w:val="0"/>
        <w:adjustRightInd w:val="0"/>
        <w:rPr>
          <w:sz w:val="28"/>
          <w:szCs w:val="28"/>
        </w:rPr>
      </w:pPr>
    </w:p>
    <w:p w:rsidR="004C208F" w:rsidRPr="00F85A62" w:rsidRDefault="004C208F" w:rsidP="004C20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A62">
        <w:rPr>
          <w:sz w:val="28"/>
          <w:szCs w:val="28"/>
        </w:rPr>
        <w:t xml:space="preserve">В соответствии со статьей 6 Федерального закона </w:t>
      </w:r>
      <w:r w:rsidR="00CF1A80">
        <w:rPr>
          <w:sz w:val="28"/>
          <w:szCs w:val="28"/>
        </w:rPr>
        <w:t xml:space="preserve">                                         </w:t>
      </w:r>
      <w:r w:rsidRPr="00F85A62">
        <w:rPr>
          <w:sz w:val="28"/>
          <w:szCs w:val="28"/>
        </w:rPr>
        <w:t xml:space="preserve">от 07 февраля </w:t>
      </w:r>
      <w:smartTag w:uri="urn:schemas-microsoft-com:office:smarttags" w:element="metricconverter">
        <w:smartTagPr>
          <w:attr w:name="ProductID" w:val="2011 г"/>
        </w:smartTagPr>
        <w:r w:rsidRPr="00F85A62">
          <w:rPr>
            <w:sz w:val="28"/>
            <w:szCs w:val="28"/>
          </w:rPr>
          <w:t>2011 г</w:t>
        </w:r>
      </w:smartTag>
      <w:r w:rsidRPr="00F85A62"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26, 43 Устава города-героя </w:t>
      </w:r>
      <w:proofErr w:type="gramStart"/>
      <w:r w:rsidRPr="00F85A62">
        <w:rPr>
          <w:sz w:val="28"/>
          <w:szCs w:val="28"/>
        </w:rPr>
        <w:t>Волгограда</w:t>
      </w:r>
      <w:r>
        <w:rPr>
          <w:sz w:val="28"/>
          <w:szCs w:val="28"/>
        </w:rPr>
        <w:t>,</w:t>
      </w:r>
      <w:r w:rsidRPr="00F85A62">
        <w:rPr>
          <w:sz w:val="28"/>
          <w:szCs w:val="28"/>
        </w:rPr>
        <w:t xml:space="preserve"> статьями 4, 5, 6, 7 Положения о Контрольно-счетной палате Волгограда, принятого решением Волгоградской городской Думы</w:t>
      </w:r>
      <w:r w:rsidR="00CF1A80">
        <w:rPr>
          <w:sz w:val="28"/>
          <w:szCs w:val="28"/>
        </w:rPr>
        <w:t xml:space="preserve">                     </w:t>
      </w:r>
      <w:r w:rsidRPr="00F85A62">
        <w:rPr>
          <w:sz w:val="28"/>
          <w:szCs w:val="28"/>
        </w:rPr>
        <w:t xml:space="preserve">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</w:t>
      </w:r>
      <w:r>
        <w:rPr>
          <w:sz w:val="28"/>
          <w:szCs w:val="28"/>
        </w:rPr>
        <w:t xml:space="preserve">решением Волгоградской городской Думы от </w:t>
      </w:r>
      <w:r w:rsidR="008827CB">
        <w:rPr>
          <w:sz w:val="28"/>
          <w:szCs w:val="28"/>
        </w:rPr>
        <w:t>04.04.2018</w:t>
      </w:r>
      <w:r>
        <w:rPr>
          <w:sz w:val="28"/>
          <w:szCs w:val="28"/>
        </w:rPr>
        <w:t xml:space="preserve"> № </w:t>
      </w:r>
      <w:r w:rsidR="008827CB">
        <w:rPr>
          <w:sz w:val="28"/>
          <w:szCs w:val="28"/>
        </w:rPr>
        <w:t>65/1938</w:t>
      </w:r>
      <w:r>
        <w:rPr>
          <w:sz w:val="28"/>
          <w:szCs w:val="28"/>
        </w:rPr>
        <w:t xml:space="preserve"> «</w:t>
      </w:r>
      <w:r w:rsidRPr="00F85A62">
        <w:rPr>
          <w:sz w:val="28"/>
          <w:szCs w:val="28"/>
        </w:rPr>
        <w:t xml:space="preserve">О досрочном </w:t>
      </w:r>
      <w:r>
        <w:rPr>
          <w:sz w:val="28"/>
          <w:szCs w:val="28"/>
        </w:rPr>
        <w:t>освобождении от должности</w:t>
      </w:r>
      <w:r w:rsidRPr="00F85A62">
        <w:rPr>
          <w:sz w:val="28"/>
          <w:szCs w:val="28"/>
        </w:rPr>
        <w:t xml:space="preserve"> председателя Контрольно-счетной палаты Волгограда</w:t>
      </w:r>
      <w:r>
        <w:rPr>
          <w:sz w:val="28"/>
          <w:szCs w:val="28"/>
        </w:rPr>
        <w:t xml:space="preserve">» </w:t>
      </w:r>
      <w:r w:rsidRPr="00F85A62">
        <w:rPr>
          <w:sz w:val="28"/>
          <w:szCs w:val="28"/>
        </w:rPr>
        <w:t>Волгоградская городская Дума</w:t>
      </w:r>
      <w:proofErr w:type="gramEnd"/>
    </w:p>
    <w:p w:rsidR="004C208F" w:rsidRPr="00F85A62" w:rsidRDefault="004C208F" w:rsidP="004C208F">
      <w:pPr>
        <w:jc w:val="both"/>
        <w:rPr>
          <w:b/>
          <w:sz w:val="28"/>
          <w:szCs w:val="24"/>
        </w:rPr>
      </w:pPr>
      <w:r w:rsidRPr="00F85A62">
        <w:rPr>
          <w:b/>
          <w:sz w:val="28"/>
          <w:szCs w:val="24"/>
        </w:rPr>
        <w:t>РЕШИЛА:</w:t>
      </w:r>
    </w:p>
    <w:p w:rsidR="004C208F" w:rsidRPr="00024947" w:rsidRDefault="004C208F" w:rsidP="00CF1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947">
        <w:rPr>
          <w:sz w:val="28"/>
          <w:szCs w:val="28"/>
        </w:rPr>
        <w:t>1. Назначить Мордвинцева Александра Ивановича на должность председателя Контрольно-счетной палаты Волгограда 03 мая 2018 г. на 6 лет.</w:t>
      </w:r>
    </w:p>
    <w:p w:rsidR="004C208F" w:rsidRPr="00024947" w:rsidRDefault="004C208F" w:rsidP="00CF1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947">
        <w:rPr>
          <w:sz w:val="28"/>
          <w:szCs w:val="28"/>
        </w:rPr>
        <w:t xml:space="preserve">2. Органам местного самоуправления Волгограда привести муниципальные правовые акты </w:t>
      </w:r>
      <w:r>
        <w:rPr>
          <w:sz w:val="28"/>
          <w:szCs w:val="28"/>
        </w:rPr>
        <w:t xml:space="preserve">Волгограда </w:t>
      </w:r>
      <w:r w:rsidRPr="00024947">
        <w:rPr>
          <w:sz w:val="28"/>
          <w:szCs w:val="28"/>
        </w:rPr>
        <w:t>в соответствие с настоящим решением.</w:t>
      </w:r>
    </w:p>
    <w:p w:rsidR="004C208F" w:rsidRPr="00024947" w:rsidRDefault="004C208F" w:rsidP="00CF1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947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C208F" w:rsidRPr="00024947" w:rsidRDefault="004C208F" w:rsidP="00CF1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947">
        <w:rPr>
          <w:sz w:val="28"/>
          <w:szCs w:val="28"/>
        </w:rPr>
        <w:t>4. Настоящее решение вступает в силу со дня его принятия.</w:t>
      </w:r>
    </w:p>
    <w:p w:rsidR="004C208F" w:rsidRPr="00024947" w:rsidRDefault="004C208F" w:rsidP="00CF1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947">
        <w:rPr>
          <w:sz w:val="28"/>
          <w:szCs w:val="28"/>
        </w:rPr>
        <w:t xml:space="preserve">5. </w:t>
      </w:r>
      <w:proofErr w:type="gramStart"/>
      <w:r w:rsidRPr="00024947">
        <w:rPr>
          <w:sz w:val="28"/>
          <w:szCs w:val="28"/>
        </w:rPr>
        <w:t>Контроль за</w:t>
      </w:r>
      <w:proofErr w:type="gramEnd"/>
      <w:r w:rsidRPr="00024947">
        <w:rPr>
          <w:sz w:val="28"/>
          <w:szCs w:val="28"/>
        </w:rPr>
        <w:t xml:space="preserve"> исполнением настоящего решения возложить на главу Волгограда </w:t>
      </w:r>
      <w:proofErr w:type="spellStart"/>
      <w:r w:rsidRPr="00024947">
        <w:rPr>
          <w:sz w:val="28"/>
          <w:szCs w:val="28"/>
        </w:rPr>
        <w:t>А.В.Косолапова</w:t>
      </w:r>
      <w:proofErr w:type="spellEnd"/>
      <w:r w:rsidRPr="00024947">
        <w:rPr>
          <w:sz w:val="28"/>
          <w:szCs w:val="28"/>
        </w:rPr>
        <w:t>.</w:t>
      </w:r>
    </w:p>
    <w:p w:rsidR="004C208F" w:rsidRPr="00F85A62" w:rsidRDefault="004C208F" w:rsidP="00882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08F" w:rsidRPr="00F85A62" w:rsidRDefault="004C208F" w:rsidP="00882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08F" w:rsidRPr="00F85A62" w:rsidRDefault="004C208F" w:rsidP="00882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08F" w:rsidRDefault="004C208F" w:rsidP="00CF1A8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</w:t>
      </w:r>
      <w:r w:rsidRPr="009D72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D72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 xml:space="preserve"> </w:t>
      </w:r>
      <w:proofErr w:type="spellStart"/>
      <w:r w:rsidRPr="009D72FF">
        <w:rPr>
          <w:sz w:val="28"/>
          <w:szCs w:val="28"/>
        </w:rPr>
        <w:t>А.В.Косолапов</w:t>
      </w:r>
      <w:proofErr w:type="spellEnd"/>
    </w:p>
    <w:p w:rsidR="004C208F" w:rsidRDefault="004C208F" w:rsidP="004C208F">
      <w:pPr>
        <w:tabs>
          <w:tab w:val="left" w:pos="9639"/>
        </w:tabs>
        <w:rPr>
          <w:sz w:val="28"/>
          <w:szCs w:val="28"/>
        </w:rPr>
      </w:pPr>
    </w:p>
    <w:p w:rsidR="004C208F" w:rsidRDefault="004C208F" w:rsidP="004C208F">
      <w:pPr>
        <w:tabs>
          <w:tab w:val="left" w:pos="9639"/>
        </w:tabs>
        <w:rPr>
          <w:sz w:val="28"/>
          <w:szCs w:val="28"/>
        </w:rPr>
      </w:pPr>
    </w:p>
    <w:p w:rsidR="004C208F" w:rsidRDefault="004C208F" w:rsidP="004C208F">
      <w:pPr>
        <w:tabs>
          <w:tab w:val="left" w:pos="9639"/>
        </w:tabs>
        <w:rPr>
          <w:sz w:val="28"/>
          <w:szCs w:val="28"/>
        </w:rPr>
      </w:pPr>
    </w:p>
    <w:p w:rsidR="004C208F" w:rsidRDefault="004C208F" w:rsidP="004C208F">
      <w:pPr>
        <w:tabs>
          <w:tab w:val="left" w:pos="9639"/>
        </w:tabs>
        <w:rPr>
          <w:sz w:val="28"/>
          <w:szCs w:val="28"/>
        </w:rPr>
      </w:pPr>
    </w:p>
    <w:p w:rsidR="004C208F" w:rsidRDefault="004C208F" w:rsidP="004C208F">
      <w:pPr>
        <w:tabs>
          <w:tab w:val="left" w:pos="9639"/>
        </w:tabs>
        <w:rPr>
          <w:sz w:val="28"/>
          <w:szCs w:val="28"/>
        </w:rPr>
      </w:pPr>
    </w:p>
    <w:p w:rsidR="004C208F" w:rsidRDefault="004C208F" w:rsidP="004C208F">
      <w:pPr>
        <w:tabs>
          <w:tab w:val="left" w:pos="9639"/>
        </w:tabs>
      </w:pPr>
      <w:bookmarkStart w:id="0" w:name="_GoBack"/>
      <w:bookmarkEnd w:id="0"/>
    </w:p>
    <w:sectPr w:rsidR="004C208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94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579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394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94E5E"/>
    <w:rsid w:val="004B0A36"/>
    <w:rsid w:val="004C208F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27CB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378B"/>
    <w:rsid w:val="00AE6D24"/>
    <w:rsid w:val="00B537FA"/>
    <w:rsid w:val="00B86D39"/>
    <w:rsid w:val="00C53FF7"/>
    <w:rsid w:val="00C7414B"/>
    <w:rsid w:val="00C85A85"/>
    <w:rsid w:val="00CF1A80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A466BA9-BC5D-4DC3-81CD-90B1C8C3D5DA}"/>
</file>

<file path=customXml/itemProps2.xml><?xml version="1.0" encoding="utf-8"?>
<ds:datastoreItem xmlns:ds="http://schemas.openxmlformats.org/officeDocument/2006/customXml" ds:itemID="{BCBFA802-418B-43CD-8DAA-3F869EB0DBB2}"/>
</file>

<file path=customXml/itemProps3.xml><?xml version="1.0" encoding="utf-8"?>
<ds:datastoreItem xmlns:ds="http://schemas.openxmlformats.org/officeDocument/2006/customXml" ds:itemID="{95EE105A-DA70-452E-84A2-D93311334E51}"/>
</file>

<file path=customXml/itemProps4.xml><?xml version="1.0" encoding="utf-8"?>
<ds:datastoreItem xmlns:ds="http://schemas.openxmlformats.org/officeDocument/2006/customXml" ds:itemID="{D4B9B769-53A8-4EDB-B3F0-A335D8643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2012-06-05T12:24:00Z</cp:lastPrinted>
  <dcterms:created xsi:type="dcterms:W3CDTF">2016-03-28T14:00:00Z</dcterms:created>
  <dcterms:modified xsi:type="dcterms:W3CDTF">2018-04-04T11:39:00Z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