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C5867" w:rsidP="004B1F72">
            <w:pPr>
              <w:pStyle w:val="a9"/>
              <w:jc w:val="center"/>
            </w:pPr>
            <w:r>
              <w:t>07.12.2016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C5867" w:rsidP="004B1F72">
            <w:pPr>
              <w:pStyle w:val="a9"/>
              <w:jc w:val="center"/>
            </w:pPr>
            <w:r>
              <w:t>51/1493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151E5" w:rsidRDefault="00C151E5" w:rsidP="00C151E5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в первом чтении бюджета Волгограда на 2017 год и на плановый период 2018 и 2019 годов</w:t>
      </w:r>
    </w:p>
    <w:p w:rsidR="00C151E5" w:rsidRDefault="00C151E5" w:rsidP="00C151E5">
      <w:pPr>
        <w:tabs>
          <w:tab w:val="left" w:pos="9639"/>
        </w:tabs>
        <w:ind w:firstLine="709"/>
        <w:rPr>
          <w:sz w:val="28"/>
          <w:szCs w:val="28"/>
        </w:rPr>
      </w:pP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бюджетном процессе в Волгограде», руководствуясь статьями 5, 7, 24, 25, 26, 38, 39 Устава города-героя Волгограда, Волгоградская городская Дума </w:t>
      </w:r>
    </w:p>
    <w:p w:rsidR="00C151E5" w:rsidRDefault="00C151E5" w:rsidP="00C151E5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в первом чтении бюджет Волгограда на 2017 год и на плановый период 2018 и 2019 годов.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бюджета Волгограда на 2017 год и на плановый период 2018 и 2019 годов: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 2017 год:</w:t>
      </w:r>
    </w:p>
    <w:p w:rsidR="00C151E5" w:rsidRDefault="00C151E5" w:rsidP="00C15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бюджета Волгограда в сумме 15413814,5 тыс. рублей, в том числе безвозмездные поступления из областного бюджета – 5808921,0 тыс. рублей и поступления налоговых доходов по дополнительным нормативам отчислений 1174462,0 тыс. рублей;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Волгограда в сумме 15593814,5 тыс. рублей;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дефицит бюджета Волгограда в сумме 180000,0 тыс. рублей, или 2,1%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C151E5" w:rsidRDefault="00C151E5" w:rsidP="00C151E5">
      <w:pPr>
        <w:tabs>
          <w:tab w:val="left" w:pos="963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2.2. На 2018 год и на 2019 год: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бюджета Волгограда на 2018 год в сумме 14482440,4 тыс. рублей, в том числе безвозмездные поступления из областного бюджета – 4728052,5 тыс. рублей, и на 2019 год в сумме     14249642,7 тыс. рублей, в том числе безвозмездные поступления из областного бюджета – 4489478,1 тыс. рублей;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общий объем расходов бюджета Волгограда на 2018 год в сумме 14482440,4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243859,7 тыс. рублей, и на 2019 год в сумме </w:t>
      </w:r>
      <w:r>
        <w:rPr>
          <w:sz w:val="28"/>
          <w:szCs w:val="28"/>
        </w:rPr>
        <w:lastRenderedPageBreak/>
        <w:t>14249642,7 тыс. рублей, в том числе условно утвержденные расходы (без учета расходов</w:t>
      </w:r>
      <w:proofErr w:type="gramEnd"/>
      <w:r>
        <w:rPr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488008,2 тыс. рублей;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нулевое значение дефицита бюджета Волгограда на 2018 и 2019 годы.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на 2017 год и на плановый период 2018 и 2019 годов: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1 к настоящему решению;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      приложению 2 к настоящему решению;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      приложению 3 к настоящему решению;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 Волгограда</w:t>
      </w:r>
      <w:proofErr w:type="gramEnd"/>
      <w:r>
        <w:rPr>
          <w:sz w:val="28"/>
          <w:szCs w:val="28"/>
        </w:rPr>
        <w:t xml:space="preserve"> согласно приложению 4 к настоящему решению.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Закрепить источники доходов бюджета Волгограда за </w:t>
      </w:r>
      <w:r>
        <w:rPr>
          <w:sz w:val="28"/>
          <w:szCs w:val="28"/>
        </w:rPr>
        <w:t>органами местного самоуправления Волгограда</w:t>
      </w:r>
      <w:r>
        <w:rPr>
          <w:sz w:val="28"/>
        </w:rPr>
        <w:t>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</w:t>
      </w:r>
      <w:r>
        <w:rPr>
          <w:sz w:val="28"/>
          <w:szCs w:val="28"/>
        </w:rPr>
        <w:t>.</w:t>
      </w:r>
      <w:proofErr w:type="gramEnd"/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Общий объем бюджетных ассигнований, направляемых на исполнение публичных нормативных обязательств, на 2017 год в сумме 31110,5 тыс. рублей, на 2018 год в сумме 31134,5 тыс. рублей, на 2019 год в сумме       31134,5 тыс. рублей. 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предельный объем муниципального долга Волгограда              на 2017 год в сумме 8430000 тыс. рублей, на 2018 год в сумме 8580000 тыс. рублей, на 2019 год в сумме 8580000 тыс. рублей.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Установить объем расходов на обслуживание муниципального долга Волгограда в сумме, не превышающей 15% объема расходов бюджета Волгограда на 2017 год и на плановый период 2018 и 2019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2017 год в сумме 885290,3 тыс. рублей, на 2018 год в сумме 905738,3 тыс. рублей</w:t>
      </w:r>
      <w:proofErr w:type="gramEnd"/>
      <w:r>
        <w:rPr>
          <w:sz w:val="28"/>
          <w:szCs w:val="28"/>
        </w:rPr>
        <w:t>, на 2019 год в сумме 905738,3 тыс. рублей.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верхний предел муниципального долга Волгограда по состоянию: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 января 2018 г. в сумме 8008000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D87E30" w:rsidRDefault="00D87E30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87E30" w:rsidRDefault="00D87E30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01 января 2019 г. в сумме 8008000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 января 2020 г. в сумме 8008000 тыс. рублей, в том числе верхний предел муниципального долга Волгограда по муниципальным гарантиям Волгограда – 0 тыс. рублей.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2017 году 1000000 тыс. рублей, в 2018 году – 1000000 тыс. рублей, в 2019 году – 1000000 тыс. рублей.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решение вступает в силу со дня его официального опубликования.</w:t>
      </w:r>
    </w:p>
    <w:p w:rsidR="00C151E5" w:rsidRDefault="00C151E5" w:rsidP="00C151E5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rFonts w:ascii="Times New Roman" w:hAnsi="Times New Roman" w:cs="Times New Roman"/>
          <w:sz w:val="28"/>
        </w:rPr>
        <w:t>В.В.Колесникова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151E5" w:rsidRDefault="00C151E5" w:rsidP="00C151E5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C151E5" w:rsidRDefault="00C151E5" w:rsidP="00C151E5">
      <w:pPr>
        <w:tabs>
          <w:tab w:val="left" w:pos="9639"/>
        </w:tabs>
        <w:jc w:val="both"/>
        <w:rPr>
          <w:sz w:val="28"/>
          <w:szCs w:val="28"/>
        </w:rPr>
      </w:pPr>
    </w:p>
    <w:p w:rsidR="00C151E5" w:rsidRDefault="00C151E5" w:rsidP="00C151E5">
      <w:pPr>
        <w:tabs>
          <w:tab w:val="left" w:pos="9639"/>
        </w:tabs>
        <w:jc w:val="both"/>
        <w:rPr>
          <w:sz w:val="28"/>
          <w:szCs w:val="28"/>
        </w:rPr>
      </w:pPr>
    </w:p>
    <w:p w:rsidR="00C151E5" w:rsidRDefault="00C151E5" w:rsidP="00C151E5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C151E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43B" w:rsidRDefault="007A043B">
      <w:r>
        <w:separator/>
      </w:r>
    </w:p>
  </w:endnote>
  <w:endnote w:type="continuationSeparator" w:id="0">
    <w:p w:rsidR="007A043B" w:rsidRDefault="007A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43B" w:rsidRDefault="007A043B">
      <w:r>
        <w:separator/>
      </w:r>
    </w:p>
  </w:footnote>
  <w:footnote w:type="continuationSeparator" w:id="0">
    <w:p w:rsidR="007A043B" w:rsidRDefault="007A0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3677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30626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C5867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A043B"/>
    <w:rsid w:val="007C5949"/>
    <w:rsid w:val="007D549F"/>
    <w:rsid w:val="007D6D72"/>
    <w:rsid w:val="007E3677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16F4A"/>
    <w:rsid w:val="00B537FA"/>
    <w:rsid w:val="00B86D39"/>
    <w:rsid w:val="00C151E5"/>
    <w:rsid w:val="00C53FF7"/>
    <w:rsid w:val="00C7414B"/>
    <w:rsid w:val="00C85A85"/>
    <w:rsid w:val="00C874C5"/>
    <w:rsid w:val="00D0358D"/>
    <w:rsid w:val="00D65A16"/>
    <w:rsid w:val="00D87E30"/>
    <w:rsid w:val="00D952CD"/>
    <w:rsid w:val="00DA6C47"/>
    <w:rsid w:val="00DE6DE0"/>
    <w:rsid w:val="00DF664F"/>
    <w:rsid w:val="00E268E5"/>
    <w:rsid w:val="00E428A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C151E5"/>
    <w:rPr>
      <w:color w:val="0000FF"/>
      <w:u w:val="single"/>
    </w:rPr>
  </w:style>
  <w:style w:type="paragraph" w:customStyle="1" w:styleId="ConsNormal">
    <w:name w:val="ConsNormal"/>
    <w:rsid w:val="00C15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C151E5"/>
    <w:rPr>
      <w:color w:val="0000FF"/>
      <w:u w:val="single"/>
    </w:rPr>
  </w:style>
  <w:style w:type="paragraph" w:customStyle="1" w:styleId="ConsNormal">
    <w:name w:val="ConsNormal"/>
    <w:rsid w:val="00C15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12E8045-6F60-464F-8776-F1A57825C9BB}"/>
</file>

<file path=customXml/itemProps2.xml><?xml version="1.0" encoding="utf-8"?>
<ds:datastoreItem xmlns:ds="http://schemas.openxmlformats.org/officeDocument/2006/customXml" ds:itemID="{2F231EB0-FD48-46C5-9194-C198AC97D775}"/>
</file>

<file path=customXml/itemProps3.xml><?xml version="1.0" encoding="utf-8"?>
<ds:datastoreItem xmlns:ds="http://schemas.openxmlformats.org/officeDocument/2006/customXml" ds:itemID="{F0CEA3DF-B006-443A-9FCB-1B5D3936D5B6}"/>
</file>

<file path=customXml/itemProps4.xml><?xml version="1.0" encoding="utf-8"?>
<ds:datastoreItem xmlns:ds="http://schemas.openxmlformats.org/officeDocument/2006/customXml" ds:itemID="{0C0C2E27-AD17-4DED-9A75-F68564A9F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2016-12-07T12:44:00Z</cp:lastPrinted>
  <dcterms:created xsi:type="dcterms:W3CDTF">2016-03-28T14:00:00Z</dcterms:created>
  <dcterms:modified xsi:type="dcterms:W3CDTF">2016-12-12T12:45:00Z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