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80379" w:rsidRDefault="00715E23" w:rsidP="00780379">
      <w:pPr>
        <w:jc w:val="center"/>
        <w:rPr>
          <w:caps/>
          <w:sz w:val="32"/>
          <w:szCs w:val="32"/>
        </w:rPr>
      </w:pPr>
      <w:r w:rsidRPr="00780379">
        <w:rPr>
          <w:caps/>
          <w:sz w:val="32"/>
          <w:szCs w:val="32"/>
        </w:rPr>
        <w:t>ВОЛГОГРАДСКая городская дума</w:t>
      </w:r>
    </w:p>
    <w:p w:rsidR="00715E23" w:rsidRPr="00780379" w:rsidRDefault="00715E23" w:rsidP="0078037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0379" w:rsidRDefault="00715E23" w:rsidP="00780379">
      <w:pPr>
        <w:pBdr>
          <w:bottom w:val="double" w:sz="12" w:space="1" w:color="auto"/>
        </w:pBdr>
        <w:jc w:val="center"/>
        <w:rPr>
          <w:b/>
          <w:sz w:val="32"/>
        </w:rPr>
      </w:pPr>
      <w:r w:rsidRPr="00780379">
        <w:rPr>
          <w:b/>
          <w:sz w:val="32"/>
        </w:rPr>
        <w:t>РЕШЕНИЕ</w:t>
      </w:r>
    </w:p>
    <w:p w:rsidR="00715E23" w:rsidRPr="00780379" w:rsidRDefault="00715E23" w:rsidP="0078037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0379" w:rsidRDefault="00556EF0" w:rsidP="0078037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0379">
        <w:rPr>
          <w:sz w:val="16"/>
          <w:szCs w:val="16"/>
        </w:rPr>
        <w:t>400066, Волгоград, пр-кт им.</w:t>
      </w:r>
      <w:r w:rsidR="0010551E" w:rsidRPr="00780379">
        <w:rPr>
          <w:sz w:val="16"/>
          <w:szCs w:val="16"/>
        </w:rPr>
        <w:t xml:space="preserve"> </w:t>
      </w:r>
      <w:r w:rsidRPr="00780379">
        <w:rPr>
          <w:sz w:val="16"/>
          <w:szCs w:val="16"/>
        </w:rPr>
        <w:t xml:space="preserve">В.И.Ленина, д. 10, тел./факс (8442) 38-08-89, </w:t>
      </w:r>
      <w:r w:rsidRPr="00780379">
        <w:rPr>
          <w:sz w:val="16"/>
          <w:szCs w:val="16"/>
          <w:lang w:val="en-US"/>
        </w:rPr>
        <w:t>E</w:t>
      </w:r>
      <w:r w:rsidRPr="00780379">
        <w:rPr>
          <w:sz w:val="16"/>
          <w:szCs w:val="16"/>
        </w:rPr>
        <w:t>-</w:t>
      </w:r>
      <w:r w:rsidRPr="00780379">
        <w:rPr>
          <w:sz w:val="16"/>
          <w:szCs w:val="16"/>
          <w:lang w:val="en-US"/>
        </w:rPr>
        <w:t>mail</w:t>
      </w:r>
      <w:r w:rsidRPr="00780379">
        <w:rPr>
          <w:sz w:val="16"/>
          <w:szCs w:val="16"/>
        </w:rPr>
        <w:t xml:space="preserve">: </w:t>
      </w:r>
      <w:r w:rsidR="005E5400" w:rsidRPr="00780379">
        <w:rPr>
          <w:sz w:val="16"/>
          <w:szCs w:val="16"/>
          <w:lang w:val="en-US"/>
        </w:rPr>
        <w:t>gs</w:t>
      </w:r>
      <w:r w:rsidR="005E5400" w:rsidRPr="00780379">
        <w:rPr>
          <w:sz w:val="16"/>
          <w:szCs w:val="16"/>
        </w:rPr>
        <w:t>_</w:t>
      </w:r>
      <w:r w:rsidR="005E5400" w:rsidRPr="00780379">
        <w:rPr>
          <w:sz w:val="16"/>
          <w:szCs w:val="16"/>
          <w:lang w:val="en-US"/>
        </w:rPr>
        <w:t>kanc</w:t>
      </w:r>
      <w:r w:rsidR="005E5400" w:rsidRPr="00780379">
        <w:rPr>
          <w:sz w:val="16"/>
          <w:szCs w:val="16"/>
        </w:rPr>
        <w:t>@</w:t>
      </w:r>
      <w:r w:rsidR="005E5400" w:rsidRPr="00780379">
        <w:rPr>
          <w:sz w:val="16"/>
          <w:szCs w:val="16"/>
          <w:lang w:val="en-US"/>
        </w:rPr>
        <w:t>volgsovet</w:t>
      </w:r>
      <w:r w:rsidR="005E5400" w:rsidRPr="00780379">
        <w:rPr>
          <w:sz w:val="16"/>
          <w:szCs w:val="16"/>
        </w:rPr>
        <w:t>.</w:t>
      </w:r>
      <w:r w:rsidR="005E5400" w:rsidRPr="00780379">
        <w:rPr>
          <w:sz w:val="16"/>
          <w:szCs w:val="16"/>
          <w:lang w:val="en-US"/>
        </w:rPr>
        <w:t>ru</w:t>
      </w:r>
    </w:p>
    <w:p w:rsidR="00715E23" w:rsidRPr="00780379" w:rsidRDefault="00715E23" w:rsidP="0078037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80379" w:rsidTr="002E7342">
        <w:tc>
          <w:tcPr>
            <w:tcW w:w="486" w:type="dxa"/>
            <w:vAlign w:val="bottom"/>
            <w:hideMark/>
          </w:tcPr>
          <w:p w:rsidR="00715E23" w:rsidRPr="00780379" w:rsidRDefault="00715E23" w:rsidP="00780379">
            <w:pPr>
              <w:pStyle w:val="aa"/>
              <w:jc w:val="center"/>
            </w:pPr>
            <w:r w:rsidRPr="0078037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0379" w:rsidRDefault="00EA3C29" w:rsidP="00780379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780379" w:rsidRDefault="00715E23" w:rsidP="00780379">
            <w:pPr>
              <w:pStyle w:val="aa"/>
              <w:jc w:val="center"/>
            </w:pPr>
            <w:r w:rsidRPr="0078037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0379" w:rsidRDefault="00EA3C29" w:rsidP="00780379">
            <w:pPr>
              <w:pStyle w:val="aa"/>
              <w:jc w:val="center"/>
            </w:pPr>
            <w:r>
              <w:t>91/1262</w:t>
            </w:r>
          </w:p>
        </w:tc>
      </w:tr>
    </w:tbl>
    <w:p w:rsidR="004D75D6" w:rsidRPr="00780379" w:rsidRDefault="004D75D6" w:rsidP="00780379">
      <w:pPr>
        <w:rPr>
          <w:sz w:val="28"/>
          <w:szCs w:val="28"/>
        </w:rPr>
      </w:pPr>
    </w:p>
    <w:p w:rsidR="00F2202B" w:rsidRPr="00780379" w:rsidRDefault="00F2202B" w:rsidP="00780379">
      <w:pPr>
        <w:pStyle w:val="af"/>
        <w:ind w:right="3969"/>
        <w:jc w:val="both"/>
        <w:rPr>
          <w:sz w:val="28"/>
          <w:szCs w:val="28"/>
        </w:rPr>
      </w:pPr>
      <w:r w:rsidRPr="00780379">
        <w:rPr>
          <w:sz w:val="28"/>
          <w:szCs w:val="28"/>
        </w:rPr>
        <w:t>О внесении изменений в 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</w:t>
      </w:r>
    </w:p>
    <w:p w:rsidR="00F2202B" w:rsidRPr="00780379" w:rsidRDefault="00F2202B" w:rsidP="00780379">
      <w:pPr>
        <w:ind w:right="5670"/>
        <w:rPr>
          <w:sz w:val="28"/>
        </w:rPr>
      </w:pPr>
    </w:p>
    <w:p w:rsidR="00F2202B" w:rsidRPr="00780379" w:rsidRDefault="00F2202B" w:rsidP="00780379">
      <w:pPr>
        <w:pStyle w:val="af"/>
        <w:ind w:firstLine="720"/>
        <w:jc w:val="both"/>
        <w:rPr>
          <w:sz w:val="28"/>
        </w:rPr>
      </w:pPr>
      <w:r w:rsidRPr="00780379">
        <w:rPr>
          <w:sz w:val="28"/>
        </w:rPr>
        <w:t>В соответствии с Федеральными законами от 06 октября 2003 г.                             № 131-ФЗ «Об общих принципах организации местного самоуправления в Российской Федерации»</w:t>
      </w:r>
      <w:r w:rsidRPr="00780379">
        <w:rPr>
          <w:rFonts w:eastAsiaTheme="minorHAnsi"/>
          <w:sz w:val="28"/>
          <w:szCs w:val="28"/>
          <w:lang w:eastAsia="en-US"/>
        </w:rPr>
        <w:t>,</w:t>
      </w:r>
      <w:r w:rsidRPr="00780379">
        <w:rPr>
          <w:sz w:val="28"/>
        </w:rPr>
        <w:t xml:space="preserve"> от 27 июля 2006 г. № 152-ФЗ «О персональных данных», руководствуясь статьями 24, 26 Устава города-героя Волгограда, Волгоградская городская Дума </w:t>
      </w:r>
    </w:p>
    <w:p w:rsidR="00F2202B" w:rsidRPr="00780379" w:rsidRDefault="00F2202B" w:rsidP="00780379">
      <w:pPr>
        <w:widowControl w:val="0"/>
        <w:jc w:val="both"/>
        <w:rPr>
          <w:b/>
          <w:snapToGrid w:val="0"/>
          <w:sz w:val="28"/>
        </w:rPr>
      </w:pPr>
      <w:r w:rsidRPr="00780379">
        <w:rPr>
          <w:b/>
          <w:snapToGrid w:val="0"/>
          <w:sz w:val="28"/>
        </w:rPr>
        <w:t>РЕШИЛА:</w:t>
      </w:r>
    </w:p>
    <w:p w:rsidR="00F2202B" w:rsidRPr="00780379" w:rsidRDefault="00F2202B" w:rsidP="00780379">
      <w:pPr>
        <w:pStyle w:val="af"/>
        <w:ind w:firstLine="709"/>
        <w:jc w:val="both"/>
        <w:rPr>
          <w:sz w:val="28"/>
        </w:rPr>
      </w:pPr>
      <w:r w:rsidRPr="00780379">
        <w:rPr>
          <w:sz w:val="28"/>
        </w:rPr>
        <w:t>1. Внести в Положение о Почетной грамоте Волгоградской городской Думы, Благодарственном письме председателя Волгоградской городской Думы, утвержденное решением Волгоградской городской Думы от 19.05.2021            № 44/720 «О Почетной грамоте Волгоградской городской Думы, Благодарственном письме председателя Волгоградской городской Думы», (далее – Положение) следующие изменения: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1.1. В разделе 3: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 xml:space="preserve">1.1.1. В пункте 3.3: 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 xml:space="preserve">1.1.1.1. В абзаце седьмом слова «в соответствии с законодательством» заменить словами </w:t>
      </w:r>
      <w:r w:rsidRPr="00780379">
        <w:rPr>
          <w:sz w:val="28"/>
          <w:szCs w:val="28"/>
        </w:rPr>
        <w:t>«по форме согласно приложению 5 к настоящему Положению</w:t>
      </w:r>
      <w:r w:rsidRPr="00780379">
        <w:rPr>
          <w:rFonts w:eastAsiaTheme="minorHAnsi"/>
          <w:sz w:val="28"/>
          <w:szCs w:val="28"/>
          <w:lang w:eastAsia="en-US"/>
        </w:rPr>
        <w:t xml:space="preserve">». 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1.1.1.2. Дополнить абзацем восьмым следующего содержания: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«; согласие на обработку персональных данных, разрешенных субъектом персональных данных для распространения, по форме согласно приложению 6 к настоящему Положению».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1.1.2. В пункте 3.4: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 xml:space="preserve">1.1.2.1. В абзаце пятом слова «в соответствии с законодательством» заменить словами </w:t>
      </w:r>
      <w:r w:rsidRPr="00780379">
        <w:rPr>
          <w:sz w:val="28"/>
          <w:szCs w:val="28"/>
        </w:rPr>
        <w:t>«по форме согласно приложению 5 к настоящему Положению</w:t>
      </w:r>
      <w:r w:rsidRPr="00780379">
        <w:rPr>
          <w:rFonts w:eastAsiaTheme="minorHAnsi"/>
          <w:sz w:val="28"/>
          <w:szCs w:val="28"/>
          <w:lang w:eastAsia="en-US"/>
        </w:rPr>
        <w:t>».</w:t>
      </w:r>
      <w:r w:rsidRPr="00780379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1.1.2.2. Дополнить абзацем шестым следующего содержания: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«; согласие на обработку персональных данных, разрешенных субъектом персональных данных для распространения, по форме согласно приложению 6 к настоящему Положению».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trike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lastRenderedPageBreak/>
        <w:t>1.2. Дополнить приложениями 5, 6 к Положению согласно</w:t>
      </w:r>
      <w:r w:rsidR="00780379">
        <w:rPr>
          <w:rFonts w:eastAsiaTheme="minorHAnsi"/>
          <w:sz w:val="28"/>
          <w:szCs w:val="28"/>
          <w:lang w:eastAsia="en-US"/>
        </w:rPr>
        <w:t xml:space="preserve">      </w:t>
      </w:r>
      <w:r w:rsidRPr="00780379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780379">
          <w:rPr>
            <w:rStyle w:val="af0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приложениям</w:t>
        </w:r>
      </w:hyperlink>
      <w:r w:rsidRPr="00780379">
        <w:rPr>
          <w:rFonts w:eastAsiaTheme="minorHAnsi"/>
          <w:sz w:val="28"/>
          <w:szCs w:val="28"/>
          <w:lang w:eastAsia="en-US"/>
        </w:rPr>
        <w:t xml:space="preserve"> 1, 2 к настоящему решению.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F2202B" w:rsidRPr="00780379" w:rsidRDefault="00F2202B" w:rsidP="0078037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0379">
        <w:rPr>
          <w:rFonts w:eastAsiaTheme="minorHAnsi"/>
          <w:sz w:val="28"/>
          <w:szCs w:val="28"/>
          <w:lang w:eastAsia="en-US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2202B" w:rsidRPr="00780379" w:rsidRDefault="00F2202B" w:rsidP="0078037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02B" w:rsidRPr="00780379" w:rsidRDefault="00F2202B" w:rsidP="0078037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02B" w:rsidRPr="00780379" w:rsidRDefault="00F2202B" w:rsidP="0078037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2202B" w:rsidRPr="00780379" w:rsidTr="000852B4">
        <w:tc>
          <w:tcPr>
            <w:tcW w:w="5778" w:type="dxa"/>
            <w:shd w:val="clear" w:color="auto" w:fill="auto"/>
          </w:tcPr>
          <w:p w:rsidR="00F2202B" w:rsidRPr="00780379" w:rsidRDefault="00F2202B" w:rsidP="0078037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0379">
              <w:rPr>
                <w:sz w:val="28"/>
                <w:szCs w:val="28"/>
              </w:rPr>
              <w:t xml:space="preserve">Председатель </w:t>
            </w:r>
          </w:p>
          <w:p w:rsidR="00F2202B" w:rsidRPr="00780379" w:rsidRDefault="00F2202B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0379">
              <w:rPr>
                <w:sz w:val="28"/>
                <w:szCs w:val="28"/>
              </w:rPr>
              <w:t>Волгоградской городской Думы</w:t>
            </w:r>
          </w:p>
          <w:p w:rsidR="00F2202B" w:rsidRPr="00780379" w:rsidRDefault="00F2202B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202B" w:rsidRPr="00780379" w:rsidRDefault="00F2202B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0379">
              <w:rPr>
                <w:sz w:val="28"/>
                <w:szCs w:val="28"/>
              </w:rPr>
              <w:t xml:space="preserve">                          </w:t>
            </w:r>
            <w:r w:rsidR="00780379">
              <w:rPr>
                <w:sz w:val="28"/>
                <w:szCs w:val="28"/>
              </w:rPr>
              <w:t xml:space="preserve">   </w:t>
            </w:r>
            <w:r w:rsidRPr="00780379">
              <w:rPr>
                <w:sz w:val="28"/>
                <w:szCs w:val="28"/>
              </w:rPr>
              <w:t xml:space="preserve">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A584E" w:rsidRDefault="00DA584E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2202B" w:rsidRPr="00780379" w:rsidRDefault="00DA584E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2202B" w:rsidRPr="0078037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2202B" w:rsidRPr="00780379">
              <w:rPr>
                <w:sz w:val="28"/>
                <w:szCs w:val="28"/>
              </w:rPr>
              <w:t xml:space="preserve"> Волгограда</w:t>
            </w:r>
          </w:p>
          <w:p w:rsidR="00780379" w:rsidRDefault="00780379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202B" w:rsidRPr="00780379" w:rsidRDefault="00DA584E" w:rsidP="0078037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</w:p>
    <w:p w:rsidR="00F2202B" w:rsidRPr="00780379" w:rsidRDefault="00F2202B" w:rsidP="0078037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2202B" w:rsidRPr="00780379" w:rsidSect="0078037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94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415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037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3943"/>
    <w:rsid w:val="00A07440"/>
    <w:rsid w:val="00A25AC1"/>
    <w:rsid w:val="00AD47C9"/>
    <w:rsid w:val="00AE6D24"/>
    <w:rsid w:val="00AF3FE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584E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C29"/>
    <w:rsid w:val="00ED6610"/>
    <w:rsid w:val="00EE3713"/>
    <w:rsid w:val="00EF41A2"/>
    <w:rsid w:val="00F2021D"/>
    <w:rsid w:val="00F2202B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60194C6-39B7-4E6E-8EBA-7F17F71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22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2202B"/>
  </w:style>
  <w:style w:type="character" w:styleId="af0">
    <w:name w:val="Hyperlink"/>
    <w:basedOn w:val="a0"/>
    <w:rsid w:val="00F22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7D897B47E287E8795ACD0C0735227EB1D3F1A73C18273A90B755068A10C24261FBBF6C1CF7124A9ADA1C9440D7A334BBD7B4A1D9BB7E0D8D43BA8d5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4F7A44-C023-4A68-9958-D20A525E332C}"/>
</file>

<file path=customXml/itemProps2.xml><?xml version="1.0" encoding="utf-8"?>
<ds:datastoreItem xmlns:ds="http://schemas.openxmlformats.org/officeDocument/2006/customXml" ds:itemID="{1FD8D1C1-E6B1-4E1A-B397-6C03D3B73F8B}"/>
</file>

<file path=customXml/itemProps3.xml><?xml version="1.0" encoding="utf-8"?>
<ds:datastoreItem xmlns:ds="http://schemas.openxmlformats.org/officeDocument/2006/customXml" ds:itemID="{4B67FF2B-9C8D-44CD-BDAC-51BEB5AA1B91}"/>
</file>

<file path=customXml/itemProps4.xml><?xml version="1.0" encoding="utf-8"?>
<ds:datastoreItem xmlns:ds="http://schemas.openxmlformats.org/officeDocument/2006/customXml" ds:itemID="{3FBBE664-BCE5-498C-A23C-1C4319F7F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