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7AD7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7AD7" w:rsidP="004B1F72">
            <w:pPr>
              <w:pStyle w:val="a9"/>
              <w:jc w:val="center"/>
            </w:pPr>
            <w:r>
              <w:t>49/1471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82CCD" w:rsidRDefault="00C71502" w:rsidP="00666F79">
      <w:pPr>
        <w:tabs>
          <w:tab w:val="left" w:pos="5670"/>
        </w:tabs>
        <w:ind w:right="3969"/>
        <w:jc w:val="both"/>
        <w:rPr>
          <w:sz w:val="28"/>
          <w:szCs w:val="28"/>
        </w:rPr>
      </w:pPr>
      <w:r w:rsidRPr="00C71502">
        <w:rPr>
          <w:sz w:val="28"/>
          <w:szCs w:val="28"/>
        </w:rPr>
        <w:t>Об утверждении Положения о денежном содержании муниципальных служащих органов местного самоуправления Волгограда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 xml:space="preserve">В соответствии с Трудовым кодексом Российской Федерации, Федеральными законами от 02 марта 2007 г. № 25-ФЗ «О муниципальной службе в Российской Федерации», от 27 июля 2006 г. № 152-ФЗ «О персональных данных», Законом Волгоградской области от 11 февраля 2008 г. № 1626-ОД «О некоторых вопросах муниципальной службы в Волгоградской области», решением Волгоградской городской Думы от 06.10.2010 № 37/1133 «Об утверждении Реестра должностей муниципальной службы в Волгограде», руководствуясь статьями 7, 24, 26, 43 Устава города-героя Волгограда, Волгоградская городская Дума </w:t>
      </w:r>
    </w:p>
    <w:p w:rsidR="00472655" w:rsidRPr="00D25FE5" w:rsidRDefault="00472655" w:rsidP="00D25FE5">
      <w:pPr>
        <w:tabs>
          <w:tab w:val="left" w:pos="9639"/>
        </w:tabs>
        <w:jc w:val="both"/>
        <w:rPr>
          <w:b/>
          <w:sz w:val="28"/>
          <w:szCs w:val="28"/>
        </w:rPr>
      </w:pPr>
      <w:r w:rsidRPr="00D25FE5">
        <w:rPr>
          <w:b/>
          <w:sz w:val="28"/>
          <w:szCs w:val="28"/>
        </w:rPr>
        <w:t>РЕШИЛА: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>1. Утвердить Положение о денежном содержании муниципальных служащих органов местного самоуправления Волгограда (прилагается).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>от 14.07.2010 № 35/1056 «Об утверждении Положения о денежном содержании муниципальных служащих органов местного самоуправления Волгограда и избирательной комиссии Волгограда»;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 xml:space="preserve">от 24.12.2010 № 40/1247 «О внесении изменения в Положение о денежном содержании муниципальных служащих органов местного самоуправления Волгограда и избирательной комиссии Волгограда, утвержденное решением Волгоградской городской Думы от 14.07.2010 </w:t>
      </w:r>
      <w:r w:rsidR="00D25FE5">
        <w:rPr>
          <w:sz w:val="28"/>
          <w:szCs w:val="28"/>
        </w:rPr>
        <w:t xml:space="preserve">            </w:t>
      </w:r>
      <w:r w:rsidRPr="00472655">
        <w:rPr>
          <w:sz w:val="28"/>
          <w:szCs w:val="28"/>
        </w:rPr>
        <w:t>№ 35/1056 «Об утверждении Положения о денежном содержании муниципальных служащих органов местного самоуправления Волгограда и избирательной комиссии Волгограда»;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472655">
        <w:rPr>
          <w:sz w:val="28"/>
          <w:szCs w:val="28"/>
        </w:rPr>
        <w:t xml:space="preserve">от 20.06.2012 № 62/1854 «О внесении изменений в приложение 1 «Размеры должностных окладов муниципальных служащих администрации Волгограда» к Положению о денежном содержании муниципальных служащих органов местного самоуправления Волгограда и избирательной комиссии Волгограда, утвержденному решением Волгоградской городской Думы </w:t>
      </w:r>
      <w:r w:rsidR="00C3440B">
        <w:rPr>
          <w:sz w:val="28"/>
          <w:szCs w:val="28"/>
        </w:rPr>
        <w:t xml:space="preserve">            </w:t>
      </w:r>
      <w:r w:rsidRPr="00472655">
        <w:rPr>
          <w:sz w:val="28"/>
          <w:szCs w:val="28"/>
        </w:rPr>
        <w:t>от 14.07.2010 № 35/1056 «Об утверждении Положения о денежном содержании муниципальных служащих органов местного самоуправления Волгограда и избирательной комиссии Волгограда» (в редакции решения</w:t>
      </w:r>
      <w:proofErr w:type="gramEnd"/>
      <w:r w:rsidRPr="00472655">
        <w:rPr>
          <w:sz w:val="28"/>
          <w:szCs w:val="28"/>
        </w:rPr>
        <w:t xml:space="preserve"> </w:t>
      </w:r>
      <w:proofErr w:type="gramStart"/>
      <w:r w:rsidRPr="00472655">
        <w:rPr>
          <w:sz w:val="28"/>
          <w:szCs w:val="28"/>
        </w:rPr>
        <w:t>Волгоградской городской Думы от 24.12.2010 № 40/1247)»;</w:t>
      </w:r>
      <w:proofErr w:type="gramEnd"/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472655">
        <w:rPr>
          <w:sz w:val="28"/>
          <w:szCs w:val="28"/>
        </w:rPr>
        <w:lastRenderedPageBreak/>
        <w:t xml:space="preserve">от 30.10.2013 № 4/55 «О внесении изменений в приложение 2 «Размеры должностных окладов муниципальных служащих Волгоградской городской Думы» к Положению о денежном содержании муниципальных служащих органов местного самоуправления Волгограда и избирательной комиссии Волгограда, утвержденному решением Волгоградской городской Думы </w:t>
      </w:r>
      <w:r w:rsidR="009F06FA">
        <w:rPr>
          <w:sz w:val="28"/>
          <w:szCs w:val="28"/>
        </w:rPr>
        <w:t xml:space="preserve">            </w:t>
      </w:r>
      <w:r w:rsidRPr="00472655">
        <w:rPr>
          <w:sz w:val="28"/>
          <w:szCs w:val="28"/>
        </w:rPr>
        <w:t>от 14.07.2010 № 35/1056 «Об утверждении Положения о денежном содержании муниципальных служащих органов местного самоуправления Волгограда и избирательной комиссии Волгограда» (в редакции</w:t>
      </w:r>
      <w:proofErr w:type="gramEnd"/>
      <w:r w:rsidRPr="00472655">
        <w:rPr>
          <w:sz w:val="28"/>
          <w:szCs w:val="28"/>
        </w:rPr>
        <w:t xml:space="preserve"> на 20.06.2012)».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>3. Органам местного самоуправления Волгограда: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>3.1. Уведомить работников об изменении определенных сторонами условий трудовых договоров в порядке, установленном действующим законодательством Российской Федерации.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>3.2. Привести муниципальные правовые акты Волгограда в соответствие с настоящим решением.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 В соответствии с законодательством Российской Федерации опубликованию не подлежит Положение, указанное в пункте 1, с приложениями.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 xml:space="preserve">5. </w:t>
      </w:r>
      <w:proofErr w:type="gramStart"/>
      <w:r w:rsidRPr="00472655">
        <w:rPr>
          <w:sz w:val="28"/>
          <w:szCs w:val="28"/>
        </w:rPr>
        <w:t xml:space="preserve">Настоящее решение вступает в силу со дня его официального опубликования и применяется к правам и обязанностям, возникшим </w:t>
      </w:r>
      <w:r w:rsidR="00D25FE5">
        <w:rPr>
          <w:sz w:val="28"/>
          <w:szCs w:val="28"/>
        </w:rPr>
        <w:t xml:space="preserve">                  </w:t>
      </w:r>
      <w:r w:rsidR="0086291C">
        <w:rPr>
          <w:sz w:val="28"/>
          <w:szCs w:val="28"/>
        </w:rPr>
        <w:t>с 01 января 2017 г</w:t>
      </w:r>
      <w:r w:rsidRPr="00472655">
        <w:rPr>
          <w:sz w:val="28"/>
          <w:szCs w:val="28"/>
        </w:rPr>
        <w:t>. Для лиц, чьи условия оплаты труда ухудшаются настоящим решением по сравнению с определенными трудовым договором, применить его в соответствии со статьей 74 Трудового кодекса Российской Федерации.</w:t>
      </w:r>
      <w:proofErr w:type="gramEnd"/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2655">
        <w:rPr>
          <w:sz w:val="28"/>
          <w:szCs w:val="28"/>
        </w:rPr>
        <w:t xml:space="preserve">6. </w:t>
      </w:r>
      <w:proofErr w:type="gramStart"/>
      <w:r w:rsidRPr="00472655">
        <w:rPr>
          <w:sz w:val="28"/>
          <w:szCs w:val="28"/>
        </w:rPr>
        <w:t>Контроль за</w:t>
      </w:r>
      <w:proofErr w:type="gramEnd"/>
      <w:r w:rsidRPr="00472655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472655">
        <w:rPr>
          <w:sz w:val="28"/>
          <w:szCs w:val="28"/>
        </w:rPr>
        <w:t>В.В.Колесникова</w:t>
      </w:r>
      <w:proofErr w:type="spellEnd"/>
      <w:r w:rsidRPr="00472655">
        <w:rPr>
          <w:sz w:val="28"/>
          <w:szCs w:val="28"/>
        </w:rPr>
        <w:t>.</w:t>
      </w: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72655" w:rsidRPr="00472655" w:rsidRDefault="00472655" w:rsidP="0047265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72655" w:rsidRPr="00472655" w:rsidRDefault="00472655" w:rsidP="0086291C">
      <w:pPr>
        <w:tabs>
          <w:tab w:val="left" w:pos="9639"/>
        </w:tabs>
        <w:jc w:val="both"/>
        <w:rPr>
          <w:sz w:val="28"/>
          <w:szCs w:val="28"/>
        </w:rPr>
      </w:pPr>
      <w:r w:rsidRPr="00472655">
        <w:rPr>
          <w:sz w:val="28"/>
          <w:szCs w:val="28"/>
        </w:rPr>
        <w:t xml:space="preserve">Глава Волгограда                                                     </w:t>
      </w:r>
      <w:r w:rsidR="0086291C">
        <w:rPr>
          <w:sz w:val="28"/>
          <w:szCs w:val="28"/>
        </w:rPr>
        <w:t xml:space="preserve">                            </w:t>
      </w:r>
      <w:proofErr w:type="spellStart"/>
      <w:r w:rsidR="0086291C">
        <w:rPr>
          <w:sz w:val="28"/>
          <w:szCs w:val="28"/>
        </w:rPr>
        <w:t>А.В.</w:t>
      </w:r>
      <w:r w:rsidRPr="00472655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472655" w:rsidRPr="0047265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C08" w:rsidRDefault="007B1C08">
      <w:r>
        <w:separator/>
      </w:r>
    </w:p>
  </w:endnote>
  <w:endnote w:type="continuationSeparator" w:id="0">
    <w:p w:rsidR="007B1C08" w:rsidRDefault="007B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C08" w:rsidRDefault="007B1C08">
      <w:r>
        <w:separator/>
      </w:r>
    </w:p>
  </w:footnote>
  <w:footnote w:type="continuationSeparator" w:id="0">
    <w:p w:rsidR="007B1C08" w:rsidRDefault="007B1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528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701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71A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7FE"/>
    <w:rsid w:val="00286049"/>
    <w:rsid w:val="002A45FA"/>
    <w:rsid w:val="002B5A3D"/>
    <w:rsid w:val="002E7DDC"/>
    <w:rsid w:val="00316C9B"/>
    <w:rsid w:val="003414A8"/>
    <w:rsid w:val="00361E34"/>
    <w:rsid w:val="00361F4A"/>
    <w:rsid w:val="00382528"/>
    <w:rsid w:val="003B2BBD"/>
    <w:rsid w:val="003C0F8E"/>
    <w:rsid w:val="00403696"/>
    <w:rsid w:val="0040530C"/>
    <w:rsid w:val="00421B61"/>
    <w:rsid w:val="00472416"/>
    <w:rsid w:val="00472655"/>
    <w:rsid w:val="00482CCD"/>
    <w:rsid w:val="00492C03"/>
    <w:rsid w:val="004B0A36"/>
    <w:rsid w:val="004C2369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66F79"/>
    <w:rsid w:val="00672559"/>
    <w:rsid w:val="006741DF"/>
    <w:rsid w:val="006A3C05"/>
    <w:rsid w:val="006C3C1A"/>
    <w:rsid w:val="006C48ED"/>
    <w:rsid w:val="006E2AC3"/>
    <w:rsid w:val="006E60D2"/>
    <w:rsid w:val="00703359"/>
    <w:rsid w:val="00715E23"/>
    <w:rsid w:val="00746BE7"/>
    <w:rsid w:val="007740B9"/>
    <w:rsid w:val="007B1C08"/>
    <w:rsid w:val="007C5949"/>
    <w:rsid w:val="007D549F"/>
    <w:rsid w:val="007D6D72"/>
    <w:rsid w:val="007E1CDA"/>
    <w:rsid w:val="007F5864"/>
    <w:rsid w:val="008265CB"/>
    <w:rsid w:val="00833BA1"/>
    <w:rsid w:val="0083717B"/>
    <w:rsid w:val="0086291C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528B"/>
    <w:rsid w:val="009F06FA"/>
    <w:rsid w:val="00A07440"/>
    <w:rsid w:val="00A147F6"/>
    <w:rsid w:val="00A25AC1"/>
    <w:rsid w:val="00AE6D24"/>
    <w:rsid w:val="00B37AD7"/>
    <w:rsid w:val="00B537FA"/>
    <w:rsid w:val="00B86D39"/>
    <w:rsid w:val="00BA26D0"/>
    <w:rsid w:val="00C3440B"/>
    <w:rsid w:val="00C53FF7"/>
    <w:rsid w:val="00C71502"/>
    <w:rsid w:val="00C7414B"/>
    <w:rsid w:val="00C85A85"/>
    <w:rsid w:val="00D0358D"/>
    <w:rsid w:val="00D25FE5"/>
    <w:rsid w:val="00D4446A"/>
    <w:rsid w:val="00D65A16"/>
    <w:rsid w:val="00D952CD"/>
    <w:rsid w:val="00DA6C47"/>
    <w:rsid w:val="00DE6DE0"/>
    <w:rsid w:val="00DF664F"/>
    <w:rsid w:val="00E268E5"/>
    <w:rsid w:val="00E32C70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rsid w:val="002807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rsid w:val="002807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56EE2DC-83F4-4304-A2C4-98ECC6C64859}"/>
</file>

<file path=customXml/itemProps2.xml><?xml version="1.0" encoding="utf-8"?>
<ds:datastoreItem xmlns:ds="http://schemas.openxmlformats.org/officeDocument/2006/customXml" ds:itemID="{D41D8ACC-3894-4F01-AA92-44855399448B}"/>
</file>

<file path=customXml/itemProps3.xml><?xml version="1.0" encoding="utf-8"?>
<ds:datastoreItem xmlns:ds="http://schemas.openxmlformats.org/officeDocument/2006/customXml" ds:itemID="{0F32EB7D-DF66-48FF-ACA5-8C2EC2B3F116}"/>
</file>

<file path=customXml/itemProps4.xml><?xml version="1.0" encoding="utf-8"?>
<ds:datastoreItem xmlns:ds="http://schemas.openxmlformats.org/officeDocument/2006/customXml" ds:itemID="{574910C9-507C-4241-9A7C-5B6F034307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2016-11-10T12:53:00Z</cp:lastPrinted>
  <dcterms:created xsi:type="dcterms:W3CDTF">2016-11-10T10:09:00Z</dcterms:created>
  <dcterms:modified xsi:type="dcterms:W3CDTF">2016-11-11T08:50:00Z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