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4317F" w:rsidP="004B1F72">
            <w:pPr>
              <w:pStyle w:val="aa"/>
              <w:jc w:val="center"/>
            </w:pPr>
            <w:r>
              <w:t>23.09.2020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4317F" w:rsidP="004B1F72">
            <w:pPr>
              <w:pStyle w:val="aa"/>
              <w:jc w:val="center"/>
            </w:pPr>
            <w:r>
              <w:t>30/564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F4317F" w:rsidRDefault="00F4317F" w:rsidP="00F4317F">
      <w:pPr>
        <w:pStyle w:val="ConsPlusNormal"/>
        <w:ind w:right="3402"/>
        <w:jc w:val="both"/>
      </w:pPr>
      <w:r>
        <w:t xml:space="preserve">О внесении изменений в решение Волгоградской городской Думы от 15.07.2009 № 22/625 «Об определении стоимости услуг, предоставляемых согласно гарантированному перечню услуг по погребению, и требований к их качеству» </w:t>
      </w:r>
    </w:p>
    <w:p w:rsidR="00F4317F" w:rsidRDefault="00F4317F" w:rsidP="00F4317F">
      <w:pPr>
        <w:pStyle w:val="ConsPlusNormal"/>
        <w:ind w:right="3402" w:firstLine="560"/>
        <w:jc w:val="both"/>
      </w:pPr>
    </w:p>
    <w:p w:rsidR="00F4317F" w:rsidRDefault="00F4317F" w:rsidP="00F43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12 января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 xml:space="preserve">. № 8-ФЗ «О погребении и похоронном деле», постановлением Правительства Российской Федерации от 29 января 2020 г. № 61 «Об утверждении коэффициента индексации выплат, пособий и компенсаций в 2020 году», Законом Волгоградской области от 03 апреля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>. № 1436-ОД «О погребении и похоронном деле в Волгоградской области», постановлением Губернатора Волгоградской области от 04</w:t>
      </w:r>
      <w:proofErr w:type="gramEnd"/>
      <w:r>
        <w:rPr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 xml:space="preserve">. № 242 «Об индексации в 2020 году социального пособия на погребение и возмещения специализированной службе по вопросам похоронного дела стоимости услуг, предоставляемых согласно установленному законодательством Российской Федерации гарантированному перечню услуг по погребению», руководствуясь статьями 5, 7, 24, 26 Устава города-героя Волгограда, Волгоградская городская Дума </w:t>
      </w:r>
    </w:p>
    <w:p w:rsidR="00F4317F" w:rsidRDefault="00F4317F" w:rsidP="00F4317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4317F" w:rsidRDefault="00F4317F" w:rsidP="00F4317F">
      <w:pPr>
        <w:pStyle w:val="ConsPlusNormal"/>
        <w:tabs>
          <w:tab w:val="left" w:pos="9900"/>
        </w:tabs>
        <w:ind w:right="21" w:firstLine="709"/>
        <w:jc w:val="both"/>
      </w:pPr>
      <w:r>
        <w:t>1. Внести в решение Волгоградской городской Думы от 15.07.2009                  № 22/625 «Об определении стоимости услуг, предоставляемых согласно гарантированному перечню услуг по погребению, и требований к их качеству» изменения, изложив приложения 1, 2, 3 в редакции согласно приложениям 1, 2, 3 к настоящему решению.</w:t>
      </w:r>
    </w:p>
    <w:p w:rsidR="00F4317F" w:rsidRDefault="00F4317F" w:rsidP="00F43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F4317F" w:rsidRDefault="00F4317F" w:rsidP="00F43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 и распространяет свое действие на правоотношения, возникшие с 01 февраля 2020 г.</w:t>
      </w:r>
    </w:p>
    <w:p w:rsidR="00F4317F" w:rsidRDefault="00F4317F" w:rsidP="00F431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А.П.Гимбатова</w:t>
      </w:r>
      <w:proofErr w:type="spellEnd"/>
      <w:r>
        <w:rPr>
          <w:sz w:val="28"/>
          <w:szCs w:val="28"/>
        </w:rPr>
        <w:t>.</w:t>
      </w:r>
    </w:p>
    <w:p w:rsidR="00F4317F" w:rsidRDefault="00F4317F" w:rsidP="00F431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F4317F" w:rsidTr="00D23BAC">
        <w:tc>
          <w:tcPr>
            <w:tcW w:w="5778" w:type="dxa"/>
          </w:tcPr>
          <w:p w:rsidR="00F4317F" w:rsidRDefault="00F4317F" w:rsidP="00D23BA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4317F" w:rsidRDefault="00F4317F" w:rsidP="00D23BA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F4317F" w:rsidRDefault="00F4317F" w:rsidP="00D23BA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4317F" w:rsidRDefault="00F4317F" w:rsidP="00D23BA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</w:tcPr>
          <w:p w:rsidR="00F4317F" w:rsidRDefault="00F4317F" w:rsidP="00D23BA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</w:p>
          <w:p w:rsidR="00F4317F" w:rsidRDefault="00F4317F" w:rsidP="00D23BA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4317F" w:rsidRDefault="00F4317F" w:rsidP="00D23BA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4317F" w:rsidRDefault="00F4317F" w:rsidP="00D23BA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5F5EAC" w:rsidRPr="001650F6" w:rsidRDefault="005F5EAC" w:rsidP="001650F6">
      <w:pPr>
        <w:tabs>
          <w:tab w:val="left" w:pos="9639"/>
        </w:tabs>
        <w:rPr>
          <w:sz w:val="2"/>
          <w:szCs w:val="2"/>
        </w:rPr>
      </w:pPr>
      <w:bookmarkStart w:id="0" w:name="_GoBack"/>
      <w:bookmarkEnd w:id="0"/>
    </w:p>
    <w:sectPr w:rsidR="005F5EAC" w:rsidRPr="001650F6" w:rsidSect="006F4598">
      <w:headerReference w:type="even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66290503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650F6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62E63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5B66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4317F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F4317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F4317F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F4317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F4317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735C13C-5A36-4619-A567-7869D9A6BE17}"/>
</file>

<file path=customXml/itemProps2.xml><?xml version="1.0" encoding="utf-8"?>
<ds:datastoreItem xmlns:ds="http://schemas.openxmlformats.org/officeDocument/2006/customXml" ds:itemID="{AD95CAD9-BC83-4132-A5AC-AF2BE0F2E36E}"/>
</file>

<file path=customXml/itemProps3.xml><?xml version="1.0" encoding="utf-8"?>
<ds:datastoreItem xmlns:ds="http://schemas.openxmlformats.org/officeDocument/2006/customXml" ds:itemID="{3B056633-6BD7-4822-AB26-E37C938F05B0}"/>
</file>

<file path=customXml/itemProps4.xml><?xml version="1.0" encoding="utf-8"?>
<ds:datastoreItem xmlns:ds="http://schemas.openxmlformats.org/officeDocument/2006/customXml" ds:itemID="{D0038610-3F2C-43A8-B0AC-433BEBD8AF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13</cp:revision>
  <cp:lastPrinted>2018-09-17T12:50:00Z</cp:lastPrinted>
  <dcterms:created xsi:type="dcterms:W3CDTF">2018-09-17T12:51:00Z</dcterms:created>
  <dcterms:modified xsi:type="dcterms:W3CDTF">2020-09-29T13:18:00Z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