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D3" w:rsidRPr="009116CB" w:rsidRDefault="00230CD3" w:rsidP="000C3D9C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9116CB">
        <w:rPr>
          <w:sz w:val="28"/>
          <w:szCs w:val="28"/>
        </w:rPr>
        <w:t>Приложение 3</w:t>
      </w:r>
    </w:p>
    <w:p w:rsidR="00230CD3" w:rsidRPr="009116CB" w:rsidRDefault="000C3D9C" w:rsidP="000C3D9C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="00230CD3" w:rsidRPr="009116CB">
        <w:rPr>
          <w:bCs/>
          <w:sz w:val="28"/>
          <w:szCs w:val="28"/>
        </w:rPr>
        <w:t xml:space="preserve"> предоставления права на размещение нестационарных торг</w:t>
      </w:r>
      <w:r w:rsidR="00230CD3" w:rsidRPr="009116CB">
        <w:rPr>
          <w:bCs/>
          <w:sz w:val="28"/>
          <w:szCs w:val="28"/>
        </w:rPr>
        <w:t>о</w:t>
      </w:r>
      <w:r w:rsidR="00230CD3" w:rsidRPr="009116CB">
        <w:rPr>
          <w:bCs/>
          <w:sz w:val="28"/>
          <w:szCs w:val="28"/>
        </w:rPr>
        <w:t>вых объектов на территории Волг</w:t>
      </w:r>
      <w:r w:rsidR="00230CD3" w:rsidRPr="009116CB">
        <w:rPr>
          <w:bCs/>
          <w:sz w:val="28"/>
          <w:szCs w:val="28"/>
        </w:rPr>
        <w:t>о</w:t>
      </w:r>
      <w:r w:rsidR="00230CD3" w:rsidRPr="009116CB">
        <w:rPr>
          <w:bCs/>
          <w:sz w:val="28"/>
          <w:szCs w:val="28"/>
        </w:rPr>
        <w:t>града</w:t>
      </w:r>
      <w:r w:rsidR="00230CD3" w:rsidRPr="009116CB">
        <w:rPr>
          <w:sz w:val="28"/>
          <w:szCs w:val="28"/>
        </w:rPr>
        <w:t>, утвержденному решением Волгоградской г</w:t>
      </w:r>
      <w:r w:rsidR="00230CD3" w:rsidRPr="009116CB">
        <w:rPr>
          <w:sz w:val="28"/>
          <w:szCs w:val="28"/>
        </w:rPr>
        <w:t>о</w:t>
      </w:r>
      <w:r w:rsidR="00230CD3" w:rsidRPr="009116CB">
        <w:rPr>
          <w:sz w:val="28"/>
          <w:szCs w:val="28"/>
        </w:rPr>
        <w:t>родской Думы</w:t>
      </w:r>
    </w:p>
    <w:p w:rsidR="00230CD3" w:rsidRDefault="00230CD3" w:rsidP="000C3D9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30CD3" w:rsidRPr="00230CD3" w:rsidRDefault="00230CD3" w:rsidP="000C3D9C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230CD3">
        <w:rPr>
          <w:sz w:val="24"/>
          <w:szCs w:val="24"/>
        </w:rPr>
        <w:t xml:space="preserve">от </w:t>
      </w:r>
      <w:r w:rsidRPr="00230CD3">
        <w:rPr>
          <w:sz w:val="24"/>
          <w:szCs w:val="24"/>
          <w:u w:val="single"/>
        </w:rPr>
        <w:t>29.05.2015</w:t>
      </w:r>
      <w:r w:rsidRPr="00230CD3">
        <w:rPr>
          <w:sz w:val="24"/>
          <w:szCs w:val="24"/>
        </w:rPr>
        <w:t xml:space="preserve"> № </w:t>
      </w:r>
      <w:r w:rsidRPr="00230CD3">
        <w:rPr>
          <w:sz w:val="24"/>
          <w:szCs w:val="24"/>
          <w:u w:val="single"/>
        </w:rPr>
        <w:t>29/936</w:t>
      </w:r>
    </w:p>
    <w:p w:rsidR="00230CD3" w:rsidRDefault="00230CD3" w:rsidP="00230CD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C3D9C" w:rsidRDefault="000C3D9C" w:rsidP="00230CD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30CD3" w:rsidRDefault="00230CD3" w:rsidP="00230CD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426D">
        <w:rPr>
          <w:bCs/>
          <w:sz w:val="28"/>
          <w:szCs w:val="28"/>
        </w:rPr>
        <w:t xml:space="preserve">Начальная цена </w:t>
      </w:r>
    </w:p>
    <w:p w:rsidR="000C3D9C" w:rsidRDefault="00230CD3" w:rsidP="00230CD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426D">
        <w:rPr>
          <w:bCs/>
          <w:sz w:val="28"/>
          <w:szCs w:val="28"/>
        </w:rPr>
        <w:t>1 кв.</w:t>
      </w:r>
      <w:r>
        <w:rPr>
          <w:bCs/>
          <w:sz w:val="28"/>
          <w:szCs w:val="28"/>
        </w:rPr>
        <w:t xml:space="preserve"> </w:t>
      </w:r>
      <w:r w:rsidRPr="00A3426D">
        <w:rPr>
          <w:bCs/>
          <w:sz w:val="28"/>
          <w:szCs w:val="28"/>
        </w:rPr>
        <w:t xml:space="preserve">м размещения нестационарного торгового объекта </w:t>
      </w:r>
    </w:p>
    <w:p w:rsidR="00230CD3" w:rsidRPr="00A3426D" w:rsidRDefault="00230CD3" w:rsidP="00230CD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3426D">
        <w:rPr>
          <w:bCs/>
          <w:sz w:val="28"/>
          <w:szCs w:val="28"/>
        </w:rPr>
        <w:t>на территории Волг</w:t>
      </w:r>
      <w:r w:rsidRPr="00A3426D">
        <w:rPr>
          <w:bCs/>
          <w:sz w:val="28"/>
          <w:szCs w:val="28"/>
        </w:rPr>
        <w:t>о</w:t>
      </w:r>
      <w:r w:rsidRPr="00A3426D">
        <w:rPr>
          <w:bCs/>
          <w:sz w:val="28"/>
          <w:szCs w:val="28"/>
        </w:rPr>
        <w:t>града</w:t>
      </w:r>
    </w:p>
    <w:p w:rsidR="00230CD3" w:rsidRPr="009116CB" w:rsidRDefault="00230CD3" w:rsidP="00230C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0CD3" w:rsidRPr="009116CB" w:rsidRDefault="00230CD3" w:rsidP="000C3D9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16CB">
        <w:rPr>
          <w:sz w:val="28"/>
          <w:szCs w:val="28"/>
        </w:rPr>
        <w:t>Начальная цена 1 кв.</w:t>
      </w:r>
      <w:r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 места размещения нестационарного торгового объекта на территории Волгограда в зоне 0 составляет 500 руб.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116CB">
        <w:rPr>
          <w:sz w:val="28"/>
          <w:szCs w:val="28"/>
        </w:rPr>
        <w:t>Территория Волгограда, входящая в зону 0: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9116CB">
        <w:rPr>
          <w:sz w:val="28"/>
          <w:szCs w:val="28"/>
        </w:rPr>
        <w:t>Тракторозаводский</w:t>
      </w:r>
      <w:proofErr w:type="spellEnd"/>
      <w:r w:rsidRPr="009116CB">
        <w:rPr>
          <w:sz w:val="28"/>
          <w:szCs w:val="28"/>
        </w:rPr>
        <w:t xml:space="preserve">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пл. им. Дзержинского; ул. </w:t>
      </w:r>
      <w:proofErr w:type="gramStart"/>
      <w:r w:rsidRPr="009116CB">
        <w:rPr>
          <w:sz w:val="28"/>
          <w:szCs w:val="28"/>
        </w:rPr>
        <w:t>Ополченской</w:t>
      </w:r>
      <w:proofErr w:type="gramEnd"/>
      <w:r w:rsidRPr="009116CB">
        <w:rPr>
          <w:sz w:val="28"/>
          <w:szCs w:val="28"/>
        </w:rPr>
        <w:t>, 11к, 22, 35б;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0" w:name="Par646"/>
      <w:bookmarkEnd w:id="0"/>
      <w:r w:rsidRPr="009116CB">
        <w:rPr>
          <w:sz w:val="28"/>
          <w:szCs w:val="28"/>
        </w:rPr>
        <w:t>Краснооктябрьский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Библиотечной, 16а; ул. 39-й Гвардейской, 20, 20б </w:t>
      </w:r>
      <w:r>
        <w:rPr>
          <w:sz w:val="28"/>
          <w:szCs w:val="28"/>
        </w:rPr>
        <w:t xml:space="preserve">– </w:t>
      </w:r>
      <w:r w:rsidRPr="009116CB">
        <w:rPr>
          <w:sz w:val="28"/>
          <w:szCs w:val="28"/>
        </w:rPr>
        <w:t xml:space="preserve">20л, 30; </w:t>
      </w:r>
      <w:r w:rsidR="000C3D9C">
        <w:rPr>
          <w:sz w:val="28"/>
          <w:szCs w:val="28"/>
        </w:rPr>
        <w:t xml:space="preserve">                   </w:t>
      </w:r>
      <w:r w:rsidRPr="009116CB">
        <w:rPr>
          <w:sz w:val="28"/>
          <w:szCs w:val="28"/>
        </w:rPr>
        <w:t xml:space="preserve">ул. им. маршала Еременко, 5, 5д, 7, 7б, 7г, 9, 11, 11а, 11к, 68, 68а, 70, 74, 98, 98а, 98г, 100, 124, 126, 126а, 128, 130, 130а, 130б, 130г, 130д; микрорайона 307; </w:t>
      </w:r>
      <w:r>
        <w:rPr>
          <w:sz w:val="28"/>
          <w:szCs w:val="28"/>
        </w:rPr>
        <w:t xml:space="preserve">               </w:t>
      </w:r>
      <w:proofErr w:type="spellStart"/>
      <w:r w:rsidRPr="009116CB">
        <w:rPr>
          <w:sz w:val="28"/>
          <w:szCs w:val="28"/>
        </w:rPr>
        <w:t>пр-кта</w:t>
      </w:r>
      <w:proofErr w:type="spellEnd"/>
      <w:r>
        <w:rPr>
          <w:sz w:val="28"/>
          <w:szCs w:val="28"/>
        </w:rPr>
        <w:t xml:space="preserve"> им. В.И.</w:t>
      </w:r>
      <w:r w:rsidRPr="009116CB">
        <w:rPr>
          <w:sz w:val="28"/>
          <w:szCs w:val="28"/>
        </w:rPr>
        <w:t xml:space="preserve">Ленина, 61 </w:t>
      </w:r>
      <w:r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67а </w:t>
      </w:r>
      <w:r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</w:t>
      </w:r>
      <w:r>
        <w:rPr>
          <w:sz w:val="28"/>
          <w:szCs w:val="28"/>
        </w:rPr>
        <w:t>67к, 101, 101а;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пр-кта</w:t>
      </w:r>
      <w:proofErr w:type="spellEnd"/>
      <w:r>
        <w:rPr>
          <w:sz w:val="28"/>
          <w:szCs w:val="28"/>
        </w:rPr>
        <w:t xml:space="preserve"> им. В.И.Ленина (ост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новка «</w:t>
      </w:r>
      <w:r w:rsidRPr="009116CB">
        <w:rPr>
          <w:sz w:val="28"/>
          <w:szCs w:val="28"/>
        </w:rPr>
        <w:t>Площадь Возрождения</w:t>
      </w:r>
      <w:r>
        <w:rPr>
          <w:sz w:val="28"/>
          <w:szCs w:val="28"/>
        </w:rPr>
        <w:t>»</w:t>
      </w:r>
      <w:r w:rsidRPr="009116CB">
        <w:rPr>
          <w:sz w:val="28"/>
          <w:szCs w:val="28"/>
        </w:rPr>
        <w:t xml:space="preserve">); ул. им. Лермонтова, 1, 1б;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Металлу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 xml:space="preserve">гов, 33; ул. им. Германа Титова, 19, 36, 36а, 38; ул. им. генерала Штеменко, 3а, 34, 40а, 43д, 44; пересечения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Металлургов и </w:t>
      </w:r>
      <w:r>
        <w:rPr>
          <w:sz w:val="28"/>
          <w:szCs w:val="28"/>
        </w:rPr>
        <w:t>ул. им. маршала Ереме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ко;</w:t>
      </w:r>
      <w:proofErr w:type="gramEnd"/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" w:name="Par651"/>
      <w:bookmarkEnd w:id="1"/>
      <w:r w:rsidRPr="009116CB">
        <w:rPr>
          <w:sz w:val="28"/>
          <w:szCs w:val="28"/>
        </w:rPr>
        <w:t>Дзержинский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б-</w:t>
      </w:r>
      <w:proofErr w:type="spellStart"/>
      <w:r w:rsidRPr="009116CB">
        <w:rPr>
          <w:sz w:val="28"/>
          <w:szCs w:val="28"/>
        </w:rPr>
        <w:t>ра</w:t>
      </w:r>
      <w:proofErr w:type="spellEnd"/>
      <w:r w:rsidRPr="009116CB">
        <w:rPr>
          <w:sz w:val="28"/>
          <w:szCs w:val="28"/>
        </w:rPr>
        <w:t xml:space="preserve"> 30-летия Победы, 21; ул. 8-й Воздушной Армии (нечетная сторона с 23 по 49, четная сторона с 28 по 56); ул. Жигулевской, 3а; ул. </w:t>
      </w:r>
      <w:proofErr w:type="spellStart"/>
      <w:r w:rsidRPr="009116CB">
        <w:rPr>
          <w:sz w:val="28"/>
          <w:szCs w:val="28"/>
        </w:rPr>
        <w:t>Качинцев</w:t>
      </w:r>
      <w:proofErr w:type="spellEnd"/>
      <w:r w:rsidRPr="009116CB">
        <w:rPr>
          <w:sz w:val="28"/>
          <w:szCs w:val="28"/>
        </w:rPr>
        <w:t>, 59, 61, 122, 124; ул. им. Константина Симонова (четная</w:t>
      </w:r>
      <w:r>
        <w:rPr>
          <w:sz w:val="28"/>
          <w:szCs w:val="28"/>
        </w:rPr>
        <w:t xml:space="preserve"> и нечетная сторона с 18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28);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2" w:name="Par656"/>
      <w:bookmarkEnd w:id="2"/>
      <w:r w:rsidRPr="009116CB">
        <w:rPr>
          <w:sz w:val="28"/>
          <w:szCs w:val="28"/>
        </w:rPr>
        <w:t>Центральный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наб. 62-й Армии (от речного вокзала до ул. им. Соколова); ул. 7-й Гва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дейской (от у</w:t>
      </w:r>
      <w:r>
        <w:rPr>
          <w:sz w:val="28"/>
          <w:szCs w:val="28"/>
        </w:rPr>
        <w:t xml:space="preserve">л. Советской до </w:t>
      </w:r>
      <w:proofErr w:type="spellStart"/>
      <w:r>
        <w:rPr>
          <w:sz w:val="28"/>
          <w:szCs w:val="28"/>
        </w:rPr>
        <w:t>пр-кта</w:t>
      </w:r>
      <w:proofErr w:type="spellEnd"/>
      <w:r>
        <w:rPr>
          <w:sz w:val="28"/>
          <w:szCs w:val="28"/>
        </w:rPr>
        <w:t xml:space="preserve"> им. В.И.</w:t>
      </w:r>
      <w:r w:rsidRPr="009116CB">
        <w:rPr>
          <w:sz w:val="28"/>
          <w:szCs w:val="28"/>
        </w:rPr>
        <w:t>Ленина); ул. Аллея Героев; ул. им. Гаг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 xml:space="preserve">рина; ул. им. Гоголя; ул. Коммунистической (от ул. </w:t>
      </w:r>
      <w:proofErr w:type="spellStart"/>
      <w:r w:rsidRPr="009116CB">
        <w:rPr>
          <w:sz w:val="28"/>
          <w:szCs w:val="28"/>
        </w:rPr>
        <w:t>Краснознаменской</w:t>
      </w:r>
      <w:proofErr w:type="spellEnd"/>
      <w:r w:rsidRPr="009116CB">
        <w:rPr>
          <w:sz w:val="28"/>
          <w:szCs w:val="28"/>
        </w:rPr>
        <w:t xml:space="preserve"> до </w:t>
      </w:r>
      <w:r w:rsidR="000C3D9C">
        <w:rPr>
          <w:sz w:val="28"/>
          <w:szCs w:val="28"/>
        </w:rPr>
        <w:t xml:space="preserve">            </w:t>
      </w:r>
      <w:r w:rsidRPr="009116CB">
        <w:rPr>
          <w:sz w:val="28"/>
          <w:szCs w:val="28"/>
        </w:rPr>
        <w:t xml:space="preserve">ул. Порт-Саида); ул. Комсомольской; ул. </w:t>
      </w:r>
      <w:proofErr w:type="spellStart"/>
      <w:r w:rsidRPr="009116CB">
        <w:rPr>
          <w:sz w:val="28"/>
          <w:szCs w:val="28"/>
        </w:rPr>
        <w:t>Кр</w:t>
      </w:r>
      <w:r>
        <w:rPr>
          <w:sz w:val="28"/>
          <w:szCs w:val="28"/>
        </w:rPr>
        <w:t>аснознаменской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пр-кта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В.И.</w:t>
      </w:r>
      <w:r w:rsidRPr="009116CB">
        <w:rPr>
          <w:sz w:val="28"/>
          <w:szCs w:val="28"/>
        </w:rPr>
        <w:t>Ле</w:t>
      </w:r>
      <w:r w:rsidR="000C3D9C">
        <w:rPr>
          <w:sz w:val="28"/>
          <w:szCs w:val="28"/>
        </w:rPr>
        <w:t>-</w:t>
      </w:r>
      <w:r w:rsidRPr="009116CB">
        <w:rPr>
          <w:sz w:val="28"/>
          <w:szCs w:val="28"/>
        </w:rPr>
        <w:t>нина</w:t>
      </w:r>
      <w:proofErr w:type="spellEnd"/>
      <w:r w:rsidRPr="009116CB">
        <w:rPr>
          <w:sz w:val="28"/>
          <w:szCs w:val="28"/>
        </w:rPr>
        <w:t xml:space="preserve"> (от ул. </w:t>
      </w:r>
      <w:proofErr w:type="spellStart"/>
      <w:r w:rsidRPr="009116CB">
        <w:rPr>
          <w:sz w:val="28"/>
          <w:szCs w:val="28"/>
        </w:rPr>
        <w:t>Краснознаменской</w:t>
      </w:r>
      <w:proofErr w:type="spellEnd"/>
      <w:r w:rsidRPr="009116CB">
        <w:rPr>
          <w:sz w:val="28"/>
          <w:szCs w:val="28"/>
        </w:rPr>
        <w:t xml:space="preserve"> до ул. 7-й Гвардейской);</w:t>
      </w:r>
      <w:proofErr w:type="gramEnd"/>
      <w:r w:rsidRPr="009116CB">
        <w:rPr>
          <w:sz w:val="28"/>
          <w:szCs w:val="28"/>
        </w:rPr>
        <w:t xml:space="preserve"> пл. Павших Борцов; </w:t>
      </w:r>
      <w:r w:rsidR="000C3D9C">
        <w:rPr>
          <w:sz w:val="28"/>
          <w:szCs w:val="28"/>
        </w:rPr>
        <w:t xml:space="preserve">       </w:t>
      </w:r>
      <w:r w:rsidRPr="009116CB">
        <w:rPr>
          <w:sz w:val="28"/>
          <w:szCs w:val="28"/>
        </w:rPr>
        <w:t xml:space="preserve">пл. </w:t>
      </w:r>
      <w:proofErr w:type="gramStart"/>
      <w:r w:rsidRPr="009116CB">
        <w:rPr>
          <w:sz w:val="28"/>
          <w:szCs w:val="28"/>
        </w:rPr>
        <w:t>Привокзальной</w:t>
      </w:r>
      <w:proofErr w:type="gramEnd"/>
      <w:r w:rsidRPr="009116CB">
        <w:rPr>
          <w:sz w:val="28"/>
          <w:szCs w:val="28"/>
        </w:rPr>
        <w:t>; ул. Советско</w:t>
      </w:r>
      <w:r>
        <w:rPr>
          <w:sz w:val="28"/>
          <w:szCs w:val="28"/>
        </w:rPr>
        <w:t>й;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3" w:name="Par661"/>
      <w:bookmarkEnd w:id="3"/>
      <w:r>
        <w:rPr>
          <w:sz w:val="28"/>
          <w:szCs w:val="28"/>
        </w:rPr>
        <w:t xml:space="preserve">Ворошиловский район, </w:t>
      </w:r>
      <w:r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Академической, 11; ул. им. милиционера </w:t>
      </w:r>
      <w:proofErr w:type="spellStart"/>
      <w:r w:rsidRPr="009116CB">
        <w:rPr>
          <w:sz w:val="28"/>
          <w:szCs w:val="28"/>
        </w:rPr>
        <w:t>Буханцева</w:t>
      </w:r>
      <w:proofErr w:type="spellEnd"/>
      <w:r w:rsidRPr="009116CB">
        <w:rPr>
          <w:sz w:val="28"/>
          <w:szCs w:val="28"/>
        </w:rPr>
        <w:t>, 50, 70; ул. Еле</w:t>
      </w:r>
      <w:r w:rsidRPr="009116CB">
        <w:rPr>
          <w:sz w:val="28"/>
          <w:szCs w:val="28"/>
        </w:rPr>
        <w:t>ц</w:t>
      </w:r>
      <w:r w:rsidRPr="009116CB">
        <w:rPr>
          <w:sz w:val="28"/>
          <w:szCs w:val="28"/>
        </w:rPr>
        <w:t xml:space="preserve">кой, 7, 8/1, 11а, 21; ул. им. Елисеева, 13; ул. КИМ, 7, 7а; ул. Козловской, 15; </w:t>
      </w:r>
      <w:r>
        <w:rPr>
          <w:sz w:val="28"/>
          <w:szCs w:val="28"/>
        </w:rPr>
        <w:t xml:space="preserve">         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Котлубанской</w:t>
      </w:r>
      <w:proofErr w:type="spellEnd"/>
      <w:r w:rsidRPr="009116CB">
        <w:rPr>
          <w:sz w:val="28"/>
          <w:szCs w:val="28"/>
        </w:rPr>
        <w:t xml:space="preserve">, 56; ул. Кузнецкой, 69, 73; ул. Рабоче-Крестьянской (от </w:t>
      </w:r>
      <w:r w:rsidR="00B5353C">
        <w:rPr>
          <w:sz w:val="28"/>
          <w:szCs w:val="28"/>
        </w:rPr>
        <w:t xml:space="preserve">       </w:t>
      </w:r>
      <w:r w:rsidRPr="009116CB">
        <w:rPr>
          <w:sz w:val="28"/>
          <w:szCs w:val="28"/>
        </w:rPr>
        <w:t xml:space="preserve">ул. им. Калинина до ул. им. Огарева), за исключением ул. Рабоче-Крестьянской, </w:t>
      </w:r>
      <w:r w:rsidRPr="009116CB">
        <w:rPr>
          <w:sz w:val="28"/>
          <w:szCs w:val="28"/>
        </w:rPr>
        <w:lastRenderedPageBreak/>
        <w:t>2, 4, 9;</w:t>
      </w:r>
      <w:proofErr w:type="gramEnd"/>
      <w:r w:rsidRPr="009116CB">
        <w:rPr>
          <w:sz w:val="28"/>
          <w:szCs w:val="28"/>
        </w:rPr>
        <w:t xml:space="preserve"> ул. Рабоче-Крестьянской, </w:t>
      </w:r>
      <w:r>
        <w:rPr>
          <w:sz w:val="28"/>
          <w:szCs w:val="28"/>
        </w:rPr>
        <w:t xml:space="preserve">38, 41, 53; ул. </w:t>
      </w:r>
      <w:proofErr w:type="spellStart"/>
      <w:r>
        <w:rPr>
          <w:sz w:val="28"/>
          <w:szCs w:val="28"/>
        </w:rPr>
        <w:t>Чарджуйской</w:t>
      </w:r>
      <w:proofErr w:type="spellEnd"/>
      <w:r>
        <w:rPr>
          <w:sz w:val="28"/>
          <w:szCs w:val="28"/>
        </w:rPr>
        <w:t>, 17;</w:t>
      </w:r>
    </w:p>
    <w:p w:rsidR="00230CD3" w:rsidRPr="00230CD3" w:rsidRDefault="00230CD3" w:rsidP="000C3D9C">
      <w:pPr>
        <w:ind w:firstLine="709"/>
        <w:jc w:val="both"/>
        <w:rPr>
          <w:sz w:val="28"/>
          <w:szCs w:val="28"/>
        </w:rPr>
      </w:pPr>
      <w:bookmarkStart w:id="4" w:name="Par666"/>
      <w:bookmarkEnd w:id="4"/>
      <w:r w:rsidRPr="00230CD3">
        <w:rPr>
          <w:sz w:val="28"/>
          <w:szCs w:val="28"/>
        </w:rPr>
        <w:t xml:space="preserve">Советский район, территория в границах </w:t>
      </w:r>
      <w:proofErr w:type="spellStart"/>
      <w:r w:rsidRPr="00230CD3">
        <w:rPr>
          <w:sz w:val="28"/>
          <w:szCs w:val="28"/>
        </w:rPr>
        <w:t>пр-кта</w:t>
      </w:r>
      <w:proofErr w:type="spellEnd"/>
      <w:r w:rsidRPr="00230CD3">
        <w:rPr>
          <w:sz w:val="28"/>
          <w:szCs w:val="28"/>
        </w:rPr>
        <w:t xml:space="preserve"> </w:t>
      </w:r>
      <w:proofErr w:type="gramStart"/>
      <w:r w:rsidRPr="00230CD3">
        <w:rPr>
          <w:sz w:val="28"/>
          <w:szCs w:val="28"/>
        </w:rPr>
        <w:t>Университетского</w:t>
      </w:r>
      <w:proofErr w:type="gramEnd"/>
      <w:r w:rsidRPr="00230C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0CD3">
        <w:rPr>
          <w:sz w:val="28"/>
          <w:szCs w:val="28"/>
        </w:rPr>
        <w:t>1</w:t>
      </w:r>
      <w:r>
        <w:rPr>
          <w:sz w:val="28"/>
          <w:szCs w:val="28"/>
        </w:rPr>
        <w:t>05,</w:t>
      </w:r>
      <w:r w:rsidR="00A92F9D">
        <w:rPr>
          <w:sz w:val="28"/>
          <w:szCs w:val="28"/>
        </w:rPr>
        <w:t xml:space="preserve"> </w:t>
      </w:r>
      <w:r>
        <w:rPr>
          <w:sz w:val="28"/>
          <w:szCs w:val="28"/>
        </w:rPr>
        <w:t>105а, 107;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5" w:name="Par670"/>
      <w:bookmarkEnd w:id="5"/>
      <w:r w:rsidRPr="009116CB">
        <w:rPr>
          <w:sz w:val="28"/>
          <w:szCs w:val="28"/>
        </w:rPr>
        <w:t>Кировский рай</w:t>
      </w:r>
      <w:r>
        <w:rPr>
          <w:sz w:val="28"/>
          <w:szCs w:val="28"/>
        </w:rPr>
        <w:t xml:space="preserve">он, </w:t>
      </w:r>
      <w:r w:rsidRPr="009116CB">
        <w:rPr>
          <w:sz w:val="28"/>
          <w:szCs w:val="28"/>
        </w:rPr>
        <w:t>те</w:t>
      </w:r>
      <w:r>
        <w:rPr>
          <w:sz w:val="28"/>
          <w:szCs w:val="28"/>
        </w:rPr>
        <w:t>рритория в границах отсутствует;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6" w:name="Par674"/>
      <w:bookmarkEnd w:id="6"/>
      <w:r w:rsidRPr="009116CB">
        <w:rPr>
          <w:sz w:val="28"/>
          <w:szCs w:val="28"/>
        </w:rPr>
        <w:t>Красноармейский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ул. им. Арсеньева, 1а; ул. Изобильной, 5а; ул. Лазоревой, 54; б-</w:t>
      </w:r>
      <w:proofErr w:type="spellStart"/>
      <w:r w:rsidRPr="009116CB">
        <w:rPr>
          <w:sz w:val="28"/>
          <w:szCs w:val="28"/>
        </w:rPr>
        <w:t>ра</w:t>
      </w:r>
      <w:proofErr w:type="spellEnd"/>
      <w:r w:rsidRPr="009116CB">
        <w:rPr>
          <w:sz w:val="28"/>
          <w:szCs w:val="28"/>
        </w:rPr>
        <w:t xml:space="preserve"> им. Э</w:t>
      </w:r>
      <w:r w:rsidRPr="009116CB">
        <w:rPr>
          <w:sz w:val="28"/>
          <w:szCs w:val="28"/>
        </w:rPr>
        <w:t>н</w:t>
      </w:r>
      <w:r w:rsidRPr="009116CB">
        <w:rPr>
          <w:sz w:val="28"/>
          <w:szCs w:val="28"/>
        </w:rPr>
        <w:t>гельса, 20; ул. Удмуртской, 95ж.</w:t>
      </w:r>
      <w:proofErr w:type="gramEnd"/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116CB">
        <w:rPr>
          <w:sz w:val="28"/>
          <w:szCs w:val="28"/>
        </w:rPr>
        <w:t xml:space="preserve"> Начальная цена 1 кв.</w:t>
      </w:r>
      <w:r>
        <w:rPr>
          <w:sz w:val="28"/>
          <w:szCs w:val="28"/>
        </w:rPr>
        <w:t xml:space="preserve"> м</w:t>
      </w:r>
      <w:r w:rsidRPr="009116CB">
        <w:rPr>
          <w:sz w:val="28"/>
          <w:szCs w:val="28"/>
        </w:rPr>
        <w:t xml:space="preserve"> размещения нестационарного торгового объекта на территории Волгограда в зоне 1 составляет 400 руб.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Территория Волгограда, входящая в зону 1:</w:t>
      </w:r>
    </w:p>
    <w:p w:rsidR="00230CD3" w:rsidRPr="009116CB" w:rsidRDefault="00230CD3" w:rsidP="00230C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7" w:name="Par679"/>
      <w:bookmarkEnd w:id="7"/>
      <w:proofErr w:type="spellStart"/>
      <w:r w:rsidRPr="009116CB">
        <w:rPr>
          <w:sz w:val="28"/>
          <w:szCs w:val="28"/>
        </w:rPr>
        <w:t>Тракторозаводский</w:t>
      </w:r>
      <w:proofErr w:type="spellEnd"/>
      <w:r w:rsidRPr="009116CB">
        <w:rPr>
          <w:sz w:val="28"/>
          <w:szCs w:val="28"/>
        </w:rPr>
        <w:t xml:space="preserve">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им. </w:t>
      </w:r>
      <w:proofErr w:type="spellStart"/>
      <w:r w:rsidRPr="009116CB">
        <w:rPr>
          <w:sz w:val="28"/>
          <w:szCs w:val="28"/>
        </w:rPr>
        <w:t>Батова</w:t>
      </w:r>
      <w:proofErr w:type="spellEnd"/>
      <w:r w:rsidRPr="009116CB">
        <w:rPr>
          <w:sz w:val="28"/>
          <w:szCs w:val="28"/>
        </w:rPr>
        <w:t xml:space="preserve">, 6; ул. им. </w:t>
      </w:r>
      <w:r>
        <w:rPr>
          <w:sz w:val="28"/>
          <w:szCs w:val="28"/>
        </w:rPr>
        <w:t xml:space="preserve">Кропоткина, 3а; </w:t>
      </w:r>
      <w:proofErr w:type="spellStart"/>
      <w:r>
        <w:rPr>
          <w:sz w:val="28"/>
          <w:szCs w:val="28"/>
        </w:rPr>
        <w:t>пр-кта</w:t>
      </w:r>
      <w:proofErr w:type="spellEnd"/>
      <w:r>
        <w:rPr>
          <w:sz w:val="28"/>
          <w:szCs w:val="28"/>
        </w:rPr>
        <w:t xml:space="preserve"> им. В.И.</w:t>
      </w:r>
      <w:r w:rsidRPr="009116CB">
        <w:rPr>
          <w:sz w:val="28"/>
          <w:szCs w:val="28"/>
        </w:rPr>
        <w:t xml:space="preserve">Ленина, 209; </w:t>
      </w:r>
      <w:r>
        <w:rPr>
          <w:sz w:val="28"/>
          <w:szCs w:val="28"/>
        </w:rPr>
        <w:t xml:space="preserve">                   </w:t>
      </w:r>
      <w:r w:rsidRPr="009116CB">
        <w:rPr>
          <w:sz w:val="28"/>
          <w:szCs w:val="28"/>
        </w:rPr>
        <w:t xml:space="preserve">ул. им. Менжинского; ул. им. Николая Отрады; ул. Ополченской (за </w:t>
      </w:r>
      <w:proofErr w:type="spellStart"/>
      <w:r w:rsidRPr="009116CB">
        <w:rPr>
          <w:sz w:val="28"/>
          <w:szCs w:val="28"/>
        </w:rPr>
        <w:t>исклю</w:t>
      </w:r>
      <w:r w:rsidR="00B5353C">
        <w:rPr>
          <w:sz w:val="28"/>
          <w:szCs w:val="28"/>
        </w:rPr>
        <w:t>-</w:t>
      </w:r>
      <w:r w:rsidRPr="009116CB">
        <w:rPr>
          <w:sz w:val="28"/>
          <w:szCs w:val="28"/>
        </w:rPr>
        <w:t>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нием</w:t>
      </w:r>
      <w:proofErr w:type="spellEnd"/>
      <w:r w:rsidRPr="009116CB">
        <w:rPr>
          <w:sz w:val="28"/>
          <w:szCs w:val="28"/>
        </w:rPr>
        <w:t xml:space="preserve"> территории, вошедшей в зону 0); пересечения ул. Ополченской и </w:t>
      </w:r>
      <w:r w:rsidR="00B5353C">
        <w:rPr>
          <w:sz w:val="28"/>
          <w:szCs w:val="28"/>
        </w:rPr>
        <w:t xml:space="preserve">         </w:t>
      </w:r>
      <w:r w:rsidRPr="009116CB">
        <w:rPr>
          <w:sz w:val="28"/>
          <w:szCs w:val="28"/>
        </w:rPr>
        <w:t>ул. им. Могилевича; пересечения ул. им. академика Богомольца и ул. им. Ник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лая Отрады; пересечения ул. им. </w:t>
      </w:r>
      <w:proofErr w:type="spellStart"/>
      <w:r w:rsidRPr="009116CB">
        <w:rPr>
          <w:sz w:val="28"/>
          <w:szCs w:val="28"/>
        </w:rPr>
        <w:t>Шурухина</w:t>
      </w:r>
      <w:proofErr w:type="spellEnd"/>
      <w:r w:rsidRPr="009116CB">
        <w:rPr>
          <w:sz w:val="28"/>
          <w:szCs w:val="28"/>
        </w:rPr>
        <w:t xml:space="preserve"> и ул. им. Жолудева;</w:t>
      </w:r>
      <w:proofErr w:type="gramEnd"/>
      <w:r w:rsidRPr="009116CB">
        <w:rPr>
          <w:sz w:val="28"/>
          <w:szCs w:val="28"/>
        </w:rPr>
        <w:t xml:space="preserve"> пересечения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Ополче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</w:t>
      </w:r>
      <w:proofErr w:type="gramEnd"/>
      <w:r>
        <w:rPr>
          <w:sz w:val="28"/>
          <w:szCs w:val="28"/>
        </w:rPr>
        <w:t xml:space="preserve"> и ул. </w:t>
      </w:r>
      <w:proofErr w:type="spellStart"/>
      <w:r>
        <w:rPr>
          <w:sz w:val="28"/>
          <w:szCs w:val="28"/>
        </w:rPr>
        <w:t>Льговской</w:t>
      </w:r>
      <w:proofErr w:type="spellEnd"/>
      <w:r>
        <w:rPr>
          <w:sz w:val="28"/>
          <w:szCs w:val="28"/>
        </w:rPr>
        <w:t>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8" w:name="Par699"/>
      <w:bookmarkEnd w:id="8"/>
      <w:r w:rsidRPr="009116CB">
        <w:rPr>
          <w:sz w:val="28"/>
          <w:szCs w:val="28"/>
        </w:rPr>
        <w:t>Краснооктябрьский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ул. 39-й Гвардейской, 20а; ул. Библиотечной (за исключением террит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рии, вошедшей в зону 0); ул. им. маршала Еременко, 31, 54, 54а, 54б, 66, 82, 92, 112, 114б, 116а, 116б, 116д, 122; ул. им. Рихарда Зорге, 1д;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Металлургов, 19, 26 </w:t>
      </w:r>
      <w:r>
        <w:rPr>
          <w:sz w:val="28"/>
          <w:szCs w:val="28"/>
        </w:rPr>
        <w:t xml:space="preserve">– </w:t>
      </w:r>
      <w:r w:rsidRPr="009116CB">
        <w:rPr>
          <w:sz w:val="28"/>
          <w:szCs w:val="28"/>
        </w:rPr>
        <w:t xml:space="preserve">30, 52а; ул. им. </w:t>
      </w:r>
      <w:proofErr w:type="spellStart"/>
      <w:r w:rsidRPr="009116CB">
        <w:rPr>
          <w:sz w:val="28"/>
          <w:szCs w:val="28"/>
        </w:rPr>
        <w:t>Поддубного</w:t>
      </w:r>
      <w:proofErr w:type="spellEnd"/>
      <w:r w:rsidRPr="009116CB">
        <w:rPr>
          <w:sz w:val="28"/>
          <w:szCs w:val="28"/>
        </w:rPr>
        <w:t xml:space="preserve">, 33а; ул. </w:t>
      </w:r>
      <w:proofErr w:type="spellStart"/>
      <w:r w:rsidRPr="009116CB">
        <w:rPr>
          <w:sz w:val="28"/>
          <w:szCs w:val="28"/>
        </w:rPr>
        <w:t>Таращанцев</w:t>
      </w:r>
      <w:proofErr w:type="spellEnd"/>
      <w:r w:rsidRPr="009116CB">
        <w:rPr>
          <w:sz w:val="28"/>
          <w:szCs w:val="28"/>
        </w:rPr>
        <w:t>, 41; ул. им. Германа Титова, 11</w:t>
      </w:r>
      <w:r>
        <w:rPr>
          <w:sz w:val="28"/>
          <w:szCs w:val="28"/>
        </w:rPr>
        <w:t xml:space="preserve"> –</w:t>
      </w:r>
      <w:r w:rsidRPr="009116CB">
        <w:rPr>
          <w:sz w:val="28"/>
          <w:szCs w:val="28"/>
        </w:rPr>
        <w:t xml:space="preserve"> 18, 20 </w:t>
      </w:r>
      <w:r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32, 32а, 43а;</w:t>
      </w:r>
      <w:proofErr w:type="gramEnd"/>
      <w:r w:rsidRPr="009116CB">
        <w:rPr>
          <w:sz w:val="28"/>
          <w:szCs w:val="28"/>
        </w:rPr>
        <w:t xml:space="preserve"> ул. им. генерала Штеменко, 7, 43, 46; перес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чения ул. им. </w:t>
      </w:r>
      <w:proofErr w:type="spellStart"/>
      <w:r w:rsidRPr="009116CB">
        <w:rPr>
          <w:sz w:val="28"/>
          <w:szCs w:val="28"/>
        </w:rPr>
        <w:t>Хользунова</w:t>
      </w:r>
      <w:proofErr w:type="spellEnd"/>
      <w:r w:rsidRPr="009116CB">
        <w:rPr>
          <w:sz w:val="28"/>
          <w:szCs w:val="28"/>
        </w:rPr>
        <w:t xml:space="preserve"> и ул. им. марша</w:t>
      </w:r>
      <w:r>
        <w:rPr>
          <w:sz w:val="28"/>
          <w:szCs w:val="28"/>
        </w:rPr>
        <w:t>ла Еременко;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9" w:name="Par704"/>
      <w:bookmarkEnd w:id="9"/>
      <w:r w:rsidRPr="009116CB">
        <w:rPr>
          <w:sz w:val="28"/>
          <w:szCs w:val="28"/>
        </w:rPr>
        <w:t>Дзержинский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ул. Ангарской, 51 </w:t>
      </w:r>
      <w:r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69;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</w:t>
      </w:r>
      <w:r w:rsidR="00FE3E7F">
        <w:rPr>
          <w:sz w:val="28"/>
          <w:szCs w:val="28"/>
        </w:rPr>
        <w:t xml:space="preserve">. Маршала Советского Союза </w:t>
      </w:r>
      <w:proofErr w:type="spellStart"/>
      <w:r w:rsidR="00FE3E7F">
        <w:rPr>
          <w:sz w:val="28"/>
          <w:szCs w:val="28"/>
        </w:rPr>
        <w:t>Г.К.</w:t>
      </w:r>
      <w:proofErr w:type="gramStart"/>
      <w:r w:rsidRPr="009116CB">
        <w:rPr>
          <w:sz w:val="28"/>
          <w:szCs w:val="28"/>
        </w:rPr>
        <w:t>Жу</w:t>
      </w:r>
      <w:r w:rsidR="00B5353C">
        <w:rPr>
          <w:sz w:val="28"/>
          <w:szCs w:val="28"/>
        </w:rPr>
        <w:t>-</w:t>
      </w:r>
      <w:r w:rsidRPr="009116CB">
        <w:rPr>
          <w:sz w:val="28"/>
          <w:szCs w:val="28"/>
        </w:rPr>
        <w:t>кова</w:t>
      </w:r>
      <w:proofErr w:type="spellEnd"/>
      <w:proofErr w:type="gramEnd"/>
      <w:r w:rsidRPr="009116CB">
        <w:rPr>
          <w:sz w:val="28"/>
          <w:szCs w:val="28"/>
        </w:rPr>
        <w:t xml:space="preserve"> (дома нечетной стороны); ул. им. Землячки, 38, 40; ул. Историч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ской, 144; </w:t>
      </w:r>
      <w:r w:rsidR="00FE3E7F">
        <w:rPr>
          <w:sz w:val="28"/>
          <w:szCs w:val="28"/>
        </w:rPr>
        <w:t xml:space="preserve">  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Качинцев</w:t>
      </w:r>
      <w:proofErr w:type="spellEnd"/>
      <w:r w:rsidRPr="009116CB">
        <w:rPr>
          <w:sz w:val="28"/>
          <w:szCs w:val="28"/>
        </w:rPr>
        <w:t xml:space="preserve">, 87; </w:t>
      </w:r>
      <w:r w:rsidR="00FE3E7F">
        <w:rPr>
          <w:sz w:val="28"/>
          <w:szCs w:val="28"/>
        </w:rPr>
        <w:t xml:space="preserve">ул. </w:t>
      </w:r>
      <w:proofErr w:type="spellStart"/>
      <w:r w:rsidR="00FE3E7F">
        <w:rPr>
          <w:sz w:val="28"/>
          <w:szCs w:val="28"/>
        </w:rPr>
        <w:t>Краснополянской</w:t>
      </w:r>
      <w:proofErr w:type="spellEnd"/>
      <w:r w:rsidR="00FE3E7F">
        <w:rPr>
          <w:sz w:val="28"/>
          <w:szCs w:val="28"/>
        </w:rPr>
        <w:t>, 2, 2а, 4;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0" w:name="Par709"/>
      <w:bookmarkEnd w:id="10"/>
      <w:r w:rsidRPr="009116CB">
        <w:rPr>
          <w:sz w:val="28"/>
          <w:szCs w:val="28"/>
        </w:rPr>
        <w:t>Центральный район, 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наб. 62-й Армии (за исключением территории, вошедшей в зону 0); </w:t>
      </w:r>
      <w:r w:rsidR="00B5353C">
        <w:rPr>
          <w:sz w:val="28"/>
          <w:szCs w:val="28"/>
        </w:rPr>
        <w:t xml:space="preserve">         </w:t>
      </w:r>
      <w:r w:rsidRPr="009116CB">
        <w:rPr>
          <w:sz w:val="28"/>
          <w:szCs w:val="28"/>
        </w:rPr>
        <w:t xml:space="preserve">ул. 7-й </w:t>
      </w:r>
      <w:r w:rsidR="00FE3E7F">
        <w:rPr>
          <w:sz w:val="28"/>
          <w:szCs w:val="28"/>
        </w:rPr>
        <w:t xml:space="preserve">Гвардейской (от </w:t>
      </w:r>
      <w:proofErr w:type="spellStart"/>
      <w:r w:rsidR="00FE3E7F">
        <w:rPr>
          <w:sz w:val="28"/>
          <w:szCs w:val="28"/>
        </w:rPr>
        <w:t>пр-кта</w:t>
      </w:r>
      <w:proofErr w:type="spellEnd"/>
      <w:r w:rsidR="00FE3E7F">
        <w:rPr>
          <w:sz w:val="28"/>
          <w:szCs w:val="28"/>
        </w:rPr>
        <w:t xml:space="preserve"> им. В.И.</w:t>
      </w:r>
      <w:r w:rsidRPr="009116CB">
        <w:rPr>
          <w:sz w:val="28"/>
          <w:szCs w:val="28"/>
        </w:rPr>
        <w:t>Ленина до ул. Коммунистической);</w:t>
      </w:r>
      <w:r w:rsidR="00B5353C">
        <w:rPr>
          <w:sz w:val="28"/>
          <w:szCs w:val="28"/>
        </w:rPr>
        <w:t xml:space="preserve">     </w:t>
      </w:r>
      <w:r w:rsidRPr="009116CB">
        <w:rPr>
          <w:sz w:val="28"/>
          <w:szCs w:val="28"/>
        </w:rPr>
        <w:t xml:space="preserve"> </w:t>
      </w:r>
      <w:r w:rsidR="00FE3E7F">
        <w:rPr>
          <w:sz w:val="28"/>
          <w:szCs w:val="28"/>
        </w:rPr>
        <w:t>ул. Новоро</w:t>
      </w:r>
      <w:r w:rsidR="00FE3E7F">
        <w:rPr>
          <w:sz w:val="28"/>
          <w:szCs w:val="28"/>
        </w:rPr>
        <w:t>с</w:t>
      </w:r>
      <w:r w:rsidR="00FE3E7F">
        <w:rPr>
          <w:sz w:val="28"/>
          <w:szCs w:val="28"/>
        </w:rPr>
        <w:t>сийской, 6, 16;</w:t>
      </w:r>
    </w:p>
    <w:p w:rsidR="00230CD3" w:rsidRPr="009116CB" w:rsidRDefault="00FE3E7F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Ворошиловский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Елецкой (от ул. им. милиционера </w:t>
      </w:r>
      <w:proofErr w:type="spellStart"/>
      <w:r w:rsidRPr="009116CB">
        <w:rPr>
          <w:sz w:val="28"/>
          <w:szCs w:val="28"/>
        </w:rPr>
        <w:t>Буханцева</w:t>
      </w:r>
      <w:proofErr w:type="spellEnd"/>
      <w:r w:rsidRPr="009116CB">
        <w:rPr>
          <w:sz w:val="28"/>
          <w:szCs w:val="28"/>
        </w:rPr>
        <w:t xml:space="preserve"> до ул. Череповецкой) (за исключением территории, вошедшей в зону 0); ул. им. Калинина; ул. КИМ, 16; ул. Рабоче-Крестьянской (от ул. </w:t>
      </w:r>
      <w:r w:rsidR="00E9587A">
        <w:rPr>
          <w:sz w:val="28"/>
          <w:szCs w:val="28"/>
        </w:rPr>
        <w:t>им. Огарева до ул. Баррикадной);</w:t>
      </w:r>
      <w:proofErr w:type="gramEnd"/>
    </w:p>
    <w:p w:rsidR="00230CD3" w:rsidRPr="009116CB" w:rsidRDefault="00E9587A" w:rsidP="000C3D9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Советский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0C3D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ул. Авиаторской, 3; ул. Казахской (от начала ул. Казахской до пересеч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ния с </w:t>
      </w:r>
      <w:proofErr w:type="spellStart"/>
      <w:r w:rsidRPr="009116CB">
        <w:rPr>
          <w:sz w:val="28"/>
          <w:szCs w:val="28"/>
        </w:rPr>
        <w:t>пр-ктом</w:t>
      </w:r>
      <w:proofErr w:type="spellEnd"/>
      <w:r w:rsidRPr="009116CB">
        <w:rPr>
          <w:sz w:val="28"/>
          <w:szCs w:val="28"/>
        </w:rPr>
        <w:t xml:space="preserve"> Университетским); ул. Новосибирской, 41, 66; ул. им. </w:t>
      </w:r>
      <w:proofErr w:type="spellStart"/>
      <w:r w:rsidRPr="009116CB">
        <w:rPr>
          <w:sz w:val="28"/>
          <w:szCs w:val="28"/>
        </w:rPr>
        <w:t>Тулака</w:t>
      </w:r>
      <w:proofErr w:type="spellEnd"/>
      <w:r w:rsidRPr="009116CB">
        <w:rPr>
          <w:sz w:val="28"/>
          <w:szCs w:val="28"/>
        </w:rPr>
        <w:t xml:space="preserve">, 40; </w:t>
      </w:r>
      <w:r w:rsidR="00E9587A">
        <w:rPr>
          <w:sz w:val="28"/>
          <w:szCs w:val="28"/>
        </w:rPr>
        <w:t xml:space="preserve">                 </w:t>
      </w:r>
      <w:r w:rsidRPr="009116CB">
        <w:rPr>
          <w:sz w:val="28"/>
          <w:szCs w:val="28"/>
        </w:rPr>
        <w:t xml:space="preserve">ул. Туркменской, 11к, 12, 19;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Университетского, 23, 25, 46, 62а, 62б, 65, 69, 70, 82, 92, 95, 96; ул. </w:t>
      </w:r>
      <w:proofErr w:type="spellStart"/>
      <w:r w:rsidRPr="009116CB">
        <w:rPr>
          <w:sz w:val="28"/>
          <w:szCs w:val="28"/>
        </w:rPr>
        <w:t>Электр</w:t>
      </w:r>
      <w:r w:rsidR="00E9587A">
        <w:rPr>
          <w:sz w:val="28"/>
          <w:szCs w:val="28"/>
        </w:rPr>
        <w:t>олесовской</w:t>
      </w:r>
      <w:proofErr w:type="spellEnd"/>
      <w:r w:rsidR="00E9587A">
        <w:rPr>
          <w:sz w:val="28"/>
          <w:szCs w:val="28"/>
        </w:rPr>
        <w:t>, 70д; остановки «</w:t>
      </w:r>
      <w:r w:rsidRPr="009116CB">
        <w:rPr>
          <w:sz w:val="28"/>
          <w:szCs w:val="28"/>
        </w:rPr>
        <w:t>Колледж нефти и газа</w:t>
      </w:r>
      <w:r w:rsidR="00E9587A">
        <w:rPr>
          <w:sz w:val="28"/>
          <w:szCs w:val="28"/>
        </w:rPr>
        <w:t>»; остановки «</w:t>
      </w:r>
      <w:proofErr w:type="spellStart"/>
      <w:r w:rsidRPr="009116CB">
        <w:rPr>
          <w:sz w:val="28"/>
          <w:szCs w:val="28"/>
        </w:rPr>
        <w:t>Тулака</w:t>
      </w:r>
      <w:proofErr w:type="spellEnd"/>
      <w:r w:rsidR="00E9587A">
        <w:rPr>
          <w:sz w:val="28"/>
          <w:szCs w:val="28"/>
        </w:rPr>
        <w:t>»</w:t>
      </w:r>
      <w:r w:rsidR="00A92F9D">
        <w:rPr>
          <w:sz w:val="28"/>
          <w:szCs w:val="28"/>
        </w:rPr>
        <w:t>;</w:t>
      </w:r>
      <w:proofErr w:type="gramEnd"/>
    </w:p>
    <w:p w:rsidR="00230CD3" w:rsidRPr="009116CB" w:rsidRDefault="00D72D5B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Кировский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ул. 64-й Армии, 2, 4, 4б, 6, 8, 10, 12, 14, 16, 18, 22, 22а, 24, 24а, 24б, 24г, 26, 28, 28а, 30, 32, 32а, 34, 34а, 34б, 36, 36а, 38б, 38д, 40, 42, 57, 59, 59а, 59б, 63,</w:t>
      </w:r>
      <w:r w:rsidR="00A92F9D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63а, 65, 67, 67а, 69, 75, 75а, 75б, 75д, 77, 79, 81, 83а, 85, 85а, 87, 87а, 111, 113, 113б, 117а</w:t>
      </w:r>
      <w:proofErr w:type="gramEnd"/>
      <w:r w:rsidRPr="009116CB">
        <w:rPr>
          <w:sz w:val="28"/>
          <w:szCs w:val="28"/>
        </w:rPr>
        <w:t xml:space="preserve">, </w:t>
      </w:r>
      <w:proofErr w:type="gramStart"/>
      <w:r w:rsidRPr="009116CB">
        <w:rPr>
          <w:sz w:val="28"/>
          <w:szCs w:val="28"/>
        </w:rPr>
        <w:t>119а, 121, 121а, 123, 125б, 125а, 127, 127а, 131, 133, 135; ул. Зака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>казской, 1; ул. им. Федотова, 3; ул. им. Кирова, 102, 106, 113а, 145; ул. Колос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вой, 4, 6а; ул. им. Зины </w:t>
      </w:r>
      <w:proofErr w:type="spellStart"/>
      <w:r w:rsidRPr="009116CB">
        <w:rPr>
          <w:sz w:val="28"/>
          <w:szCs w:val="28"/>
        </w:rPr>
        <w:t>Маресевой</w:t>
      </w:r>
      <w:proofErr w:type="spellEnd"/>
      <w:r w:rsidRPr="009116CB">
        <w:rPr>
          <w:sz w:val="28"/>
          <w:szCs w:val="28"/>
        </w:rPr>
        <w:t xml:space="preserve">; ул. им. </w:t>
      </w:r>
      <w:proofErr w:type="spellStart"/>
      <w:r w:rsidRPr="009116CB">
        <w:rPr>
          <w:sz w:val="28"/>
          <w:szCs w:val="28"/>
        </w:rPr>
        <w:t>Козьмы</w:t>
      </w:r>
      <w:proofErr w:type="spellEnd"/>
      <w:r w:rsidRPr="009116CB">
        <w:rPr>
          <w:sz w:val="28"/>
          <w:szCs w:val="28"/>
        </w:rPr>
        <w:t xml:space="preserve"> </w:t>
      </w:r>
      <w:r w:rsidR="00883C80">
        <w:rPr>
          <w:sz w:val="28"/>
          <w:szCs w:val="28"/>
        </w:rPr>
        <w:t>Минина; пер. Школьного, 2а, 2б;</w:t>
      </w:r>
      <w:proofErr w:type="gramEnd"/>
    </w:p>
    <w:p w:rsidR="00230CD3" w:rsidRPr="009116CB" w:rsidRDefault="00883C80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1" w:name="Par729"/>
      <w:bookmarkEnd w:id="11"/>
      <w:r>
        <w:rPr>
          <w:sz w:val="28"/>
          <w:szCs w:val="28"/>
        </w:rPr>
        <w:t xml:space="preserve">Красноармейский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Героев Сталинграда (от </w:t>
      </w:r>
      <w:proofErr w:type="spellStart"/>
      <w:r w:rsidRPr="009116CB">
        <w:rPr>
          <w:sz w:val="28"/>
          <w:szCs w:val="28"/>
        </w:rPr>
        <w:t>Сарептского</w:t>
      </w:r>
      <w:proofErr w:type="spellEnd"/>
      <w:r w:rsidRPr="009116CB">
        <w:rPr>
          <w:sz w:val="28"/>
          <w:szCs w:val="28"/>
        </w:rPr>
        <w:t xml:space="preserve"> путепровода до Мари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 xml:space="preserve">ского путепровода); ул. 40 лет ВЛКСМ (от Марийского путепровода до </w:t>
      </w:r>
      <w:r w:rsidR="00883C80">
        <w:rPr>
          <w:sz w:val="28"/>
          <w:szCs w:val="28"/>
        </w:rPr>
        <w:t xml:space="preserve">                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Мачтозаводской</w:t>
      </w:r>
      <w:proofErr w:type="spellEnd"/>
      <w:r w:rsidRPr="009116CB">
        <w:rPr>
          <w:sz w:val="28"/>
          <w:szCs w:val="28"/>
        </w:rPr>
        <w:t xml:space="preserve">); ул. 50 лет Октября; пересечения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Героев Ст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 xml:space="preserve">линграда и ул. Пролетарской, 45, 47; пересечения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Героев Сталингр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да и б-</w:t>
      </w:r>
      <w:proofErr w:type="spellStart"/>
      <w:r w:rsidRPr="009116CB">
        <w:rPr>
          <w:sz w:val="28"/>
          <w:szCs w:val="28"/>
        </w:rPr>
        <w:t>ра</w:t>
      </w:r>
      <w:proofErr w:type="spellEnd"/>
      <w:r w:rsidRPr="009116CB">
        <w:rPr>
          <w:sz w:val="28"/>
          <w:szCs w:val="28"/>
        </w:rPr>
        <w:t xml:space="preserve"> им. Энгельса, 18, 25, 50, 33а, 19, 14а, 15а, 17;</w:t>
      </w:r>
      <w:proofErr w:type="gramEnd"/>
      <w:r w:rsidRPr="009116CB">
        <w:rPr>
          <w:sz w:val="28"/>
          <w:szCs w:val="28"/>
        </w:rPr>
        <w:t xml:space="preserve"> пересечения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="00B5353C">
        <w:rPr>
          <w:sz w:val="28"/>
          <w:szCs w:val="28"/>
        </w:rPr>
        <w:t xml:space="preserve">       </w:t>
      </w:r>
      <w:r w:rsidRPr="009116CB">
        <w:rPr>
          <w:sz w:val="28"/>
          <w:szCs w:val="28"/>
        </w:rPr>
        <w:t xml:space="preserve"> им. Героев Сталинграда и ул. 50 лет Октября, 3, 5; пересечения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Г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роев Сталинграда и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Канатчиков, 3, 17, 19; пересечения ул. 40 лет ВЛКСМ и ул. им. Копецкого, 11, 12, 13, 14, 15, 16; пересечения ул. 40 лет ВЛКСМ и ул. </w:t>
      </w:r>
      <w:proofErr w:type="gramStart"/>
      <w:r w:rsidRPr="009116CB">
        <w:rPr>
          <w:sz w:val="28"/>
          <w:szCs w:val="28"/>
        </w:rPr>
        <w:t>Мари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>ской</w:t>
      </w:r>
      <w:proofErr w:type="gramEnd"/>
      <w:r w:rsidRPr="009116CB">
        <w:rPr>
          <w:sz w:val="28"/>
          <w:szCs w:val="28"/>
        </w:rPr>
        <w:t xml:space="preserve">, 6, 8, 15, 17; пересечения ул. 40 лет ВЛКСМ и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Столетова, 20, 22.</w:t>
      </w:r>
    </w:p>
    <w:p w:rsidR="00230CD3" w:rsidRPr="009116CB" w:rsidRDefault="00230CD3" w:rsidP="00883C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CD3" w:rsidRPr="009116CB" w:rsidRDefault="00883C80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734"/>
      <w:bookmarkEnd w:id="12"/>
      <w:r>
        <w:rPr>
          <w:sz w:val="28"/>
          <w:szCs w:val="28"/>
        </w:rPr>
        <w:t xml:space="preserve">3. </w:t>
      </w:r>
      <w:r w:rsidR="00230CD3" w:rsidRPr="009116CB">
        <w:rPr>
          <w:sz w:val="28"/>
          <w:szCs w:val="28"/>
        </w:rPr>
        <w:t>Начальная цена 1 кв.</w:t>
      </w:r>
      <w:r>
        <w:rPr>
          <w:sz w:val="28"/>
          <w:szCs w:val="28"/>
        </w:rPr>
        <w:t xml:space="preserve"> м</w:t>
      </w:r>
      <w:r w:rsidR="00230CD3" w:rsidRPr="009116CB">
        <w:rPr>
          <w:sz w:val="28"/>
          <w:szCs w:val="28"/>
        </w:rPr>
        <w:t xml:space="preserve"> размещения нестационарного торгового объекта на территории Волгограда в зоне 2 составляет 300 руб.</w:t>
      </w:r>
    </w:p>
    <w:p w:rsidR="00230CD3" w:rsidRPr="009116CB" w:rsidRDefault="00230CD3" w:rsidP="00883C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116CB">
        <w:rPr>
          <w:sz w:val="28"/>
          <w:szCs w:val="28"/>
        </w:rPr>
        <w:t>Территория Волгограда, входящая в зону 2: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3" w:name="Par736"/>
      <w:bookmarkEnd w:id="13"/>
      <w:proofErr w:type="spellStart"/>
      <w:r w:rsidRPr="009116CB">
        <w:rPr>
          <w:sz w:val="28"/>
          <w:szCs w:val="28"/>
        </w:rPr>
        <w:t>Тракторозаводский</w:t>
      </w:r>
      <w:proofErr w:type="spellEnd"/>
      <w:r w:rsidRPr="009116CB">
        <w:rPr>
          <w:sz w:val="28"/>
          <w:szCs w:val="28"/>
        </w:rPr>
        <w:t xml:space="preserve"> район, 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ул. им. </w:t>
      </w:r>
      <w:proofErr w:type="spellStart"/>
      <w:r w:rsidRPr="009116CB">
        <w:rPr>
          <w:sz w:val="28"/>
          <w:szCs w:val="28"/>
        </w:rPr>
        <w:t>Батова</w:t>
      </w:r>
      <w:proofErr w:type="spellEnd"/>
      <w:r w:rsidRPr="009116CB">
        <w:rPr>
          <w:sz w:val="28"/>
          <w:szCs w:val="28"/>
        </w:rPr>
        <w:t xml:space="preserve"> (за исключением территории, вошедшей в зону 1); </w:t>
      </w:r>
      <w:r w:rsidR="00883C80">
        <w:rPr>
          <w:sz w:val="28"/>
          <w:szCs w:val="28"/>
        </w:rPr>
        <w:t xml:space="preserve">                       </w:t>
      </w:r>
      <w:r w:rsidRPr="009116CB">
        <w:rPr>
          <w:sz w:val="28"/>
          <w:szCs w:val="28"/>
        </w:rPr>
        <w:t xml:space="preserve">наб. Волжской флотилии; ул. им. Дзержинского (за исключением дома </w:t>
      </w:r>
      <w:r w:rsidR="00053F5A">
        <w:rPr>
          <w:sz w:val="28"/>
          <w:szCs w:val="28"/>
        </w:rPr>
        <w:t>№</w:t>
      </w:r>
      <w:r w:rsidRPr="009116CB">
        <w:rPr>
          <w:sz w:val="28"/>
          <w:szCs w:val="28"/>
        </w:rPr>
        <w:t xml:space="preserve"> 15); </w:t>
      </w:r>
      <w:r w:rsidR="00883C80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ул. им. </w:t>
      </w:r>
      <w:proofErr w:type="spellStart"/>
      <w:r w:rsidRPr="009116CB">
        <w:rPr>
          <w:sz w:val="28"/>
          <w:szCs w:val="28"/>
        </w:rPr>
        <w:t>Кастерина</w:t>
      </w:r>
      <w:proofErr w:type="spellEnd"/>
      <w:r w:rsidRPr="009116CB">
        <w:rPr>
          <w:sz w:val="28"/>
          <w:szCs w:val="28"/>
        </w:rPr>
        <w:t>; ул. им. Кропоткина (за исключением территории, вошедшей в з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ну 1);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</w:t>
      </w:r>
      <w:r w:rsidR="00883C80">
        <w:rPr>
          <w:sz w:val="28"/>
          <w:szCs w:val="28"/>
        </w:rPr>
        <w:t>В.И.</w:t>
      </w:r>
      <w:r w:rsidRPr="009116CB">
        <w:rPr>
          <w:sz w:val="28"/>
          <w:szCs w:val="28"/>
        </w:rPr>
        <w:t xml:space="preserve">Ленина (за исключением домов </w:t>
      </w:r>
      <w:r w:rsidR="00883C80">
        <w:rPr>
          <w:sz w:val="28"/>
          <w:szCs w:val="28"/>
        </w:rPr>
        <w:t>№</w:t>
      </w:r>
      <w:r w:rsidRPr="009116CB">
        <w:rPr>
          <w:sz w:val="28"/>
          <w:szCs w:val="28"/>
        </w:rPr>
        <w:t xml:space="preserve"> 173, </w:t>
      </w:r>
      <w:r w:rsidR="00883C80">
        <w:rPr>
          <w:sz w:val="28"/>
          <w:szCs w:val="28"/>
        </w:rPr>
        <w:t>№</w:t>
      </w:r>
      <w:r w:rsidRPr="009116CB">
        <w:rPr>
          <w:sz w:val="28"/>
          <w:szCs w:val="28"/>
        </w:rPr>
        <w:t xml:space="preserve"> 173а, </w:t>
      </w:r>
      <w:r w:rsidR="00883C80">
        <w:rPr>
          <w:sz w:val="28"/>
          <w:szCs w:val="28"/>
        </w:rPr>
        <w:t>№</w:t>
      </w:r>
      <w:r w:rsidRPr="009116CB">
        <w:rPr>
          <w:sz w:val="28"/>
          <w:szCs w:val="28"/>
        </w:rPr>
        <w:t xml:space="preserve"> 197, </w:t>
      </w:r>
      <w:r w:rsidR="00883C80">
        <w:rPr>
          <w:sz w:val="28"/>
          <w:szCs w:val="28"/>
        </w:rPr>
        <w:t xml:space="preserve"> №</w:t>
      </w:r>
      <w:r w:rsidRPr="009116CB">
        <w:rPr>
          <w:sz w:val="28"/>
          <w:szCs w:val="28"/>
        </w:rPr>
        <w:t xml:space="preserve"> 197а, </w:t>
      </w:r>
      <w:r w:rsidR="00883C80">
        <w:rPr>
          <w:sz w:val="28"/>
          <w:szCs w:val="28"/>
        </w:rPr>
        <w:t>№</w:t>
      </w:r>
      <w:r w:rsidRPr="009116CB">
        <w:rPr>
          <w:sz w:val="28"/>
          <w:szCs w:val="28"/>
        </w:rPr>
        <w:t xml:space="preserve"> 199, </w:t>
      </w:r>
      <w:r w:rsidR="00883C80">
        <w:rPr>
          <w:sz w:val="28"/>
          <w:szCs w:val="28"/>
        </w:rPr>
        <w:t>№ 209);</w:t>
      </w:r>
    </w:p>
    <w:p w:rsidR="00230CD3" w:rsidRPr="009116CB" w:rsidRDefault="00883C80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4" w:name="Par741"/>
      <w:bookmarkEnd w:id="14"/>
      <w:r>
        <w:rPr>
          <w:sz w:val="28"/>
          <w:szCs w:val="28"/>
        </w:rPr>
        <w:t xml:space="preserve">Краснооктябрьский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(за исключением территорий, вошедших в зоны 0 и 1):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39-й Гвардейской; ул. Автомагистральной; ул. </w:t>
      </w:r>
      <w:proofErr w:type="spellStart"/>
      <w:r w:rsidRPr="009116CB">
        <w:rPr>
          <w:sz w:val="28"/>
          <w:szCs w:val="28"/>
        </w:rPr>
        <w:t>Богунской</w:t>
      </w:r>
      <w:proofErr w:type="spellEnd"/>
      <w:r w:rsidRPr="009116CB">
        <w:rPr>
          <w:sz w:val="28"/>
          <w:szCs w:val="28"/>
        </w:rPr>
        <w:t>; ул. им. Вер</w:t>
      </w:r>
      <w:r w:rsidR="00B5353C">
        <w:rPr>
          <w:sz w:val="28"/>
          <w:szCs w:val="28"/>
        </w:rPr>
        <w:t>-</w:t>
      </w:r>
      <w:proofErr w:type="spellStart"/>
      <w:r w:rsidRPr="009116CB">
        <w:rPr>
          <w:sz w:val="28"/>
          <w:szCs w:val="28"/>
        </w:rPr>
        <w:t>шинина</w:t>
      </w:r>
      <w:proofErr w:type="spellEnd"/>
      <w:r w:rsidRPr="009116CB">
        <w:rPr>
          <w:sz w:val="28"/>
          <w:szCs w:val="28"/>
        </w:rPr>
        <w:t>; ул. Депутатской, 6, 25; ул. им. маршала Еременко; ул. им. маршала</w:t>
      </w:r>
      <w:r w:rsidR="00883C80">
        <w:rPr>
          <w:sz w:val="28"/>
          <w:szCs w:val="28"/>
        </w:rPr>
        <w:t xml:space="preserve"> Еременко восточнее подстанции «</w:t>
      </w:r>
      <w:r w:rsidRPr="009116CB">
        <w:rPr>
          <w:sz w:val="28"/>
          <w:szCs w:val="28"/>
        </w:rPr>
        <w:t>Курганная</w:t>
      </w:r>
      <w:r w:rsidR="00883C80">
        <w:rPr>
          <w:sz w:val="28"/>
          <w:szCs w:val="28"/>
        </w:rPr>
        <w:t>»</w:t>
      </w:r>
      <w:r w:rsidRPr="009116CB">
        <w:rPr>
          <w:sz w:val="28"/>
          <w:szCs w:val="28"/>
        </w:rPr>
        <w:t>, ул. им. Рихарда Зорге;</w:t>
      </w:r>
      <w:r w:rsidR="00883C80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К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>бинской; ул.</w:t>
      </w:r>
      <w:r w:rsidR="00883C80">
        <w:rPr>
          <w:sz w:val="28"/>
          <w:szCs w:val="28"/>
        </w:rPr>
        <w:t xml:space="preserve"> им. Кузнецова; </w:t>
      </w:r>
      <w:proofErr w:type="spellStart"/>
      <w:r w:rsidR="00883C80">
        <w:rPr>
          <w:sz w:val="28"/>
          <w:szCs w:val="28"/>
        </w:rPr>
        <w:t>пр-кта</w:t>
      </w:r>
      <w:proofErr w:type="spellEnd"/>
      <w:r w:rsidR="00883C80">
        <w:rPr>
          <w:sz w:val="28"/>
          <w:szCs w:val="28"/>
        </w:rPr>
        <w:t xml:space="preserve"> им. </w:t>
      </w:r>
      <w:proofErr w:type="spellStart"/>
      <w:r w:rsidR="00883C80">
        <w:rPr>
          <w:sz w:val="28"/>
          <w:szCs w:val="28"/>
        </w:rPr>
        <w:t>В.И.</w:t>
      </w:r>
      <w:r w:rsidRPr="009116CB">
        <w:rPr>
          <w:sz w:val="28"/>
          <w:szCs w:val="28"/>
        </w:rPr>
        <w:t>Ленина</w:t>
      </w:r>
      <w:proofErr w:type="spellEnd"/>
      <w:r w:rsidRPr="009116CB">
        <w:rPr>
          <w:sz w:val="28"/>
          <w:szCs w:val="28"/>
        </w:rPr>
        <w:t xml:space="preserve">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</w:t>
      </w:r>
      <w:r w:rsidR="00883C80">
        <w:rPr>
          <w:sz w:val="28"/>
          <w:szCs w:val="28"/>
        </w:rPr>
        <w:t xml:space="preserve"> </w:t>
      </w:r>
      <w:proofErr w:type="spellStart"/>
      <w:r w:rsidR="00883C80">
        <w:rPr>
          <w:sz w:val="28"/>
          <w:szCs w:val="28"/>
        </w:rPr>
        <w:t>В.И.</w:t>
      </w:r>
      <w:r w:rsidR="00053F5A">
        <w:rPr>
          <w:sz w:val="28"/>
          <w:szCs w:val="28"/>
        </w:rPr>
        <w:t>Ленина</w:t>
      </w:r>
      <w:proofErr w:type="spellEnd"/>
      <w:r w:rsidR="00053F5A">
        <w:rPr>
          <w:sz w:val="28"/>
          <w:szCs w:val="28"/>
        </w:rPr>
        <w:t>, 69б</w:t>
      </w:r>
      <w:r w:rsidRPr="009116CB">
        <w:rPr>
          <w:sz w:val="28"/>
          <w:szCs w:val="28"/>
        </w:rPr>
        <w:t xml:space="preserve">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Металлургов; ул. им. Пельше;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им. </w:t>
      </w:r>
      <w:proofErr w:type="spellStart"/>
      <w:r w:rsidRPr="009116CB">
        <w:rPr>
          <w:sz w:val="28"/>
          <w:szCs w:val="28"/>
        </w:rPr>
        <w:t>Поддубного</w:t>
      </w:r>
      <w:proofErr w:type="spellEnd"/>
      <w:r w:rsidRPr="009116CB">
        <w:rPr>
          <w:sz w:val="28"/>
          <w:szCs w:val="28"/>
        </w:rPr>
        <w:t xml:space="preserve">; ул. им. Репина; ул. им. Германа Титова; ул. Триумфальной; ул. им. </w:t>
      </w:r>
      <w:proofErr w:type="spellStart"/>
      <w:r w:rsidRPr="009116CB">
        <w:rPr>
          <w:sz w:val="28"/>
          <w:szCs w:val="28"/>
        </w:rPr>
        <w:t>Хользу</w:t>
      </w:r>
      <w:r w:rsidR="00883C80">
        <w:rPr>
          <w:sz w:val="28"/>
          <w:szCs w:val="28"/>
        </w:rPr>
        <w:t>нова</w:t>
      </w:r>
      <w:proofErr w:type="spellEnd"/>
      <w:r w:rsidR="00883C80">
        <w:rPr>
          <w:sz w:val="28"/>
          <w:szCs w:val="28"/>
        </w:rPr>
        <w:t>; ул. им. генер</w:t>
      </w:r>
      <w:r w:rsidR="00883C80">
        <w:rPr>
          <w:sz w:val="28"/>
          <w:szCs w:val="28"/>
        </w:rPr>
        <w:t>а</w:t>
      </w:r>
      <w:r w:rsidR="00883C80">
        <w:rPr>
          <w:sz w:val="28"/>
          <w:szCs w:val="28"/>
        </w:rPr>
        <w:t>ла Штеменко;</w:t>
      </w:r>
      <w:proofErr w:type="gramEnd"/>
    </w:p>
    <w:p w:rsidR="00230CD3" w:rsidRPr="009116CB" w:rsidRDefault="00883C80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5" w:name="Par747"/>
      <w:bookmarkEnd w:id="15"/>
      <w:r>
        <w:rPr>
          <w:sz w:val="28"/>
          <w:szCs w:val="28"/>
        </w:rPr>
        <w:t xml:space="preserve">Дзержинский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б-</w:t>
      </w:r>
      <w:proofErr w:type="spellStart"/>
      <w:r w:rsidRPr="009116CB">
        <w:rPr>
          <w:sz w:val="28"/>
          <w:szCs w:val="28"/>
        </w:rPr>
        <w:t>ра</w:t>
      </w:r>
      <w:proofErr w:type="spellEnd"/>
      <w:r w:rsidRPr="009116CB">
        <w:rPr>
          <w:sz w:val="28"/>
          <w:szCs w:val="28"/>
        </w:rPr>
        <w:t xml:space="preserve"> 30-летия Победы (за исключением территории, вошедшей в зону 0); </w:t>
      </w:r>
      <w:r w:rsidR="00883C80">
        <w:rPr>
          <w:sz w:val="28"/>
          <w:szCs w:val="28"/>
        </w:rPr>
        <w:t xml:space="preserve">             </w:t>
      </w:r>
      <w:r w:rsidRPr="009116CB">
        <w:rPr>
          <w:sz w:val="28"/>
          <w:szCs w:val="28"/>
        </w:rPr>
        <w:t xml:space="preserve">ул. 51-й Гвардейской; ул. 8-й Воздушной Армии (за исключением территории, вошедшей в зону 0); ул. Ангарской (за исключением территории, вошедшей в зону 1); ул. </w:t>
      </w:r>
      <w:proofErr w:type="spellStart"/>
      <w:r w:rsidRPr="009116CB">
        <w:rPr>
          <w:sz w:val="28"/>
          <w:szCs w:val="28"/>
        </w:rPr>
        <w:t>Аральской</w:t>
      </w:r>
      <w:proofErr w:type="spellEnd"/>
      <w:r w:rsidRPr="009116CB">
        <w:rPr>
          <w:sz w:val="28"/>
          <w:szCs w:val="28"/>
        </w:rPr>
        <w:t xml:space="preserve">; ул. Балтийской; ул. </w:t>
      </w:r>
      <w:proofErr w:type="spellStart"/>
      <w:r w:rsidRPr="009116CB">
        <w:rPr>
          <w:sz w:val="28"/>
          <w:szCs w:val="28"/>
        </w:rPr>
        <w:t>Батайской</w:t>
      </w:r>
      <w:proofErr w:type="spellEnd"/>
      <w:r w:rsidRPr="009116CB">
        <w:rPr>
          <w:sz w:val="28"/>
          <w:szCs w:val="28"/>
        </w:rPr>
        <w:t>; ул. Батумской;</w:t>
      </w:r>
      <w:r w:rsidR="00883C80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Б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lastRenderedPageBreak/>
        <w:t>турской</w:t>
      </w:r>
      <w:proofErr w:type="spellEnd"/>
      <w:r w:rsidRPr="009116CB">
        <w:rPr>
          <w:sz w:val="28"/>
          <w:szCs w:val="28"/>
        </w:rPr>
        <w:t xml:space="preserve">; ул. Больничной; пер. Бронзового; ул. </w:t>
      </w:r>
      <w:proofErr w:type="spellStart"/>
      <w:r w:rsidRPr="009116CB">
        <w:rPr>
          <w:sz w:val="28"/>
          <w:szCs w:val="28"/>
        </w:rPr>
        <w:t>Бурейской</w:t>
      </w:r>
      <w:proofErr w:type="spellEnd"/>
      <w:r w:rsidRPr="009116CB">
        <w:rPr>
          <w:sz w:val="28"/>
          <w:szCs w:val="28"/>
        </w:rPr>
        <w:t>; ул. Быковской;</w:t>
      </w:r>
      <w:proofErr w:type="gramEnd"/>
      <w:r w:rsidRPr="009116CB">
        <w:rPr>
          <w:sz w:val="28"/>
          <w:szCs w:val="28"/>
        </w:rPr>
        <w:t xml:space="preserve"> </w:t>
      </w:r>
      <w:r w:rsidR="00B5353C">
        <w:rPr>
          <w:sz w:val="28"/>
          <w:szCs w:val="28"/>
        </w:rPr>
        <w:t xml:space="preserve">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Волховской</w:t>
      </w:r>
      <w:proofErr w:type="spellEnd"/>
      <w:r w:rsidRPr="009116CB">
        <w:rPr>
          <w:sz w:val="28"/>
          <w:szCs w:val="28"/>
        </w:rPr>
        <w:t xml:space="preserve">; ул. Восточно-Казахстанской, 14 </w:t>
      </w:r>
      <w:r w:rsidR="00883C80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20; ул. Грузинской;</w:t>
      </w:r>
      <w:r w:rsidR="00883C80">
        <w:rPr>
          <w:sz w:val="28"/>
          <w:szCs w:val="28"/>
        </w:rPr>
        <w:t xml:space="preserve"> </w:t>
      </w:r>
      <w:r w:rsidR="00B5353C">
        <w:rPr>
          <w:sz w:val="28"/>
          <w:szCs w:val="28"/>
        </w:rPr>
        <w:t xml:space="preserve">             </w:t>
      </w:r>
      <w:r w:rsidRPr="009116CB">
        <w:rPr>
          <w:sz w:val="28"/>
          <w:szCs w:val="28"/>
        </w:rPr>
        <w:t xml:space="preserve">ул. Двинской; ул. </w:t>
      </w:r>
      <w:proofErr w:type="spellStart"/>
      <w:r w:rsidRPr="009116CB">
        <w:rPr>
          <w:sz w:val="28"/>
          <w:szCs w:val="28"/>
        </w:rPr>
        <w:t>Джаныбековской</w:t>
      </w:r>
      <w:proofErr w:type="spellEnd"/>
      <w:r w:rsidRPr="009116CB">
        <w:rPr>
          <w:sz w:val="28"/>
          <w:szCs w:val="28"/>
        </w:rPr>
        <w:t xml:space="preserve">; ул. Днестровской; ул. Енисейской; </w:t>
      </w:r>
      <w:r w:rsidR="00883C80">
        <w:rPr>
          <w:sz w:val="28"/>
          <w:szCs w:val="28"/>
        </w:rPr>
        <w:t xml:space="preserve">      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Жирновской</w:t>
      </w:r>
      <w:proofErr w:type="spellEnd"/>
      <w:r w:rsidRPr="009116CB">
        <w:rPr>
          <w:sz w:val="28"/>
          <w:szCs w:val="28"/>
        </w:rPr>
        <w:t xml:space="preserve">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</w:t>
      </w:r>
      <w:r w:rsidR="00883C80">
        <w:rPr>
          <w:sz w:val="28"/>
          <w:szCs w:val="28"/>
        </w:rPr>
        <w:t xml:space="preserve">. Маршала Советского Союза </w:t>
      </w:r>
      <w:proofErr w:type="spellStart"/>
      <w:r w:rsidR="00883C80">
        <w:rPr>
          <w:sz w:val="28"/>
          <w:szCs w:val="28"/>
        </w:rPr>
        <w:t>Г.К.</w:t>
      </w:r>
      <w:r w:rsidRPr="009116CB">
        <w:rPr>
          <w:sz w:val="28"/>
          <w:szCs w:val="28"/>
        </w:rPr>
        <w:t>Жукова</w:t>
      </w:r>
      <w:proofErr w:type="spellEnd"/>
      <w:r w:rsidRPr="009116CB">
        <w:rPr>
          <w:sz w:val="28"/>
          <w:szCs w:val="28"/>
        </w:rPr>
        <w:t xml:space="preserve"> (дома че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 xml:space="preserve">ной стороны); ул. им. Землячки (за исключением территории, вошедшей в </w:t>
      </w:r>
      <w:proofErr w:type="spellStart"/>
      <w:r w:rsidRPr="009116CB">
        <w:rPr>
          <w:sz w:val="28"/>
          <w:szCs w:val="28"/>
        </w:rPr>
        <w:t>з</w:t>
      </w:r>
      <w:proofErr w:type="gramStart"/>
      <w:r w:rsidRPr="009116CB">
        <w:rPr>
          <w:sz w:val="28"/>
          <w:szCs w:val="28"/>
        </w:rPr>
        <w:t>о</w:t>
      </w:r>
      <w:proofErr w:type="spellEnd"/>
      <w:r w:rsidR="00B5353C">
        <w:rPr>
          <w:sz w:val="28"/>
          <w:szCs w:val="28"/>
        </w:rPr>
        <w:t>-</w:t>
      </w:r>
      <w:proofErr w:type="gramEnd"/>
      <w:r w:rsidR="00B5353C">
        <w:rPr>
          <w:sz w:val="28"/>
          <w:szCs w:val="28"/>
        </w:rPr>
        <w:t xml:space="preserve">  </w:t>
      </w:r>
      <w:r w:rsidRPr="009116CB">
        <w:rPr>
          <w:sz w:val="28"/>
          <w:szCs w:val="28"/>
        </w:rPr>
        <w:t xml:space="preserve">ну 1); ул. Иртышской; ул. им. </w:t>
      </w:r>
      <w:proofErr w:type="spellStart"/>
      <w:r w:rsidRPr="009116CB">
        <w:rPr>
          <w:sz w:val="28"/>
          <w:szCs w:val="28"/>
        </w:rPr>
        <w:t>Калеганова</w:t>
      </w:r>
      <w:proofErr w:type="spellEnd"/>
      <w:r w:rsidRPr="009116CB">
        <w:rPr>
          <w:sz w:val="28"/>
          <w:szCs w:val="28"/>
        </w:rPr>
        <w:t>; ул. Карской; ул. Каспийской;</w:t>
      </w:r>
      <w:r w:rsidR="00883C80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чинцев</w:t>
      </w:r>
      <w:proofErr w:type="spellEnd"/>
      <w:r w:rsidRPr="009116CB">
        <w:rPr>
          <w:sz w:val="28"/>
          <w:szCs w:val="28"/>
        </w:rPr>
        <w:t xml:space="preserve"> (за исключением территорий, вошедших в зоны 0 и 1);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Красноп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лянской</w:t>
      </w:r>
      <w:proofErr w:type="spellEnd"/>
      <w:r w:rsidRPr="009116CB">
        <w:rPr>
          <w:sz w:val="28"/>
          <w:szCs w:val="28"/>
        </w:rPr>
        <w:t xml:space="preserve"> (за исключением территории, вошедшей в зону 1); ул. К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 xml:space="preserve">банской; </w:t>
      </w:r>
      <w:r w:rsidR="00B5353C">
        <w:rPr>
          <w:sz w:val="28"/>
          <w:szCs w:val="28"/>
        </w:rPr>
        <w:t xml:space="preserve">      </w:t>
      </w:r>
      <w:r w:rsidRPr="009116CB">
        <w:rPr>
          <w:sz w:val="28"/>
          <w:szCs w:val="28"/>
        </w:rPr>
        <w:t xml:space="preserve">ул. Курской; ул. Ленской; ул. им. Карла Либкнехта; ул. Московской; </w:t>
      </w:r>
      <w:r w:rsidR="00B5353C">
        <w:rPr>
          <w:sz w:val="28"/>
          <w:szCs w:val="28"/>
        </w:rPr>
        <w:t xml:space="preserve">                </w:t>
      </w:r>
      <w:r w:rsidRPr="009116CB">
        <w:rPr>
          <w:sz w:val="28"/>
          <w:szCs w:val="28"/>
        </w:rPr>
        <w:t xml:space="preserve">ул. им. Мусоргского; ул. Невской; ул. Нильской; ул. </w:t>
      </w:r>
      <w:proofErr w:type="spellStart"/>
      <w:r w:rsidRPr="009116CB">
        <w:rPr>
          <w:sz w:val="28"/>
          <w:szCs w:val="28"/>
        </w:rPr>
        <w:t>Новодвинской</w:t>
      </w:r>
      <w:proofErr w:type="spellEnd"/>
      <w:r w:rsidRPr="009116CB">
        <w:rPr>
          <w:sz w:val="28"/>
          <w:szCs w:val="28"/>
        </w:rPr>
        <w:t>; ул. Оне</w:t>
      </w:r>
      <w:r w:rsidRPr="009116CB">
        <w:rPr>
          <w:sz w:val="28"/>
          <w:szCs w:val="28"/>
        </w:rPr>
        <w:t>ж</w:t>
      </w:r>
      <w:r w:rsidRPr="009116CB">
        <w:rPr>
          <w:sz w:val="28"/>
          <w:szCs w:val="28"/>
        </w:rPr>
        <w:t xml:space="preserve">ской; ул. им. Полины Осипенко; ул. им. Михаила </w:t>
      </w:r>
      <w:proofErr w:type="spellStart"/>
      <w:r w:rsidRPr="009116CB">
        <w:rPr>
          <w:sz w:val="28"/>
          <w:szCs w:val="28"/>
        </w:rPr>
        <w:t>Паникахи</w:t>
      </w:r>
      <w:proofErr w:type="spellEnd"/>
      <w:r w:rsidRPr="009116CB">
        <w:rPr>
          <w:sz w:val="28"/>
          <w:szCs w:val="28"/>
        </w:rPr>
        <w:t xml:space="preserve">; ул. Печерской; </w:t>
      </w:r>
      <w:r w:rsidR="00B5353C">
        <w:rPr>
          <w:sz w:val="28"/>
          <w:szCs w:val="28"/>
        </w:rPr>
        <w:t xml:space="preserve">     </w:t>
      </w:r>
      <w:r w:rsidRPr="009116CB">
        <w:rPr>
          <w:sz w:val="28"/>
          <w:szCs w:val="28"/>
        </w:rPr>
        <w:t xml:space="preserve">ул. им. </w:t>
      </w:r>
      <w:proofErr w:type="spellStart"/>
      <w:r w:rsidRPr="009116CB">
        <w:rPr>
          <w:sz w:val="28"/>
          <w:szCs w:val="28"/>
        </w:rPr>
        <w:t>Полоненко</w:t>
      </w:r>
      <w:proofErr w:type="spellEnd"/>
      <w:r w:rsidRPr="009116CB">
        <w:rPr>
          <w:sz w:val="28"/>
          <w:szCs w:val="28"/>
        </w:rPr>
        <w:t xml:space="preserve">; ул. им. Римского-Корсакова; ул. </w:t>
      </w:r>
      <w:proofErr w:type="spellStart"/>
      <w:r w:rsidRPr="009116CB">
        <w:rPr>
          <w:sz w:val="28"/>
          <w:szCs w:val="28"/>
        </w:rPr>
        <w:t>Рионской</w:t>
      </w:r>
      <w:proofErr w:type="spellEnd"/>
      <w:r w:rsidRPr="009116CB">
        <w:rPr>
          <w:sz w:val="28"/>
          <w:szCs w:val="28"/>
        </w:rPr>
        <w:t>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>ул. им. Роко</w:t>
      </w:r>
      <w:r w:rsidRPr="009116CB">
        <w:rPr>
          <w:sz w:val="28"/>
          <w:szCs w:val="28"/>
        </w:rPr>
        <w:t>с</w:t>
      </w:r>
      <w:r w:rsidRPr="009116CB">
        <w:rPr>
          <w:sz w:val="28"/>
          <w:szCs w:val="28"/>
        </w:rPr>
        <w:t>совского; ул. им. Константина Симонова (за исключением территории, воше</w:t>
      </w:r>
      <w:r w:rsidRPr="009116CB">
        <w:rPr>
          <w:sz w:val="28"/>
          <w:szCs w:val="28"/>
        </w:rPr>
        <w:t>д</w:t>
      </w:r>
      <w:r w:rsidRPr="009116CB">
        <w:rPr>
          <w:sz w:val="28"/>
          <w:szCs w:val="28"/>
        </w:rPr>
        <w:t>шей в зону 0); пер. Солнечного; ул. им. Твардовского; ул. им. политрука Тим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феева; ул. Трехгорной; ул. им. </w:t>
      </w:r>
      <w:proofErr w:type="spellStart"/>
      <w:r w:rsidRPr="009116CB">
        <w:rPr>
          <w:sz w:val="28"/>
          <w:szCs w:val="28"/>
        </w:rPr>
        <w:t>Хорошева</w:t>
      </w:r>
      <w:proofErr w:type="spellEnd"/>
      <w:r w:rsidRPr="009116CB">
        <w:rPr>
          <w:sz w:val="28"/>
          <w:szCs w:val="28"/>
        </w:rPr>
        <w:t xml:space="preserve">; ул. Черноморской; ул. </w:t>
      </w:r>
      <w:proofErr w:type="spellStart"/>
      <w:r w:rsidRPr="009116CB">
        <w:rPr>
          <w:sz w:val="28"/>
          <w:szCs w:val="28"/>
        </w:rPr>
        <w:t>Эл</w:t>
      </w:r>
      <w:r w:rsidR="00883C80">
        <w:rPr>
          <w:sz w:val="28"/>
          <w:szCs w:val="28"/>
        </w:rPr>
        <w:t>ьбру</w:t>
      </w:r>
      <w:r w:rsidR="00883C80">
        <w:rPr>
          <w:sz w:val="28"/>
          <w:szCs w:val="28"/>
        </w:rPr>
        <w:t>с</w:t>
      </w:r>
      <w:r w:rsidR="00883C80">
        <w:rPr>
          <w:sz w:val="28"/>
          <w:szCs w:val="28"/>
        </w:rPr>
        <w:t>ской</w:t>
      </w:r>
      <w:proofErr w:type="spellEnd"/>
      <w:r w:rsidR="00883C80">
        <w:rPr>
          <w:sz w:val="28"/>
          <w:szCs w:val="28"/>
        </w:rPr>
        <w:t>;</w:t>
      </w:r>
      <w:proofErr w:type="gramEnd"/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6" w:name="Par752"/>
      <w:bookmarkEnd w:id="16"/>
      <w:r w:rsidRPr="009116CB">
        <w:rPr>
          <w:sz w:val="28"/>
          <w:szCs w:val="28"/>
        </w:rPr>
        <w:t>Центральный район, 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13-й Гвардейской; ул. 7-й Гвардейской (от ул. Коммунистической до </w:t>
      </w:r>
      <w:r w:rsidR="00883C80">
        <w:rPr>
          <w:sz w:val="28"/>
          <w:szCs w:val="28"/>
        </w:rPr>
        <w:t xml:space="preserve">              </w:t>
      </w:r>
      <w:r w:rsidRPr="009116CB">
        <w:rPr>
          <w:sz w:val="28"/>
          <w:szCs w:val="28"/>
        </w:rPr>
        <w:t>ул. Коммунальной); ул. Двинской; ул. Коммунистической (за исключением территории, воше</w:t>
      </w:r>
      <w:r w:rsidR="00883C80">
        <w:rPr>
          <w:sz w:val="28"/>
          <w:szCs w:val="28"/>
        </w:rPr>
        <w:t xml:space="preserve">дшей в зону 0); </w:t>
      </w:r>
      <w:proofErr w:type="spellStart"/>
      <w:r w:rsidR="00883C80">
        <w:rPr>
          <w:sz w:val="28"/>
          <w:szCs w:val="28"/>
        </w:rPr>
        <w:t>пр-кта</w:t>
      </w:r>
      <w:proofErr w:type="spellEnd"/>
      <w:r w:rsidR="00883C80">
        <w:rPr>
          <w:sz w:val="28"/>
          <w:szCs w:val="28"/>
        </w:rPr>
        <w:t xml:space="preserve"> им. В.И.</w:t>
      </w:r>
      <w:r w:rsidRPr="009116CB">
        <w:rPr>
          <w:sz w:val="28"/>
          <w:szCs w:val="28"/>
        </w:rPr>
        <w:t>Ленина (от ул. 7-й Гварде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 xml:space="preserve">ской до границы с Краснооктябрьским районом); ул. Мира; ул. Невской; </w:t>
      </w:r>
      <w:r w:rsidR="00B5353C">
        <w:rPr>
          <w:sz w:val="28"/>
          <w:szCs w:val="28"/>
        </w:rPr>
        <w:t xml:space="preserve">            </w:t>
      </w:r>
      <w:r w:rsidRPr="009116CB">
        <w:rPr>
          <w:sz w:val="28"/>
          <w:szCs w:val="28"/>
        </w:rPr>
        <w:t>ул. Новороссийской (за исключением территории, вошедшей в зону 1);</w:t>
      </w:r>
      <w:proofErr w:type="gramEnd"/>
      <w:r w:rsidRPr="009116CB">
        <w:rPr>
          <w:sz w:val="28"/>
          <w:szCs w:val="28"/>
        </w:rPr>
        <w:t xml:space="preserve"> </w:t>
      </w:r>
      <w:r w:rsidR="00B5353C">
        <w:rPr>
          <w:sz w:val="28"/>
          <w:szCs w:val="28"/>
        </w:rPr>
        <w:t xml:space="preserve">            </w:t>
      </w:r>
      <w:proofErr w:type="gramStart"/>
      <w:r w:rsidRPr="009116CB">
        <w:rPr>
          <w:sz w:val="28"/>
          <w:szCs w:val="28"/>
        </w:rPr>
        <w:t xml:space="preserve">ул. Порт-Саида; ул. им. Рокоссовского (от ул. Невской до ул. Хиросимы); </w:t>
      </w:r>
      <w:r w:rsidR="00B5353C">
        <w:rPr>
          <w:sz w:val="28"/>
          <w:szCs w:val="28"/>
        </w:rPr>
        <w:t xml:space="preserve">           </w:t>
      </w:r>
      <w:r w:rsidRPr="009116CB">
        <w:rPr>
          <w:sz w:val="28"/>
          <w:szCs w:val="28"/>
        </w:rPr>
        <w:t>ул. им. Ткач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ва; ул. им. маршала Чу</w:t>
      </w:r>
      <w:r w:rsidR="00883C80">
        <w:rPr>
          <w:sz w:val="28"/>
          <w:szCs w:val="28"/>
        </w:rPr>
        <w:t>йкова;</w:t>
      </w:r>
      <w:proofErr w:type="gramEnd"/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7" w:name="Par757"/>
      <w:bookmarkEnd w:id="17"/>
      <w:r w:rsidRPr="009116CB">
        <w:rPr>
          <w:sz w:val="28"/>
          <w:szCs w:val="28"/>
        </w:rPr>
        <w:t>Ворошиловский район, территория в границах:</w:t>
      </w:r>
    </w:p>
    <w:p w:rsidR="00230CD3" w:rsidRPr="009116CB" w:rsidRDefault="00230CD3" w:rsidP="00B53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Академической (за исключением территории, вошедшей в зону 0); </w:t>
      </w:r>
      <w:r w:rsidR="00883C80">
        <w:rPr>
          <w:sz w:val="28"/>
          <w:szCs w:val="28"/>
        </w:rPr>
        <w:t xml:space="preserve">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Ардатовской</w:t>
      </w:r>
      <w:proofErr w:type="spellEnd"/>
      <w:r w:rsidRPr="009116CB">
        <w:rPr>
          <w:sz w:val="28"/>
          <w:szCs w:val="28"/>
        </w:rPr>
        <w:t xml:space="preserve">; ул. Баррикадной (от ул. им. милиционера </w:t>
      </w:r>
      <w:proofErr w:type="spellStart"/>
      <w:r w:rsidRPr="009116CB">
        <w:rPr>
          <w:sz w:val="28"/>
          <w:szCs w:val="28"/>
        </w:rPr>
        <w:t>Буханцева</w:t>
      </w:r>
      <w:proofErr w:type="spellEnd"/>
      <w:r w:rsidRPr="009116CB">
        <w:rPr>
          <w:sz w:val="28"/>
          <w:szCs w:val="28"/>
        </w:rPr>
        <w:t xml:space="preserve"> до ул. им. Циолковского); ул. </w:t>
      </w:r>
      <w:proofErr w:type="spellStart"/>
      <w:r w:rsidRPr="009116CB">
        <w:rPr>
          <w:sz w:val="28"/>
          <w:szCs w:val="28"/>
        </w:rPr>
        <w:t>Бобруйской</w:t>
      </w:r>
      <w:proofErr w:type="spellEnd"/>
      <w:r w:rsidRPr="009116CB">
        <w:rPr>
          <w:sz w:val="28"/>
          <w:szCs w:val="28"/>
        </w:rPr>
        <w:t xml:space="preserve">; ул. им. милиционера </w:t>
      </w:r>
      <w:proofErr w:type="spellStart"/>
      <w:r w:rsidRPr="009116CB">
        <w:rPr>
          <w:sz w:val="28"/>
          <w:szCs w:val="28"/>
        </w:rPr>
        <w:t>Буханцева</w:t>
      </w:r>
      <w:proofErr w:type="spellEnd"/>
      <w:r w:rsidRPr="009116CB">
        <w:rPr>
          <w:sz w:val="28"/>
          <w:szCs w:val="28"/>
        </w:rPr>
        <w:t xml:space="preserve"> (за исключ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нием территории, вошедшей в зону 0); ул. Гомельской; ул. Гродненской; ул. </w:t>
      </w:r>
      <w:proofErr w:type="spellStart"/>
      <w:r w:rsidRPr="009116CB">
        <w:rPr>
          <w:sz w:val="28"/>
          <w:szCs w:val="28"/>
        </w:rPr>
        <w:t>Дубо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>ской</w:t>
      </w:r>
      <w:proofErr w:type="spellEnd"/>
      <w:r w:rsidRPr="009116CB">
        <w:rPr>
          <w:sz w:val="28"/>
          <w:szCs w:val="28"/>
        </w:rPr>
        <w:t>; ул. им. Елисеева (за исключением территории, вошедшей в зону 0);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Иркутской; ул. им. </w:t>
      </w:r>
      <w:proofErr w:type="spellStart"/>
      <w:r w:rsidRPr="009116CB">
        <w:rPr>
          <w:sz w:val="28"/>
          <w:szCs w:val="28"/>
        </w:rPr>
        <w:t>Канунникова</w:t>
      </w:r>
      <w:proofErr w:type="spellEnd"/>
      <w:r w:rsidRPr="009116CB">
        <w:rPr>
          <w:sz w:val="28"/>
          <w:szCs w:val="28"/>
        </w:rPr>
        <w:t>; ул. КИМ (за исключением территорий, воше</w:t>
      </w:r>
      <w:r w:rsidRPr="009116CB">
        <w:rPr>
          <w:sz w:val="28"/>
          <w:szCs w:val="28"/>
        </w:rPr>
        <w:t>д</w:t>
      </w:r>
      <w:r w:rsidRPr="009116CB">
        <w:rPr>
          <w:sz w:val="28"/>
          <w:szCs w:val="28"/>
        </w:rPr>
        <w:t xml:space="preserve">ших в зоны 0 и 1); ул. </w:t>
      </w:r>
      <w:proofErr w:type="spellStart"/>
      <w:r w:rsidRPr="009116CB">
        <w:rPr>
          <w:sz w:val="28"/>
          <w:szCs w:val="28"/>
        </w:rPr>
        <w:t>Кирсановской</w:t>
      </w:r>
      <w:proofErr w:type="spellEnd"/>
      <w:r w:rsidRPr="009116CB">
        <w:rPr>
          <w:sz w:val="28"/>
          <w:szCs w:val="28"/>
        </w:rPr>
        <w:t xml:space="preserve">; ул. Кишиневской; ул. Клинской; </w:t>
      </w:r>
      <w:r w:rsidR="00883C80">
        <w:rPr>
          <w:sz w:val="28"/>
          <w:szCs w:val="28"/>
        </w:rPr>
        <w:t xml:space="preserve">            </w:t>
      </w:r>
      <w:r w:rsidRPr="009116CB">
        <w:rPr>
          <w:sz w:val="28"/>
          <w:szCs w:val="28"/>
        </w:rPr>
        <w:t>ул. Ко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 xml:space="preserve">ровской; ул. Козловской (за исключением территории, вошедшей в зону 0); ул. Комитетской; ул. </w:t>
      </w:r>
      <w:proofErr w:type="spellStart"/>
      <w:r w:rsidRPr="009116CB">
        <w:rPr>
          <w:sz w:val="28"/>
          <w:szCs w:val="28"/>
        </w:rPr>
        <w:t>Котлубанской</w:t>
      </w:r>
      <w:proofErr w:type="spellEnd"/>
      <w:r w:rsidRPr="009116CB">
        <w:rPr>
          <w:sz w:val="28"/>
          <w:szCs w:val="28"/>
        </w:rPr>
        <w:t xml:space="preserve"> (за исключением территории, вошедшей в зону 0); ул. </w:t>
      </w:r>
      <w:proofErr w:type="spellStart"/>
      <w:r w:rsidRPr="009116CB">
        <w:rPr>
          <w:sz w:val="28"/>
          <w:szCs w:val="28"/>
        </w:rPr>
        <w:t>Краснослободской</w:t>
      </w:r>
      <w:proofErr w:type="spellEnd"/>
      <w:r w:rsidRPr="009116CB">
        <w:rPr>
          <w:sz w:val="28"/>
          <w:szCs w:val="28"/>
        </w:rPr>
        <w:t>; ул. Кронштадтской; ул. Кузнецкой (за искл</w:t>
      </w:r>
      <w:r w:rsidRPr="009116CB">
        <w:rPr>
          <w:sz w:val="28"/>
          <w:szCs w:val="28"/>
        </w:rPr>
        <w:t>ю</w:t>
      </w:r>
      <w:r w:rsidRPr="009116CB">
        <w:rPr>
          <w:sz w:val="28"/>
          <w:szCs w:val="28"/>
        </w:rPr>
        <w:t>чением территории, вошедшей в зону 0);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Липецкой; ул. Моздокской; ул. </w:t>
      </w:r>
      <w:proofErr w:type="spellStart"/>
      <w:r w:rsidRPr="009116CB">
        <w:rPr>
          <w:sz w:val="28"/>
          <w:szCs w:val="28"/>
        </w:rPr>
        <w:t>Новоузе</w:t>
      </w:r>
      <w:r w:rsidRPr="009116CB">
        <w:rPr>
          <w:sz w:val="28"/>
          <w:szCs w:val="28"/>
        </w:rPr>
        <w:t>н</w:t>
      </w:r>
      <w:r w:rsidRPr="009116CB">
        <w:rPr>
          <w:sz w:val="28"/>
          <w:szCs w:val="28"/>
        </w:rPr>
        <w:t>ской</w:t>
      </w:r>
      <w:proofErr w:type="spellEnd"/>
      <w:r w:rsidRPr="009116CB">
        <w:rPr>
          <w:sz w:val="28"/>
          <w:szCs w:val="28"/>
        </w:rPr>
        <w:t xml:space="preserve">; ул. им. Огарева; ул. Профсоюзной; ул. Пугачевской, 4; </w:t>
      </w:r>
      <w:r w:rsidR="00883C80">
        <w:rPr>
          <w:sz w:val="28"/>
          <w:szCs w:val="28"/>
        </w:rPr>
        <w:t xml:space="preserve">                 </w:t>
      </w:r>
      <w:r w:rsidRPr="009116CB">
        <w:rPr>
          <w:sz w:val="28"/>
          <w:szCs w:val="28"/>
        </w:rPr>
        <w:t xml:space="preserve">ул. Рабоче-Крестьянской (за исключением территорий, вошедших в зоны 0 и 1); ул. </w:t>
      </w:r>
      <w:proofErr w:type="spellStart"/>
      <w:r w:rsidRPr="009116CB">
        <w:rPr>
          <w:sz w:val="28"/>
          <w:szCs w:val="28"/>
        </w:rPr>
        <w:t>Радомской</w:t>
      </w:r>
      <w:proofErr w:type="spellEnd"/>
      <w:r w:rsidRPr="009116CB">
        <w:rPr>
          <w:sz w:val="28"/>
          <w:szCs w:val="28"/>
        </w:rPr>
        <w:t>; ул. Ростовской; ул. Симбирской; ул. Социалистической;</w:t>
      </w:r>
      <w:r w:rsidR="00883C80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Ц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рицынской обороны; ул.</w:t>
      </w:r>
      <w:r w:rsidR="00883C80">
        <w:rPr>
          <w:sz w:val="28"/>
          <w:szCs w:val="28"/>
        </w:rPr>
        <w:t xml:space="preserve"> Череповецкой; ул. Чигиринской;</w:t>
      </w:r>
      <w:proofErr w:type="gramEnd"/>
    </w:p>
    <w:p w:rsidR="00230CD3" w:rsidRPr="009116CB" w:rsidRDefault="00883C80" w:rsidP="00157455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18" w:name="Par762"/>
      <w:bookmarkEnd w:id="18"/>
      <w:r>
        <w:rPr>
          <w:sz w:val="28"/>
          <w:szCs w:val="28"/>
        </w:rPr>
        <w:t xml:space="preserve">Советский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ул. 25-летия Октября; ул. 35-й Гвардейской; ул. 50-летия ВЛКСМ;</w:t>
      </w:r>
      <w:r w:rsidR="000363D9">
        <w:rPr>
          <w:sz w:val="28"/>
          <w:szCs w:val="28"/>
        </w:rPr>
        <w:t xml:space="preserve"> </w:t>
      </w:r>
      <w:r w:rsidR="00157455">
        <w:rPr>
          <w:sz w:val="28"/>
          <w:szCs w:val="28"/>
        </w:rPr>
        <w:t xml:space="preserve">         </w:t>
      </w:r>
      <w:r w:rsidRPr="009116CB">
        <w:rPr>
          <w:sz w:val="28"/>
          <w:szCs w:val="28"/>
        </w:rPr>
        <w:t>ул. Авиаторской (за исключением территории, вошедшей в зону 1);</w:t>
      </w:r>
      <w:r w:rsidR="000363D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Авт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мобилистов; ул. Алексеевской; ул. Антрацитной; ул. им. Аренского;</w:t>
      </w:r>
      <w:r w:rsidR="000363D9">
        <w:rPr>
          <w:sz w:val="28"/>
          <w:szCs w:val="28"/>
        </w:rPr>
        <w:t xml:space="preserve"> </w:t>
      </w:r>
      <w:r w:rsidR="00157455">
        <w:rPr>
          <w:sz w:val="28"/>
          <w:szCs w:val="28"/>
        </w:rPr>
        <w:t xml:space="preserve">                         </w:t>
      </w:r>
      <w:r w:rsidRPr="009116CB">
        <w:rPr>
          <w:sz w:val="28"/>
          <w:szCs w:val="28"/>
        </w:rPr>
        <w:t xml:space="preserve">ул. им. Богданова; ул. им. </w:t>
      </w:r>
      <w:proofErr w:type="spellStart"/>
      <w:r w:rsidRPr="009116CB">
        <w:rPr>
          <w:sz w:val="28"/>
          <w:szCs w:val="28"/>
        </w:rPr>
        <w:t>Габышева</w:t>
      </w:r>
      <w:proofErr w:type="spellEnd"/>
      <w:r w:rsidRPr="009116CB">
        <w:rPr>
          <w:sz w:val="28"/>
          <w:szCs w:val="28"/>
        </w:rPr>
        <w:t xml:space="preserve">; ул. им. </w:t>
      </w:r>
      <w:proofErr w:type="spellStart"/>
      <w:r w:rsidRPr="009116CB">
        <w:rPr>
          <w:sz w:val="28"/>
          <w:szCs w:val="28"/>
        </w:rPr>
        <w:t>Гвоздкова</w:t>
      </w:r>
      <w:proofErr w:type="spellEnd"/>
      <w:r w:rsidRPr="009116CB">
        <w:rPr>
          <w:sz w:val="28"/>
          <w:szCs w:val="28"/>
        </w:rPr>
        <w:t xml:space="preserve">; ул. </w:t>
      </w:r>
      <w:proofErr w:type="spellStart"/>
      <w:r w:rsidRPr="009116CB">
        <w:rPr>
          <w:sz w:val="28"/>
          <w:szCs w:val="28"/>
        </w:rPr>
        <w:t>Горячеводской</w:t>
      </w:r>
      <w:proofErr w:type="spellEnd"/>
      <w:r w:rsidRPr="009116CB">
        <w:rPr>
          <w:sz w:val="28"/>
          <w:szCs w:val="28"/>
        </w:rPr>
        <w:t>;</w:t>
      </w:r>
      <w:r w:rsidR="000363D9">
        <w:rPr>
          <w:sz w:val="28"/>
          <w:szCs w:val="28"/>
        </w:rPr>
        <w:t xml:space="preserve"> </w:t>
      </w:r>
      <w:r w:rsidR="00157455">
        <w:rPr>
          <w:sz w:val="28"/>
          <w:szCs w:val="28"/>
        </w:rPr>
        <w:t xml:space="preserve">          </w:t>
      </w:r>
      <w:r w:rsidRPr="009116CB">
        <w:rPr>
          <w:sz w:val="28"/>
          <w:szCs w:val="28"/>
        </w:rPr>
        <w:t xml:space="preserve">ул. Даугавской; ул. </w:t>
      </w:r>
      <w:proofErr w:type="spellStart"/>
      <w:r w:rsidRPr="009116CB">
        <w:rPr>
          <w:sz w:val="28"/>
          <w:szCs w:val="28"/>
        </w:rPr>
        <w:t>Жердевской</w:t>
      </w:r>
      <w:proofErr w:type="spellEnd"/>
      <w:r w:rsidRPr="009116CB">
        <w:rPr>
          <w:sz w:val="28"/>
          <w:szCs w:val="28"/>
        </w:rPr>
        <w:t xml:space="preserve">; ул. Запорожской; ул. Институтской; </w:t>
      </w:r>
      <w:r w:rsidR="000363D9">
        <w:rPr>
          <w:sz w:val="28"/>
          <w:szCs w:val="28"/>
        </w:rPr>
        <w:t xml:space="preserve">                         </w:t>
      </w:r>
      <w:r w:rsidRPr="009116CB">
        <w:rPr>
          <w:sz w:val="28"/>
          <w:szCs w:val="28"/>
        </w:rPr>
        <w:lastRenderedPageBreak/>
        <w:t>ул. Казахской (за исключением территории, вошедшей в зону 1);</w:t>
      </w:r>
      <w:proofErr w:type="gramEnd"/>
      <w:r w:rsidRPr="009116CB">
        <w:rPr>
          <w:sz w:val="28"/>
          <w:szCs w:val="28"/>
        </w:rPr>
        <w:t xml:space="preserve"> </w:t>
      </w:r>
      <w:r w:rsidR="000363D9">
        <w:rPr>
          <w:sz w:val="28"/>
          <w:szCs w:val="28"/>
        </w:rPr>
        <w:t xml:space="preserve">                                </w:t>
      </w:r>
      <w:proofErr w:type="gramStart"/>
      <w:r w:rsidRPr="009116CB">
        <w:rPr>
          <w:sz w:val="28"/>
          <w:szCs w:val="28"/>
        </w:rPr>
        <w:t xml:space="preserve">ул. Калининградской; ул. им. </w:t>
      </w:r>
      <w:proofErr w:type="spellStart"/>
      <w:r w:rsidRPr="009116CB">
        <w:rPr>
          <w:sz w:val="28"/>
          <w:szCs w:val="28"/>
        </w:rPr>
        <w:t>Качуевской</w:t>
      </w:r>
      <w:proofErr w:type="spellEnd"/>
      <w:r w:rsidRPr="009116CB">
        <w:rPr>
          <w:sz w:val="28"/>
          <w:szCs w:val="28"/>
        </w:rPr>
        <w:t>; ул. Китайской; ул. им. академика К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ролева; ул. Краснопресненской; ул. Крестьянской; ул. Криворожской; </w:t>
      </w:r>
      <w:r w:rsidR="000363D9">
        <w:rPr>
          <w:sz w:val="28"/>
          <w:szCs w:val="28"/>
        </w:rPr>
        <w:t xml:space="preserve">     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Логовской</w:t>
      </w:r>
      <w:proofErr w:type="spellEnd"/>
      <w:r w:rsidRPr="009116CB">
        <w:rPr>
          <w:sz w:val="28"/>
          <w:szCs w:val="28"/>
        </w:rPr>
        <w:t>; ул. им. Карла Маркса; ул. Новосибирской (за исключением те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 xml:space="preserve">ритории, вошедшей в зону 1); ул. </w:t>
      </w:r>
      <w:proofErr w:type="spellStart"/>
      <w:r w:rsidRPr="009116CB">
        <w:rPr>
          <w:sz w:val="28"/>
          <w:szCs w:val="28"/>
        </w:rPr>
        <w:t>Панфиловской</w:t>
      </w:r>
      <w:proofErr w:type="spellEnd"/>
      <w:r w:rsidRPr="009116CB">
        <w:rPr>
          <w:sz w:val="28"/>
          <w:szCs w:val="28"/>
        </w:rPr>
        <w:t xml:space="preserve">; ул. Петроградской; ул. им. </w:t>
      </w:r>
      <w:proofErr w:type="spellStart"/>
      <w:r w:rsidRPr="009116CB">
        <w:rPr>
          <w:sz w:val="28"/>
          <w:szCs w:val="28"/>
        </w:rPr>
        <w:t>Пол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>хина</w:t>
      </w:r>
      <w:proofErr w:type="spellEnd"/>
      <w:r w:rsidRPr="009116CB">
        <w:rPr>
          <w:sz w:val="28"/>
          <w:szCs w:val="28"/>
        </w:rPr>
        <w:t>; ул. Революционной; ул. Садовой; ул. Стахановской; ул. им. Сухова; ул. Тбилисской;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им. Льва Толстого; ул. им. </w:t>
      </w:r>
      <w:proofErr w:type="spellStart"/>
      <w:r w:rsidRPr="009116CB">
        <w:rPr>
          <w:sz w:val="28"/>
          <w:szCs w:val="28"/>
        </w:rPr>
        <w:t>Тулака</w:t>
      </w:r>
      <w:proofErr w:type="spellEnd"/>
      <w:r w:rsidRPr="009116CB">
        <w:rPr>
          <w:sz w:val="28"/>
          <w:szCs w:val="28"/>
        </w:rPr>
        <w:t xml:space="preserve"> (за исключением терр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тории, вошедшей в зону 1); ул. Туркменской (за исключением территории, в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шедшей в зону 1);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Университетского (за исключением территорий, в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шедших в з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ны 0 и 1); ул. им. Ухтомского; ул. </w:t>
      </w:r>
      <w:proofErr w:type="spellStart"/>
      <w:r w:rsidRPr="009116CB">
        <w:rPr>
          <w:sz w:val="28"/>
          <w:szCs w:val="28"/>
        </w:rPr>
        <w:t>Цимлянской</w:t>
      </w:r>
      <w:proofErr w:type="spellEnd"/>
      <w:r w:rsidRPr="009116CB">
        <w:rPr>
          <w:sz w:val="28"/>
          <w:szCs w:val="28"/>
        </w:rPr>
        <w:t xml:space="preserve">; ул. им. Чебышева; ул. </w:t>
      </w:r>
      <w:proofErr w:type="spellStart"/>
      <w:r w:rsidRPr="009116CB">
        <w:rPr>
          <w:sz w:val="28"/>
          <w:szCs w:val="28"/>
        </w:rPr>
        <w:t>Шауляйской</w:t>
      </w:r>
      <w:proofErr w:type="spellEnd"/>
      <w:r w:rsidRPr="009116CB">
        <w:rPr>
          <w:sz w:val="28"/>
          <w:szCs w:val="28"/>
        </w:rPr>
        <w:t xml:space="preserve">; ул. Шефской; ул. </w:t>
      </w:r>
      <w:proofErr w:type="spellStart"/>
      <w:r w:rsidRPr="009116CB">
        <w:rPr>
          <w:sz w:val="28"/>
          <w:szCs w:val="28"/>
        </w:rPr>
        <w:t>Электролесовской</w:t>
      </w:r>
      <w:proofErr w:type="spellEnd"/>
      <w:r w:rsidRPr="009116CB">
        <w:rPr>
          <w:sz w:val="28"/>
          <w:szCs w:val="28"/>
        </w:rPr>
        <w:t xml:space="preserve"> (за исключением терр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тории, воше</w:t>
      </w:r>
      <w:r w:rsidR="000363D9">
        <w:rPr>
          <w:sz w:val="28"/>
          <w:szCs w:val="28"/>
        </w:rPr>
        <w:t>дшей в зону 1);</w:t>
      </w:r>
      <w:proofErr w:type="gramEnd"/>
      <w:r w:rsidR="000363D9">
        <w:rPr>
          <w:sz w:val="28"/>
          <w:szCs w:val="28"/>
        </w:rPr>
        <w:t xml:space="preserve"> ул. Ярославской;</w:t>
      </w:r>
    </w:p>
    <w:p w:rsidR="00230CD3" w:rsidRPr="009116CB" w:rsidRDefault="000363D9" w:rsidP="00230CD3">
      <w:pPr>
        <w:widowControl w:val="0"/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bookmarkStart w:id="19" w:name="Par767"/>
      <w:bookmarkEnd w:id="19"/>
      <w:r>
        <w:rPr>
          <w:sz w:val="28"/>
          <w:szCs w:val="28"/>
        </w:rPr>
        <w:t xml:space="preserve">Кировский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64-й Армии, 137 </w:t>
      </w:r>
      <w:r w:rsidR="000363D9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143а, 145а, 147, 50а, 58; ул. им. Губкина; </w:t>
      </w:r>
      <w:r w:rsidR="00157455">
        <w:rPr>
          <w:sz w:val="28"/>
          <w:szCs w:val="28"/>
        </w:rPr>
        <w:t xml:space="preserve">               </w:t>
      </w:r>
      <w:r w:rsidRPr="009116CB">
        <w:rPr>
          <w:sz w:val="28"/>
          <w:szCs w:val="28"/>
        </w:rPr>
        <w:t>ул. им. Федотова (за исключением территории, вошедшей в зону 1); ул. им. К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рова (за исключением территории, вошедшей в зону 1); ул. им. Козака; </w:t>
      </w:r>
      <w:r w:rsidR="00157455">
        <w:rPr>
          <w:sz w:val="28"/>
          <w:szCs w:val="28"/>
        </w:rPr>
        <w:t xml:space="preserve">              </w:t>
      </w:r>
      <w:r w:rsidRPr="009116CB">
        <w:rPr>
          <w:sz w:val="28"/>
          <w:szCs w:val="28"/>
        </w:rPr>
        <w:t>ул. им. Курчат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ва; ул.</w:t>
      </w:r>
      <w:r w:rsidR="000363D9">
        <w:rPr>
          <w:sz w:val="28"/>
          <w:szCs w:val="28"/>
        </w:rPr>
        <w:t xml:space="preserve"> им. Федотова, 4б; ул. Шлюзовой;</w:t>
      </w:r>
      <w:proofErr w:type="gramEnd"/>
    </w:p>
    <w:p w:rsidR="00230CD3" w:rsidRPr="009116CB" w:rsidRDefault="000363D9" w:rsidP="00157455">
      <w:pPr>
        <w:widowControl w:val="0"/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bookmarkStart w:id="20" w:name="Par772"/>
      <w:bookmarkEnd w:id="20"/>
      <w:r>
        <w:rPr>
          <w:sz w:val="28"/>
          <w:szCs w:val="28"/>
        </w:rPr>
        <w:t xml:space="preserve">Красноармейский район, </w:t>
      </w:r>
      <w:r w:rsidR="00230CD3" w:rsidRPr="009116CB">
        <w:rPr>
          <w:sz w:val="28"/>
          <w:szCs w:val="28"/>
        </w:rPr>
        <w:t>территория в границах: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ул. 40 лет ВЛКСМ, 27 </w:t>
      </w:r>
      <w:r w:rsidR="000363D9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71, 36 </w:t>
      </w:r>
      <w:r w:rsidR="000363D9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70 до территории овощной базы; </w:t>
      </w:r>
      <w:r w:rsidR="000363D9">
        <w:rPr>
          <w:sz w:val="28"/>
          <w:szCs w:val="28"/>
        </w:rPr>
        <w:t xml:space="preserve">                        </w:t>
      </w:r>
      <w:r w:rsidRPr="009116CB">
        <w:rPr>
          <w:sz w:val="28"/>
          <w:szCs w:val="28"/>
        </w:rPr>
        <w:t xml:space="preserve">ул. Брестской; ул. </w:t>
      </w:r>
      <w:proofErr w:type="spellStart"/>
      <w:r w:rsidRPr="009116CB">
        <w:rPr>
          <w:sz w:val="28"/>
          <w:szCs w:val="28"/>
        </w:rPr>
        <w:t>Гагринской</w:t>
      </w:r>
      <w:proofErr w:type="spellEnd"/>
      <w:r w:rsidRPr="009116CB">
        <w:rPr>
          <w:sz w:val="28"/>
          <w:szCs w:val="28"/>
        </w:rPr>
        <w:t xml:space="preserve">; ул. Гражданской;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Героев Сталингр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да; ул. им. Довженко; ул. им. Доценко; ул. Зерноградской; ул. Изобильной (за искл</w:t>
      </w:r>
      <w:r w:rsidRPr="009116CB">
        <w:rPr>
          <w:sz w:val="28"/>
          <w:szCs w:val="28"/>
        </w:rPr>
        <w:t>ю</w:t>
      </w:r>
      <w:r w:rsidRPr="009116CB">
        <w:rPr>
          <w:sz w:val="28"/>
          <w:szCs w:val="28"/>
        </w:rPr>
        <w:t xml:space="preserve">чением территории, вошедшей в зону 0);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Канатчиков; </w:t>
      </w:r>
      <w:r w:rsidR="000363D9">
        <w:rPr>
          <w:sz w:val="28"/>
          <w:szCs w:val="28"/>
        </w:rPr>
        <w:t xml:space="preserve">                            </w:t>
      </w:r>
      <w:r w:rsidRPr="009116CB">
        <w:rPr>
          <w:sz w:val="28"/>
          <w:szCs w:val="28"/>
        </w:rPr>
        <w:t xml:space="preserve">ул. Караванной (от ул. им. Панферова до ул. </w:t>
      </w:r>
      <w:proofErr w:type="spellStart"/>
      <w:r w:rsidRPr="009116CB">
        <w:rPr>
          <w:sz w:val="28"/>
          <w:szCs w:val="28"/>
        </w:rPr>
        <w:t>Гремяч</w:t>
      </w:r>
      <w:r w:rsidR="000363D9">
        <w:rPr>
          <w:sz w:val="28"/>
          <w:szCs w:val="28"/>
        </w:rPr>
        <w:t>и</w:t>
      </w:r>
      <w:r w:rsidRPr="009116CB">
        <w:rPr>
          <w:sz w:val="28"/>
          <w:szCs w:val="28"/>
        </w:rPr>
        <w:t>нской</w:t>
      </w:r>
      <w:proofErr w:type="spellEnd"/>
      <w:r w:rsidRPr="009116CB">
        <w:rPr>
          <w:sz w:val="28"/>
          <w:szCs w:val="28"/>
        </w:rPr>
        <w:t>);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>ул. Кооперати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>ной, 3</w:t>
      </w:r>
      <w:r w:rsidR="000363D9">
        <w:rPr>
          <w:sz w:val="28"/>
          <w:szCs w:val="28"/>
        </w:rPr>
        <w:t>0 (в границах автовокзала «</w:t>
      </w:r>
      <w:r w:rsidRPr="009116CB">
        <w:rPr>
          <w:sz w:val="28"/>
          <w:szCs w:val="28"/>
        </w:rPr>
        <w:t>Южный</w:t>
      </w:r>
      <w:r w:rsidR="000363D9">
        <w:rPr>
          <w:sz w:val="28"/>
          <w:szCs w:val="28"/>
        </w:rPr>
        <w:t>»</w:t>
      </w:r>
      <w:r w:rsidRPr="009116CB">
        <w:rPr>
          <w:sz w:val="28"/>
          <w:szCs w:val="28"/>
        </w:rPr>
        <w:t>); ул. им. Копецкого, 20; ул. им. К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пецкого (за исключением территории, вошедшей в зону 1); ул. Лазоревой (за исключением территории, вошедшей в зону 0); ул. им. Ломакина;</w:t>
      </w:r>
      <w:r w:rsidR="000363D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Олимпи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 xml:space="preserve">ской; ул. </w:t>
      </w:r>
      <w:proofErr w:type="spellStart"/>
      <w:r w:rsidRPr="009116CB">
        <w:rPr>
          <w:sz w:val="28"/>
          <w:szCs w:val="28"/>
        </w:rPr>
        <w:t>Остравской</w:t>
      </w:r>
      <w:proofErr w:type="spellEnd"/>
      <w:r w:rsidRPr="009116CB">
        <w:rPr>
          <w:sz w:val="28"/>
          <w:szCs w:val="28"/>
        </w:rPr>
        <w:t>; ул. им. Панферова; ул. Петропавловской; ул. Пролета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ской (за исключением территории, вошедшей в зону 1);</w:t>
      </w:r>
      <w:proofErr w:type="gramEnd"/>
      <w:r w:rsidRPr="009116CB">
        <w:rPr>
          <w:sz w:val="28"/>
          <w:szCs w:val="28"/>
        </w:rPr>
        <w:t xml:space="preserve"> </w:t>
      </w:r>
      <w:proofErr w:type="gramStart"/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П</w:t>
      </w:r>
      <w:r w:rsidRPr="009116CB">
        <w:rPr>
          <w:sz w:val="28"/>
          <w:szCs w:val="28"/>
        </w:rPr>
        <w:t>я</w:t>
      </w:r>
      <w:r w:rsidRPr="009116CB">
        <w:rPr>
          <w:sz w:val="28"/>
          <w:szCs w:val="28"/>
        </w:rPr>
        <w:t>тиморской</w:t>
      </w:r>
      <w:proofErr w:type="spellEnd"/>
      <w:r w:rsidRPr="009116CB">
        <w:rPr>
          <w:sz w:val="28"/>
          <w:szCs w:val="28"/>
        </w:rPr>
        <w:t xml:space="preserve">; </w:t>
      </w:r>
      <w:r w:rsidR="00157455">
        <w:rPr>
          <w:sz w:val="28"/>
          <w:szCs w:val="28"/>
        </w:rPr>
        <w:t xml:space="preserve">       </w:t>
      </w:r>
      <w:r w:rsidRPr="009116CB">
        <w:rPr>
          <w:sz w:val="28"/>
          <w:szCs w:val="28"/>
        </w:rPr>
        <w:t xml:space="preserve">ул. Российской; ул. </w:t>
      </w:r>
      <w:proofErr w:type="spellStart"/>
      <w:r w:rsidRPr="009116CB">
        <w:rPr>
          <w:sz w:val="28"/>
          <w:szCs w:val="28"/>
        </w:rPr>
        <w:t>Саушинской</w:t>
      </w:r>
      <w:proofErr w:type="spellEnd"/>
      <w:r w:rsidRPr="009116CB">
        <w:rPr>
          <w:sz w:val="28"/>
          <w:szCs w:val="28"/>
        </w:rPr>
        <w:t xml:space="preserve">; </w:t>
      </w:r>
      <w:proofErr w:type="spellStart"/>
      <w:r w:rsidRPr="009116CB">
        <w:rPr>
          <w:sz w:val="28"/>
          <w:szCs w:val="28"/>
        </w:rPr>
        <w:t>пр-кта</w:t>
      </w:r>
      <w:proofErr w:type="spellEnd"/>
      <w:r w:rsidRPr="009116CB">
        <w:rPr>
          <w:sz w:val="28"/>
          <w:szCs w:val="28"/>
        </w:rPr>
        <w:t xml:space="preserve"> им. Столетова; ул. Суд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строительной; ул. им. Тельмана; ул. Удмуртской (до ул. им. Панферова) (за исключением те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ритории, вошедшей в зону 0); ул. им. Фадеева; б-</w:t>
      </w:r>
      <w:proofErr w:type="spellStart"/>
      <w:r w:rsidRPr="009116CB">
        <w:rPr>
          <w:sz w:val="28"/>
          <w:szCs w:val="28"/>
        </w:rPr>
        <w:t>ра</w:t>
      </w:r>
      <w:proofErr w:type="spellEnd"/>
      <w:r w:rsidRPr="009116CB">
        <w:rPr>
          <w:sz w:val="28"/>
          <w:szCs w:val="28"/>
        </w:rPr>
        <w:t xml:space="preserve"> им. Энгельса (за исключ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нием территорий, вошедших в зоны 0 и 1); ул. Ялт</w:t>
      </w:r>
      <w:r w:rsidR="000363D9">
        <w:rPr>
          <w:sz w:val="28"/>
          <w:szCs w:val="28"/>
        </w:rPr>
        <w:t>инской (в границах автово</w:t>
      </w:r>
      <w:r w:rsidR="000363D9">
        <w:rPr>
          <w:sz w:val="28"/>
          <w:szCs w:val="28"/>
        </w:rPr>
        <w:t>к</w:t>
      </w:r>
      <w:r w:rsidR="000363D9">
        <w:rPr>
          <w:sz w:val="28"/>
          <w:szCs w:val="28"/>
        </w:rPr>
        <w:t>зала «</w:t>
      </w:r>
      <w:r w:rsidRPr="009116CB">
        <w:rPr>
          <w:sz w:val="28"/>
          <w:szCs w:val="28"/>
        </w:rPr>
        <w:t>Южный</w:t>
      </w:r>
      <w:r w:rsidR="000363D9">
        <w:rPr>
          <w:sz w:val="28"/>
          <w:szCs w:val="28"/>
        </w:rPr>
        <w:t>»</w:t>
      </w:r>
      <w:r w:rsidRPr="009116CB">
        <w:rPr>
          <w:sz w:val="28"/>
          <w:szCs w:val="28"/>
        </w:rPr>
        <w:t>); ул. 50 лет Октября (за исключением территории, в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шедшей в зону 1).</w:t>
      </w:r>
      <w:proofErr w:type="gramEnd"/>
    </w:p>
    <w:p w:rsidR="00230CD3" w:rsidRPr="009116CB" w:rsidRDefault="00230CD3" w:rsidP="00230C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Par777"/>
      <w:bookmarkEnd w:id="21"/>
      <w:r>
        <w:rPr>
          <w:sz w:val="28"/>
          <w:szCs w:val="28"/>
        </w:rPr>
        <w:t>4.</w:t>
      </w:r>
      <w:r w:rsidR="00230CD3" w:rsidRPr="009116CB">
        <w:rPr>
          <w:sz w:val="28"/>
          <w:szCs w:val="28"/>
        </w:rPr>
        <w:t xml:space="preserve"> Начальная цена 1 кв.</w:t>
      </w:r>
      <w:r>
        <w:rPr>
          <w:sz w:val="28"/>
          <w:szCs w:val="28"/>
        </w:rPr>
        <w:t xml:space="preserve"> м</w:t>
      </w:r>
      <w:r w:rsidR="00230CD3" w:rsidRPr="009116CB">
        <w:rPr>
          <w:sz w:val="28"/>
          <w:szCs w:val="28"/>
        </w:rPr>
        <w:t xml:space="preserve"> размещения нестационарного торгового объекта на территории Волгограда в зоне 3 составляет 200 руб.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Территория Волгограда, входящая в зону 3: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территория в границах:</w:t>
      </w:r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30CD3">
        <w:rPr>
          <w:sz w:val="28"/>
          <w:szCs w:val="28"/>
        </w:rPr>
        <w:t>.</w:t>
      </w:r>
      <w:r w:rsidR="00230CD3" w:rsidRPr="009116CB">
        <w:rPr>
          <w:sz w:val="28"/>
          <w:szCs w:val="28"/>
        </w:rPr>
        <w:t xml:space="preserve"> Водный: ул. Водной, ул. Орошаемой, ул. Прибрежной</w:t>
      </w:r>
      <w:r w:rsidR="00F740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740E9">
        <w:rPr>
          <w:sz w:val="28"/>
          <w:szCs w:val="28"/>
        </w:rPr>
        <w:t>ул. Степной,</w:t>
      </w:r>
      <w:r>
        <w:rPr>
          <w:sz w:val="28"/>
          <w:szCs w:val="28"/>
        </w:rPr>
        <w:t xml:space="preserve">             </w:t>
      </w:r>
      <w:r w:rsidR="00230CD3" w:rsidRPr="009116CB">
        <w:rPr>
          <w:sz w:val="28"/>
          <w:szCs w:val="28"/>
        </w:rPr>
        <w:t>ул. Школьной</w:t>
      </w:r>
      <w:r>
        <w:rPr>
          <w:sz w:val="28"/>
          <w:szCs w:val="28"/>
        </w:rPr>
        <w:t>;</w:t>
      </w:r>
      <w:r w:rsidR="00230CD3" w:rsidRPr="009116CB">
        <w:rPr>
          <w:sz w:val="28"/>
          <w:szCs w:val="28"/>
        </w:rPr>
        <w:t xml:space="preserve"> </w:t>
      </w:r>
      <w:proofErr w:type="gramEnd"/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п.</w:t>
      </w:r>
      <w:r w:rsidRPr="009116CB">
        <w:rPr>
          <w:sz w:val="28"/>
          <w:szCs w:val="28"/>
        </w:rPr>
        <w:t xml:space="preserve"> Горный: ул. 36-й Гвардейской, ул. им. </w:t>
      </w:r>
      <w:proofErr w:type="spellStart"/>
      <w:r w:rsidRPr="009116CB">
        <w:rPr>
          <w:sz w:val="28"/>
          <w:szCs w:val="28"/>
        </w:rPr>
        <w:t>Бадальяна</w:t>
      </w:r>
      <w:proofErr w:type="spellEnd"/>
      <w:r w:rsidRPr="009116CB">
        <w:rPr>
          <w:sz w:val="28"/>
          <w:szCs w:val="28"/>
        </w:rPr>
        <w:t xml:space="preserve">, ул. им. </w:t>
      </w:r>
      <w:proofErr w:type="spellStart"/>
      <w:r w:rsidRPr="009116CB">
        <w:rPr>
          <w:sz w:val="28"/>
          <w:szCs w:val="28"/>
        </w:rPr>
        <w:t>Баразгова</w:t>
      </w:r>
      <w:proofErr w:type="spellEnd"/>
      <w:r w:rsidRPr="009116CB">
        <w:rPr>
          <w:sz w:val="28"/>
          <w:szCs w:val="28"/>
        </w:rPr>
        <w:t xml:space="preserve">, </w:t>
      </w:r>
      <w:r w:rsidR="006E3769">
        <w:rPr>
          <w:sz w:val="28"/>
          <w:szCs w:val="28"/>
        </w:rPr>
        <w:t xml:space="preserve">     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Журавлинской</w:t>
      </w:r>
      <w:proofErr w:type="spellEnd"/>
      <w:r w:rsidRPr="009116CB">
        <w:rPr>
          <w:sz w:val="28"/>
          <w:szCs w:val="28"/>
        </w:rPr>
        <w:t xml:space="preserve">, ул. им. Капустина, ул. им. полковника </w:t>
      </w:r>
      <w:proofErr w:type="spellStart"/>
      <w:r w:rsidRPr="009116CB">
        <w:rPr>
          <w:sz w:val="28"/>
          <w:szCs w:val="28"/>
        </w:rPr>
        <w:t>Климчука</w:t>
      </w:r>
      <w:proofErr w:type="spellEnd"/>
      <w:r w:rsidRPr="009116CB">
        <w:rPr>
          <w:sz w:val="28"/>
          <w:szCs w:val="28"/>
        </w:rPr>
        <w:t xml:space="preserve">, </w:t>
      </w:r>
      <w:r w:rsidR="00157455">
        <w:rPr>
          <w:sz w:val="28"/>
          <w:szCs w:val="28"/>
        </w:rPr>
        <w:t xml:space="preserve">               </w:t>
      </w:r>
      <w:r w:rsidRPr="009116CB">
        <w:rPr>
          <w:sz w:val="28"/>
          <w:szCs w:val="28"/>
        </w:rPr>
        <w:lastRenderedPageBreak/>
        <w:t xml:space="preserve">ул. им. Леонова, ул. Надежды, ул. Педагогической, ул. им. Рыкова, ул. Светлой, </w:t>
      </w:r>
      <w:r w:rsidR="006E3769">
        <w:rPr>
          <w:sz w:val="28"/>
          <w:szCs w:val="28"/>
        </w:rPr>
        <w:t xml:space="preserve">                    </w:t>
      </w:r>
      <w:r w:rsidRPr="009116CB">
        <w:rPr>
          <w:sz w:val="28"/>
          <w:szCs w:val="28"/>
        </w:rPr>
        <w:t xml:space="preserve">ул. Сельскохозяйственной, ул. им. </w:t>
      </w:r>
      <w:proofErr w:type="spellStart"/>
      <w:r w:rsidRPr="009116CB">
        <w:rPr>
          <w:sz w:val="28"/>
          <w:szCs w:val="28"/>
        </w:rPr>
        <w:t>Семушкина</w:t>
      </w:r>
      <w:proofErr w:type="spellEnd"/>
      <w:r w:rsidRPr="009116CB">
        <w:rPr>
          <w:sz w:val="28"/>
          <w:szCs w:val="28"/>
        </w:rPr>
        <w:t>, ул. им. Стрельникова</w:t>
      </w:r>
      <w:r w:rsidR="006E3769">
        <w:rPr>
          <w:sz w:val="28"/>
          <w:szCs w:val="28"/>
        </w:rPr>
        <w:t>;</w:t>
      </w:r>
      <w:proofErr w:type="gramEnd"/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п.</w:t>
      </w:r>
      <w:r w:rsidRPr="009116CB">
        <w:rPr>
          <w:sz w:val="28"/>
          <w:szCs w:val="28"/>
        </w:rPr>
        <w:t xml:space="preserve"> Горн</w:t>
      </w:r>
      <w:r w:rsidR="00053F5A">
        <w:rPr>
          <w:sz w:val="28"/>
          <w:szCs w:val="28"/>
        </w:rPr>
        <w:t>ая Поляна</w:t>
      </w:r>
      <w:r w:rsidRPr="009116CB">
        <w:rPr>
          <w:sz w:val="28"/>
          <w:szCs w:val="28"/>
        </w:rPr>
        <w:t>: пер. им. Аверченко, ул. им. Аверченко, ул. им. Марг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риты Агашиной, ул. им. Александра Баскакова, ул. им. Богомолова, ул. Бор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вой, ул. им. Булгакова, ул. им. Бунина, ул. им. Буркова, ул. Волгоградской,</w:t>
      </w:r>
      <w:r w:rsidR="00157455">
        <w:rPr>
          <w:sz w:val="28"/>
          <w:szCs w:val="28"/>
        </w:rPr>
        <w:t xml:space="preserve">      </w:t>
      </w:r>
      <w:r w:rsidRPr="009116CB">
        <w:rPr>
          <w:sz w:val="28"/>
          <w:szCs w:val="28"/>
        </w:rPr>
        <w:t xml:space="preserve"> ул. им. Григория Горина, ул. </w:t>
      </w:r>
      <w:proofErr w:type="spellStart"/>
      <w:r w:rsidRPr="009116CB">
        <w:rPr>
          <w:sz w:val="28"/>
          <w:szCs w:val="28"/>
        </w:rPr>
        <w:t>Горнополянской</w:t>
      </w:r>
      <w:proofErr w:type="spellEnd"/>
      <w:r w:rsidRPr="009116CB">
        <w:rPr>
          <w:sz w:val="28"/>
          <w:szCs w:val="28"/>
        </w:rPr>
        <w:t xml:space="preserve">, ул. </w:t>
      </w:r>
      <w:proofErr w:type="spellStart"/>
      <w:r w:rsidRPr="009116CB">
        <w:rPr>
          <w:sz w:val="28"/>
          <w:szCs w:val="28"/>
        </w:rPr>
        <w:t>Даманской</w:t>
      </w:r>
      <w:proofErr w:type="spellEnd"/>
      <w:r w:rsidRPr="009116CB">
        <w:rPr>
          <w:sz w:val="28"/>
          <w:szCs w:val="28"/>
        </w:rPr>
        <w:t xml:space="preserve">, ул. им. Григория Засекина, ул. им. Зощенко, ул. им. Федора Крюкова, ул. им. Ивана </w:t>
      </w:r>
      <w:proofErr w:type="spellStart"/>
      <w:r w:rsidRPr="009116CB">
        <w:rPr>
          <w:sz w:val="28"/>
          <w:szCs w:val="28"/>
        </w:rPr>
        <w:t>Лапикова</w:t>
      </w:r>
      <w:proofErr w:type="spellEnd"/>
      <w:r w:rsidRPr="009116CB">
        <w:rPr>
          <w:sz w:val="28"/>
          <w:szCs w:val="28"/>
        </w:rPr>
        <w:t>, ул. им. академика Лихачева</w:t>
      </w:r>
      <w:proofErr w:type="gramEnd"/>
      <w:r w:rsidRPr="009116CB">
        <w:rPr>
          <w:sz w:val="28"/>
          <w:szCs w:val="28"/>
        </w:rPr>
        <w:t xml:space="preserve">, </w:t>
      </w:r>
      <w:proofErr w:type="gramStart"/>
      <w:r w:rsidRPr="009116CB">
        <w:rPr>
          <w:sz w:val="28"/>
          <w:szCs w:val="28"/>
        </w:rPr>
        <w:t xml:space="preserve">ул. им. Николая Любимова, ул. им. летчика </w:t>
      </w:r>
      <w:proofErr w:type="spellStart"/>
      <w:r w:rsidRPr="009116CB">
        <w:rPr>
          <w:sz w:val="28"/>
          <w:szCs w:val="28"/>
        </w:rPr>
        <w:t>Лям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на</w:t>
      </w:r>
      <w:proofErr w:type="spellEnd"/>
      <w:r w:rsidRPr="009116CB">
        <w:rPr>
          <w:sz w:val="28"/>
          <w:szCs w:val="28"/>
        </w:rPr>
        <w:t xml:space="preserve">, ул. им. Окунева, ул. им. Папиной, ул. им. Платонова, ул. им. Стругацких, </w:t>
      </w:r>
      <w:r w:rsidR="00157455">
        <w:rPr>
          <w:sz w:val="28"/>
          <w:szCs w:val="28"/>
        </w:rPr>
        <w:t xml:space="preserve">   </w:t>
      </w:r>
      <w:r w:rsidRPr="009116CB">
        <w:rPr>
          <w:sz w:val="28"/>
          <w:szCs w:val="28"/>
        </w:rPr>
        <w:t>ул. Углов</w:t>
      </w:r>
      <w:r w:rsidR="00A92F9D">
        <w:rPr>
          <w:sz w:val="28"/>
          <w:szCs w:val="28"/>
        </w:rPr>
        <w:t>ой</w:t>
      </w:r>
      <w:r w:rsidRPr="009116CB">
        <w:rPr>
          <w:sz w:val="28"/>
          <w:szCs w:val="28"/>
        </w:rPr>
        <w:t>, ул. им. летчика Холодова, ул. им. Евгения Шва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 xml:space="preserve">ца, ул. Школьной, </w:t>
      </w:r>
      <w:r w:rsidR="006E3769">
        <w:rPr>
          <w:sz w:val="28"/>
          <w:szCs w:val="28"/>
        </w:rPr>
        <w:t xml:space="preserve">ул. им. </w:t>
      </w:r>
      <w:proofErr w:type="spellStart"/>
      <w:r w:rsidR="006E3769">
        <w:rPr>
          <w:sz w:val="28"/>
          <w:szCs w:val="28"/>
        </w:rPr>
        <w:t>М.А.</w:t>
      </w:r>
      <w:r w:rsidRPr="009116CB">
        <w:rPr>
          <w:sz w:val="28"/>
          <w:szCs w:val="28"/>
        </w:rPr>
        <w:t>Шолохова</w:t>
      </w:r>
      <w:proofErr w:type="spellEnd"/>
      <w:r w:rsidRPr="009116CB">
        <w:rPr>
          <w:sz w:val="28"/>
          <w:szCs w:val="28"/>
        </w:rPr>
        <w:t xml:space="preserve">, </w:t>
      </w:r>
      <w:r w:rsidR="006E3769">
        <w:rPr>
          <w:sz w:val="28"/>
          <w:szCs w:val="28"/>
        </w:rPr>
        <w:t xml:space="preserve">ул. им. </w:t>
      </w:r>
      <w:proofErr w:type="spellStart"/>
      <w:r w:rsidR="006E3769">
        <w:rPr>
          <w:sz w:val="28"/>
          <w:szCs w:val="28"/>
        </w:rPr>
        <w:t>В.М.</w:t>
      </w:r>
      <w:r w:rsidRPr="009116CB">
        <w:rPr>
          <w:sz w:val="28"/>
          <w:szCs w:val="28"/>
        </w:rPr>
        <w:t>Шукшина</w:t>
      </w:r>
      <w:proofErr w:type="spellEnd"/>
      <w:r w:rsidR="006E3769">
        <w:rPr>
          <w:sz w:val="28"/>
          <w:szCs w:val="28"/>
        </w:rPr>
        <w:t>;</w:t>
      </w:r>
      <w:proofErr w:type="gramEnd"/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30CD3">
        <w:rPr>
          <w:sz w:val="28"/>
          <w:szCs w:val="28"/>
        </w:rPr>
        <w:t>.</w:t>
      </w:r>
      <w:r w:rsidR="00230CD3" w:rsidRPr="009116CB">
        <w:rPr>
          <w:sz w:val="28"/>
          <w:szCs w:val="28"/>
        </w:rPr>
        <w:t xml:space="preserve"> имени Гули Королевой: ул. Вольной, ул. Геологической, ул. им. лейт</w:t>
      </w:r>
      <w:r w:rsidR="00230CD3" w:rsidRPr="009116CB">
        <w:rPr>
          <w:sz w:val="28"/>
          <w:szCs w:val="28"/>
        </w:rPr>
        <w:t>е</w:t>
      </w:r>
      <w:r w:rsidR="00230CD3" w:rsidRPr="009116CB">
        <w:rPr>
          <w:sz w:val="28"/>
          <w:szCs w:val="28"/>
        </w:rPr>
        <w:t>нанта Мостового, пер. им. лейтенанта Мостового, ул. Юной</w:t>
      </w:r>
      <w:r>
        <w:rPr>
          <w:sz w:val="28"/>
          <w:szCs w:val="28"/>
        </w:rPr>
        <w:t>;</w:t>
      </w:r>
      <w:proofErr w:type="gramEnd"/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30CD3">
        <w:rPr>
          <w:sz w:val="28"/>
          <w:szCs w:val="28"/>
        </w:rPr>
        <w:t xml:space="preserve">. </w:t>
      </w:r>
      <w:r w:rsidR="00230CD3" w:rsidRPr="009116CB">
        <w:rPr>
          <w:sz w:val="28"/>
          <w:szCs w:val="28"/>
        </w:rPr>
        <w:t xml:space="preserve">Заречный: ул. Восточной, ул. Зеленой, ул. Кавказской, ул. Песочной, </w:t>
      </w:r>
      <w:r>
        <w:rPr>
          <w:sz w:val="28"/>
          <w:szCs w:val="28"/>
        </w:rPr>
        <w:t xml:space="preserve">              </w:t>
      </w:r>
      <w:r w:rsidR="00230CD3" w:rsidRPr="009116CB">
        <w:rPr>
          <w:sz w:val="28"/>
          <w:szCs w:val="28"/>
        </w:rPr>
        <w:t>ул. Садовой, ул. Советской</w:t>
      </w:r>
      <w:r>
        <w:rPr>
          <w:sz w:val="28"/>
          <w:szCs w:val="28"/>
        </w:rPr>
        <w:t>;</w:t>
      </w:r>
      <w:proofErr w:type="gramEnd"/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30CD3">
        <w:rPr>
          <w:sz w:val="28"/>
          <w:szCs w:val="28"/>
        </w:rPr>
        <w:t>.</w:t>
      </w:r>
      <w:r w:rsidR="00230CD3" w:rsidRPr="009116CB">
        <w:rPr>
          <w:sz w:val="28"/>
          <w:szCs w:val="28"/>
        </w:rPr>
        <w:t xml:space="preserve"> Майский: ул. им. Иваницкого, ул. им. Красикова, ул. им. Лундышева</w:t>
      </w:r>
      <w:r>
        <w:rPr>
          <w:sz w:val="28"/>
          <w:szCs w:val="28"/>
        </w:rPr>
        <w:t>;</w:t>
      </w:r>
      <w:proofErr w:type="gramEnd"/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30CD3">
        <w:rPr>
          <w:sz w:val="28"/>
          <w:szCs w:val="28"/>
        </w:rPr>
        <w:t>.</w:t>
      </w:r>
      <w:r w:rsidR="00230CD3" w:rsidRPr="009116CB">
        <w:rPr>
          <w:sz w:val="28"/>
          <w:szCs w:val="28"/>
        </w:rPr>
        <w:t xml:space="preserve"> 19-го партсъезда: пер. Банного, пер. Клубного, ул. Приканальной,  </w:t>
      </w:r>
      <w:r>
        <w:rPr>
          <w:sz w:val="28"/>
          <w:szCs w:val="28"/>
        </w:rPr>
        <w:t xml:space="preserve">                   </w:t>
      </w:r>
      <w:r w:rsidR="00230CD3" w:rsidRPr="009116CB">
        <w:rPr>
          <w:sz w:val="28"/>
          <w:szCs w:val="28"/>
        </w:rPr>
        <w:t>ул. Тенистой</w:t>
      </w:r>
      <w:r>
        <w:rPr>
          <w:sz w:val="28"/>
          <w:szCs w:val="28"/>
        </w:rPr>
        <w:t>;</w:t>
      </w:r>
      <w:proofErr w:type="gramEnd"/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30CD3">
        <w:rPr>
          <w:sz w:val="28"/>
          <w:szCs w:val="28"/>
        </w:rPr>
        <w:t xml:space="preserve">. </w:t>
      </w:r>
      <w:r w:rsidR="00230CD3" w:rsidRPr="009116CB">
        <w:rPr>
          <w:sz w:val="28"/>
          <w:szCs w:val="28"/>
        </w:rPr>
        <w:t xml:space="preserve">Соляной: ул. Железнодорожной, пер. Канального, пер. Клубного,  </w:t>
      </w:r>
      <w:r>
        <w:rPr>
          <w:sz w:val="28"/>
          <w:szCs w:val="28"/>
        </w:rPr>
        <w:t xml:space="preserve">                  </w:t>
      </w:r>
      <w:r w:rsidR="00230CD3" w:rsidRPr="009116CB">
        <w:rPr>
          <w:sz w:val="28"/>
          <w:szCs w:val="28"/>
        </w:rPr>
        <w:t>ул. Комсомольской, ул. Набережной, пер. Нового, ул. Садовой, ул. Централ</w:t>
      </w:r>
      <w:r w:rsidR="00230CD3" w:rsidRPr="009116CB">
        <w:rPr>
          <w:sz w:val="28"/>
          <w:szCs w:val="28"/>
        </w:rPr>
        <w:t>ь</w:t>
      </w:r>
      <w:r w:rsidR="00230CD3" w:rsidRPr="009116CB">
        <w:rPr>
          <w:sz w:val="28"/>
          <w:szCs w:val="28"/>
        </w:rPr>
        <w:t>ной, пер. Школьного, пер. Шлюзового</w:t>
      </w:r>
      <w:r>
        <w:rPr>
          <w:sz w:val="28"/>
          <w:szCs w:val="28"/>
        </w:rPr>
        <w:t>;</w:t>
      </w:r>
      <w:proofErr w:type="gramEnd"/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9116CB">
        <w:rPr>
          <w:sz w:val="28"/>
          <w:szCs w:val="28"/>
        </w:rPr>
        <w:t xml:space="preserve"> Песчанка: ул. </w:t>
      </w:r>
      <w:proofErr w:type="spellStart"/>
      <w:r w:rsidRPr="009116CB">
        <w:rPr>
          <w:sz w:val="28"/>
          <w:szCs w:val="28"/>
        </w:rPr>
        <w:t>Абоянской</w:t>
      </w:r>
      <w:proofErr w:type="spellEnd"/>
      <w:r w:rsidRPr="009116CB">
        <w:rPr>
          <w:sz w:val="28"/>
          <w:szCs w:val="28"/>
        </w:rPr>
        <w:t xml:space="preserve">, пер. </w:t>
      </w:r>
      <w:proofErr w:type="spellStart"/>
      <w:r w:rsidRPr="009116CB">
        <w:rPr>
          <w:sz w:val="28"/>
          <w:szCs w:val="28"/>
        </w:rPr>
        <w:t>Горнополянского</w:t>
      </w:r>
      <w:proofErr w:type="spellEnd"/>
      <w:r w:rsidRPr="009116CB">
        <w:rPr>
          <w:sz w:val="28"/>
          <w:szCs w:val="28"/>
        </w:rPr>
        <w:t xml:space="preserve">, ул. им. </w:t>
      </w:r>
      <w:proofErr w:type="spellStart"/>
      <w:r w:rsidRPr="009116CB">
        <w:rPr>
          <w:sz w:val="28"/>
          <w:szCs w:val="28"/>
        </w:rPr>
        <w:t>Каляева</w:t>
      </w:r>
      <w:proofErr w:type="spellEnd"/>
      <w:r w:rsidRPr="006E3769">
        <w:rPr>
          <w:sz w:val="28"/>
          <w:szCs w:val="28"/>
        </w:rPr>
        <w:t>;</w:t>
      </w:r>
      <w:r w:rsidR="00157455">
        <w:rPr>
          <w:sz w:val="28"/>
          <w:szCs w:val="28"/>
        </w:rPr>
        <w:t xml:space="preserve">        </w:t>
      </w:r>
      <w:r w:rsidRPr="006E3769">
        <w:rPr>
          <w:sz w:val="28"/>
          <w:szCs w:val="28"/>
        </w:rPr>
        <w:t xml:space="preserve"> </w:t>
      </w:r>
      <w:proofErr w:type="gramStart"/>
      <w:r w:rsidRPr="006E3769">
        <w:rPr>
          <w:sz w:val="28"/>
          <w:szCs w:val="28"/>
        </w:rPr>
        <w:t>у</w:t>
      </w:r>
      <w:r w:rsidRPr="009116CB">
        <w:rPr>
          <w:sz w:val="28"/>
          <w:szCs w:val="28"/>
        </w:rPr>
        <w:t xml:space="preserve">л. им. Кирова, ул. Колхозной, ул. ЛЗС, ул. им. </w:t>
      </w:r>
      <w:proofErr w:type="spellStart"/>
      <w:r w:rsidRPr="009116CB">
        <w:rPr>
          <w:sz w:val="28"/>
          <w:szCs w:val="28"/>
        </w:rPr>
        <w:t>Мушкетова</w:t>
      </w:r>
      <w:proofErr w:type="spellEnd"/>
      <w:r w:rsidRPr="009116CB">
        <w:rPr>
          <w:sz w:val="28"/>
          <w:szCs w:val="28"/>
        </w:rPr>
        <w:t>, ул. Новостройки,</w:t>
      </w:r>
      <w:r w:rsidR="006E376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ул. Ольховской, пер. Ольховского, ул. им. </w:t>
      </w:r>
      <w:proofErr w:type="spellStart"/>
      <w:r w:rsidRPr="009116CB">
        <w:rPr>
          <w:sz w:val="28"/>
          <w:szCs w:val="28"/>
        </w:rPr>
        <w:t>Палиашвили</w:t>
      </w:r>
      <w:proofErr w:type="spellEnd"/>
      <w:r w:rsidRPr="009116CB">
        <w:rPr>
          <w:sz w:val="28"/>
          <w:szCs w:val="28"/>
        </w:rPr>
        <w:t>, ул. Песчаной,</w:t>
      </w:r>
      <w:r w:rsidR="006E376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Со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>хозной, ул. Транспортной, ул. им. Фомина, ул. Школьной, ул. Бодрой, ул. Бог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тырской, пер. Брестского, ул. Внешней, ул. Восьмой, пер. Восьмого, ул. Дев</w:t>
      </w:r>
      <w:r w:rsidRPr="009116CB">
        <w:rPr>
          <w:sz w:val="28"/>
          <w:szCs w:val="28"/>
        </w:rPr>
        <w:t>я</w:t>
      </w:r>
      <w:r w:rsidRPr="009116CB">
        <w:rPr>
          <w:sz w:val="28"/>
          <w:szCs w:val="28"/>
        </w:rPr>
        <w:t xml:space="preserve">той, ул. Ежевичной, ул. Звонкой, ул. Каневской, пер. им. </w:t>
      </w:r>
      <w:proofErr w:type="spellStart"/>
      <w:r w:rsidRPr="009116CB">
        <w:rPr>
          <w:sz w:val="28"/>
          <w:szCs w:val="28"/>
        </w:rPr>
        <w:t>Коневского</w:t>
      </w:r>
      <w:proofErr w:type="spellEnd"/>
      <w:r w:rsidRPr="009116CB">
        <w:rPr>
          <w:sz w:val="28"/>
          <w:szCs w:val="28"/>
        </w:rPr>
        <w:t>, ул. Л</w:t>
      </w:r>
      <w:r w:rsidRPr="009116CB">
        <w:rPr>
          <w:sz w:val="28"/>
          <w:szCs w:val="28"/>
        </w:rPr>
        <w:t>ю</w:t>
      </w:r>
      <w:r w:rsidRPr="009116CB">
        <w:rPr>
          <w:sz w:val="28"/>
          <w:szCs w:val="28"/>
        </w:rPr>
        <w:t>бимой, ул. им. Алишера Навои, пер</w:t>
      </w:r>
      <w:proofErr w:type="gramEnd"/>
      <w:r w:rsidRPr="009116CB">
        <w:rPr>
          <w:sz w:val="28"/>
          <w:szCs w:val="28"/>
        </w:rPr>
        <w:t xml:space="preserve">. </w:t>
      </w:r>
      <w:proofErr w:type="gramStart"/>
      <w:r w:rsidRPr="009116CB">
        <w:rPr>
          <w:sz w:val="28"/>
          <w:szCs w:val="28"/>
        </w:rPr>
        <w:t>им. Алишера Навои, ул. Первой,</w:t>
      </w:r>
      <w:r w:rsidR="006E376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Пр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езжей, пер. Прожекторного, ул. им. Рутковского, ул. Тбилисской, пер. Тбили</w:t>
      </w:r>
      <w:r w:rsidRPr="009116CB">
        <w:rPr>
          <w:sz w:val="28"/>
          <w:szCs w:val="28"/>
        </w:rPr>
        <w:t>с</w:t>
      </w:r>
      <w:r w:rsidRPr="009116CB">
        <w:rPr>
          <w:sz w:val="28"/>
          <w:szCs w:val="28"/>
        </w:rPr>
        <w:t xml:space="preserve">ского, ул. </w:t>
      </w:r>
      <w:proofErr w:type="spellStart"/>
      <w:r w:rsidRPr="009116CB">
        <w:rPr>
          <w:sz w:val="28"/>
          <w:szCs w:val="28"/>
        </w:rPr>
        <w:t>Хвалынской</w:t>
      </w:r>
      <w:proofErr w:type="spellEnd"/>
      <w:r w:rsidRPr="009116CB">
        <w:rPr>
          <w:sz w:val="28"/>
          <w:szCs w:val="28"/>
        </w:rPr>
        <w:t xml:space="preserve">, пер. </w:t>
      </w:r>
      <w:proofErr w:type="spellStart"/>
      <w:r w:rsidRPr="009116CB">
        <w:rPr>
          <w:sz w:val="28"/>
          <w:szCs w:val="28"/>
        </w:rPr>
        <w:t>Хвалынского</w:t>
      </w:r>
      <w:proofErr w:type="spellEnd"/>
      <w:r w:rsidRPr="009116CB">
        <w:rPr>
          <w:sz w:val="28"/>
          <w:szCs w:val="28"/>
        </w:rPr>
        <w:t xml:space="preserve">, ул. Венской, ул. Виноградной, </w:t>
      </w:r>
      <w:r w:rsidR="00157455">
        <w:rPr>
          <w:sz w:val="28"/>
          <w:szCs w:val="28"/>
        </w:rPr>
        <w:t xml:space="preserve">       </w:t>
      </w:r>
      <w:r w:rsidRPr="009116CB">
        <w:rPr>
          <w:sz w:val="28"/>
          <w:szCs w:val="28"/>
        </w:rPr>
        <w:t>пер. Виноградного</w:t>
      </w:r>
      <w:r w:rsidR="006E3769">
        <w:rPr>
          <w:sz w:val="28"/>
          <w:szCs w:val="28"/>
        </w:rPr>
        <w:t>;</w:t>
      </w:r>
      <w:proofErr w:type="gramEnd"/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п.</w:t>
      </w:r>
      <w:r w:rsidRPr="009116CB">
        <w:rPr>
          <w:sz w:val="28"/>
          <w:szCs w:val="28"/>
        </w:rPr>
        <w:t xml:space="preserve"> Горьковск</w:t>
      </w:r>
      <w:r>
        <w:rPr>
          <w:sz w:val="28"/>
          <w:szCs w:val="28"/>
        </w:rPr>
        <w:t>ий</w:t>
      </w:r>
      <w:r w:rsidRPr="009116CB">
        <w:rPr>
          <w:sz w:val="28"/>
          <w:szCs w:val="28"/>
        </w:rPr>
        <w:t xml:space="preserve">: ул. Вокзальной, ул. Волгоградской, пер. Волгоградского, </w:t>
      </w:r>
      <w:r w:rsidR="006E376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им. Голубятникова, ул. им. Горького, ул. Деповской, ул. Дунайской,</w:t>
      </w:r>
      <w:r w:rsidR="006E376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ул. Ж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лезнодорожной, ул. им. Захарова, ул. </w:t>
      </w:r>
      <w:proofErr w:type="spellStart"/>
      <w:r w:rsidRPr="009116CB">
        <w:rPr>
          <w:sz w:val="28"/>
          <w:szCs w:val="28"/>
        </w:rPr>
        <w:t>Ежовской</w:t>
      </w:r>
      <w:proofErr w:type="spellEnd"/>
      <w:r w:rsidRPr="009116CB">
        <w:rPr>
          <w:sz w:val="28"/>
          <w:szCs w:val="28"/>
        </w:rPr>
        <w:t xml:space="preserve">, ул. </w:t>
      </w:r>
      <w:proofErr w:type="spellStart"/>
      <w:r w:rsidRPr="009116CB">
        <w:rPr>
          <w:sz w:val="28"/>
          <w:szCs w:val="28"/>
        </w:rPr>
        <w:t>Иверской</w:t>
      </w:r>
      <w:proofErr w:type="spellEnd"/>
      <w:r w:rsidRPr="009116CB">
        <w:rPr>
          <w:sz w:val="28"/>
          <w:szCs w:val="28"/>
        </w:rPr>
        <w:t>, ул. Комсомол</w:t>
      </w:r>
      <w:r w:rsidRPr="009116CB">
        <w:rPr>
          <w:sz w:val="28"/>
          <w:szCs w:val="28"/>
        </w:rPr>
        <w:t>ь</w:t>
      </w:r>
      <w:r w:rsidRPr="009116CB">
        <w:rPr>
          <w:sz w:val="28"/>
          <w:szCs w:val="28"/>
        </w:rPr>
        <w:t>ской, ул. Крутенькой, ул. Крымской, ул. им. Курочкина, ул. Лесной, ул. Лок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мотивной, ул. Мариинской, ул. им. Мичурина, ул. Мостостроителей, ул. </w:t>
      </w:r>
      <w:proofErr w:type="spellStart"/>
      <w:r w:rsidRPr="009116CB">
        <w:rPr>
          <w:sz w:val="28"/>
          <w:szCs w:val="28"/>
        </w:rPr>
        <w:t>Нов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преображенской</w:t>
      </w:r>
      <w:proofErr w:type="spellEnd"/>
      <w:r w:rsidRPr="009116CB">
        <w:rPr>
          <w:sz w:val="28"/>
          <w:szCs w:val="28"/>
        </w:rPr>
        <w:t>, б-</w:t>
      </w:r>
      <w:proofErr w:type="spellStart"/>
      <w:r w:rsidRPr="009116CB">
        <w:rPr>
          <w:sz w:val="28"/>
          <w:szCs w:val="28"/>
        </w:rPr>
        <w:t>ра</w:t>
      </w:r>
      <w:proofErr w:type="spellEnd"/>
      <w:r w:rsidRPr="009116CB">
        <w:rPr>
          <w:sz w:val="28"/>
          <w:szCs w:val="28"/>
        </w:rPr>
        <w:t xml:space="preserve"> Сиреневого, ул. Октябрьской, ул. Первомайской, </w:t>
      </w:r>
      <w:r w:rsidR="00157455">
        <w:rPr>
          <w:sz w:val="28"/>
          <w:szCs w:val="28"/>
        </w:rPr>
        <w:t xml:space="preserve">           </w:t>
      </w:r>
      <w:r w:rsidRPr="009116CB">
        <w:rPr>
          <w:sz w:val="28"/>
          <w:szCs w:val="28"/>
        </w:rPr>
        <w:t xml:space="preserve">ул. </w:t>
      </w:r>
      <w:proofErr w:type="spellStart"/>
      <w:r w:rsidRPr="009116CB">
        <w:rPr>
          <w:sz w:val="28"/>
          <w:szCs w:val="28"/>
        </w:rPr>
        <w:t>Портовской</w:t>
      </w:r>
      <w:proofErr w:type="spellEnd"/>
      <w:r w:rsidRPr="009116CB">
        <w:rPr>
          <w:sz w:val="28"/>
          <w:szCs w:val="28"/>
        </w:rPr>
        <w:t>, ул. Садовой, ул</w:t>
      </w:r>
      <w:proofErr w:type="gramEnd"/>
      <w:r w:rsidRPr="009116CB">
        <w:rPr>
          <w:sz w:val="28"/>
          <w:szCs w:val="28"/>
        </w:rPr>
        <w:t xml:space="preserve">. </w:t>
      </w:r>
      <w:proofErr w:type="spellStart"/>
      <w:proofErr w:type="gramStart"/>
      <w:r w:rsidRPr="009116CB">
        <w:rPr>
          <w:sz w:val="28"/>
          <w:szCs w:val="28"/>
        </w:rPr>
        <w:t>Сорочинской</w:t>
      </w:r>
      <w:proofErr w:type="spellEnd"/>
      <w:r w:rsidRPr="009116CB">
        <w:rPr>
          <w:sz w:val="28"/>
          <w:szCs w:val="28"/>
        </w:rPr>
        <w:t xml:space="preserve">, ул. Спасской, ул. Станционной, ул. </w:t>
      </w:r>
      <w:proofErr w:type="spellStart"/>
      <w:r w:rsidRPr="009116CB">
        <w:rPr>
          <w:sz w:val="28"/>
          <w:szCs w:val="28"/>
        </w:rPr>
        <w:t>Старовознесенской</w:t>
      </w:r>
      <w:proofErr w:type="spellEnd"/>
      <w:r w:rsidRPr="009116CB">
        <w:rPr>
          <w:sz w:val="28"/>
          <w:szCs w:val="28"/>
        </w:rPr>
        <w:t>, ул. Степной, ул. им. Валентины Терешковой,</w:t>
      </w:r>
      <w:r w:rsidR="00157455">
        <w:rPr>
          <w:sz w:val="28"/>
          <w:szCs w:val="28"/>
        </w:rPr>
        <w:t xml:space="preserve">              </w:t>
      </w:r>
      <w:r w:rsidRPr="009116CB">
        <w:rPr>
          <w:sz w:val="28"/>
          <w:szCs w:val="28"/>
        </w:rPr>
        <w:t xml:space="preserve"> ул. им. Хмелева, ул. Широкой, ул. Молодежной, ул. им. </w:t>
      </w:r>
      <w:proofErr w:type="spellStart"/>
      <w:r w:rsidRPr="009116CB">
        <w:rPr>
          <w:sz w:val="28"/>
          <w:szCs w:val="28"/>
        </w:rPr>
        <w:t>Слепцова</w:t>
      </w:r>
      <w:proofErr w:type="spellEnd"/>
      <w:r w:rsidRPr="009116CB">
        <w:rPr>
          <w:sz w:val="28"/>
          <w:szCs w:val="28"/>
        </w:rPr>
        <w:t xml:space="preserve">, ул. </w:t>
      </w:r>
      <w:proofErr w:type="spellStart"/>
      <w:r w:rsidRPr="009116CB">
        <w:rPr>
          <w:sz w:val="28"/>
          <w:szCs w:val="28"/>
        </w:rPr>
        <w:t>Баса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гинской</w:t>
      </w:r>
      <w:proofErr w:type="spellEnd"/>
      <w:r w:rsidRPr="009116CB">
        <w:rPr>
          <w:sz w:val="28"/>
          <w:szCs w:val="28"/>
        </w:rPr>
        <w:t>, ст. Бирюзовой, ул. им. Буденного, ул. Воронежской, ул. Восто</w:t>
      </w:r>
      <w:r w:rsidRPr="009116CB">
        <w:rPr>
          <w:sz w:val="28"/>
          <w:szCs w:val="28"/>
        </w:rPr>
        <w:t>ч</w:t>
      </w:r>
      <w:r w:rsidRPr="009116CB">
        <w:rPr>
          <w:sz w:val="28"/>
          <w:szCs w:val="28"/>
        </w:rPr>
        <w:t>ной, ул. Донской, пер. Донского, ул. Казачьей, ул. Лихой, ул. Путейской, пер. П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 xml:space="preserve">тейского, ул. Докторской, ул. Землемерной, ул. </w:t>
      </w:r>
      <w:proofErr w:type="spellStart"/>
      <w:r w:rsidRPr="009116CB">
        <w:rPr>
          <w:sz w:val="28"/>
          <w:szCs w:val="28"/>
        </w:rPr>
        <w:t>Крепильной</w:t>
      </w:r>
      <w:proofErr w:type="spellEnd"/>
      <w:r w:rsidRPr="009116CB">
        <w:rPr>
          <w:sz w:val="28"/>
          <w:szCs w:val="28"/>
        </w:rPr>
        <w:t>, ул. Лес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защитной, ул. Монтерской, ул. Слесарной, ул. </w:t>
      </w:r>
      <w:proofErr w:type="spellStart"/>
      <w:r w:rsidRPr="009116CB">
        <w:rPr>
          <w:sz w:val="28"/>
          <w:szCs w:val="28"/>
        </w:rPr>
        <w:t>Сталеварной</w:t>
      </w:r>
      <w:proofErr w:type="spellEnd"/>
      <w:proofErr w:type="gramEnd"/>
      <w:r w:rsidRPr="009116CB">
        <w:rPr>
          <w:sz w:val="28"/>
          <w:szCs w:val="28"/>
        </w:rPr>
        <w:t>, ул. Сторожевой, ул. Пале</w:t>
      </w:r>
      <w:r w:rsidRPr="009116CB">
        <w:rPr>
          <w:sz w:val="28"/>
          <w:szCs w:val="28"/>
        </w:rPr>
        <w:t>х</w:t>
      </w:r>
      <w:r w:rsidRPr="009116CB">
        <w:rPr>
          <w:sz w:val="28"/>
          <w:szCs w:val="28"/>
        </w:rPr>
        <w:t>ской, ул. Плотницкой, ул. Учительской, ул. Ша</w:t>
      </w:r>
      <w:r w:rsidRPr="009116CB">
        <w:rPr>
          <w:sz w:val="28"/>
          <w:szCs w:val="28"/>
        </w:rPr>
        <w:t>х</w:t>
      </w:r>
      <w:r w:rsidRPr="009116CB">
        <w:rPr>
          <w:sz w:val="28"/>
          <w:szCs w:val="28"/>
        </w:rPr>
        <w:t>терской.</w:t>
      </w:r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786"/>
      <w:bookmarkEnd w:id="22"/>
      <w:r>
        <w:rPr>
          <w:sz w:val="28"/>
          <w:szCs w:val="28"/>
        </w:rPr>
        <w:lastRenderedPageBreak/>
        <w:t xml:space="preserve">5. </w:t>
      </w:r>
      <w:r w:rsidR="00230CD3" w:rsidRPr="009116CB">
        <w:rPr>
          <w:sz w:val="28"/>
          <w:szCs w:val="28"/>
        </w:rPr>
        <w:t>Начальная цена 1 кв.</w:t>
      </w:r>
      <w:r>
        <w:rPr>
          <w:sz w:val="28"/>
          <w:szCs w:val="28"/>
        </w:rPr>
        <w:t xml:space="preserve"> м</w:t>
      </w:r>
      <w:r w:rsidR="00230CD3" w:rsidRPr="009116CB">
        <w:rPr>
          <w:sz w:val="28"/>
          <w:szCs w:val="28"/>
        </w:rPr>
        <w:t xml:space="preserve"> размещения нестационарного торгового объекта на территории Волгограда в зоне 4 составляет 100 руб.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Территория Волгограда</w:t>
      </w:r>
      <w:r w:rsidR="006E3769">
        <w:rPr>
          <w:sz w:val="28"/>
          <w:szCs w:val="28"/>
        </w:rPr>
        <w:t>, входящая в зону 4, в границах</w:t>
      </w:r>
      <w:r w:rsidRPr="009116CB">
        <w:rPr>
          <w:sz w:val="28"/>
          <w:szCs w:val="28"/>
        </w:rPr>
        <w:t>:</w:t>
      </w:r>
    </w:p>
    <w:p w:rsidR="00230CD3" w:rsidRPr="006E3769" w:rsidRDefault="00230CD3" w:rsidP="0015745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30CD3" w:rsidRPr="006E3769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3769">
        <w:rPr>
          <w:sz w:val="28"/>
          <w:szCs w:val="28"/>
        </w:rPr>
        <w:t xml:space="preserve">х. </w:t>
      </w:r>
      <w:proofErr w:type="spellStart"/>
      <w:r w:rsidRPr="006E3769">
        <w:rPr>
          <w:sz w:val="28"/>
          <w:szCs w:val="28"/>
        </w:rPr>
        <w:t>Бекетовский</w:t>
      </w:r>
      <w:proofErr w:type="spellEnd"/>
      <w:r w:rsidRPr="006E3769">
        <w:rPr>
          <w:sz w:val="28"/>
          <w:szCs w:val="28"/>
        </w:rPr>
        <w:t xml:space="preserve"> перекат; х. Бобыли; х. </w:t>
      </w:r>
      <w:proofErr w:type="spellStart"/>
      <w:r w:rsidRPr="006E3769">
        <w:rPr>
          <w:sz w:val="28"/>
          <w:szCs w:val="28"/>
        </w:rPr>
        <w:t>Волгострой</w:t>
      </w:r>
      <w:proofErr w:type="spellEnd"/>
      <w:r w:rsidRPr="006E3769">
        <w:rPr>
          <w:sz w:val="28"/>
          <w:szCs w:val="28"/>
        </w:rPr>
        <w:t>; х. Зайчики; х. Каме</w:t>
      </w:r>
      <w:r w:rsidRPr="006E3769">
        <w:rPr>
          <w:sz w:val="28"/>
          <w:szCs w:val="28"/>
        </w:rPr>
        <w:t>н</w:t>
      </w:r>
      <w:r w:rsidRPr="006E3769">
        <w:rPr>
          <w:sz w:val="28"/>
          <w:szCs w:val="28"/>
        </w:rPr>
        <w:t xml:space="preserve">ный Буерак; х. </w:t>
      </w:r>
      <w:proofErr w:type="spellStart"/>
      <w:r w:rsidRPr="006E3769">
        <w:rPr>
          <w:sz w:val="28"/>
          <w:szCs w:val="28"/>
        </w:rPr>
        <w:t>Кожзавод</w:t>
      </w:r>
      <w:proofErr w:type="spellEnd"/>
      <w:r w:rsidRPr="006E3769">
        <w:rPr>
          <w:sz w:val="28"/>
          <w:szCs w:val="28"/>
        </w:rPr>
        <w:t xml:space="preserve">; х. Крестовый; х. Лесной; х. Лещев; х. Овражный; </w:t>
      </w:r>
      <w:r w:rsidR="001448F9">
        <w:rPr>
          <w:sz w:val="28"/>
          <w:szCs w:val="28"/>
        </w:rPr>
        <w:t xml:space="preserve">                        </w:t>
      </w:r>
      <w:r w:rsidRPr="006E3769">
        <w:rPr>
          <w:sz w:val="28"/>
          <w:szCs w:val="28"/>
        </w:rPr>
        <w:t>х.</w:t>
      </w:r>
      <w:r w:rsidR="001448F9">
        <w:rPr>
          <w:sz w:val="28"/>
          <w:szCs w:val="28"/>
        </w:rPr>
        <w:t xml:space="preserve"> </w:t>
      </w:r>
      <w:r w:rsidRPr="006E3769">
        <w:rPr>
          <w:sz w:val="28"/>
          <w:szCs w:val="28"/>
        </w:rPr>
        <w:t>Павловский; х. Песчаный-1; х. Песчаный-2; х. Песчаный-3; х. Рыбовод.</w:t>
      </w:r>
      <w:proofErr w:type="gramEnd"/>
    </w:p>
    <w:p w:rsidR="00230CD3" w:rsidRPr="006E3769" w:rsidRDefault="00230CD3" w:rsidP="00230C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0CD3" w:rsidRPr="009116CB" w:rsidRDefault="006E3769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794"/>
      <w:bookmarkEnd w:id="23"/>
      <w:r>
        <w:rPr>
          <w:sz w:val="28"/>
          <w:szCs w:val="28"/>
        </w:rPr>
        <w:t>6.</w:t>
      </w:r>
      <w:r w:rsidR="00230CD3" w:rsidRPr="006E3769">
        <w:rPr>
          <w:sz w:val="28"/>
          <w:szCs w:val="28"/>
        </w:rPr>
        <w:t xml:space="preserve"> Начальная цена 1 кв.</w:t>
      </w:r>
      <w:r>
        <w:rPr>
          <w:sz w:val="28"/>
          <w:szCs w:val="28"/>
        </w:rPr>
        <w:t xml:space="preserve"> м</w:t>
      </w:r>
      <w:r w:rsidR="00230CD3" w:rsidRPr="006E3769">
        <w:rPr>
          <w:sz w:val="28"/>
          <w:szCs w:val="28"/>
        </w:rPr>
        <w:t xml:space="preserve"> размещения нестационарного</w:t>
      </w:r>
      <w:r w:rsidR="00230CD3" w:rsidRPr="009116CB">
        <w:rPr>
          <w:sz w:val="28"/>
          <w:szCs w:val="28"/>
        </w:rPr>
        <w:t xml:space="preserve"> торгового объекта на территории Волгограда в зоне 5 составляет 50 руб. </w:t>
      </w: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0CD3" w:rsidRPr="009116CB" w:rsidRDefault="00230CD3" w:rsidP="001574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Территория Волгограда, входящая в зону 5</w:t>
      </w:r>
      <w:r w:rsidR="006E3769"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</w:t>
      </w:r>
      <w:r w:rsidR="006E3769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территория Волгограда, не вошедшая в зону 0, зону 1, зону 2, зону 3 и зону 4.</w:t>
      </w:r>
    </w:p>
    <w:p w:rsidR="00230CD3" w:rsidRPr="009116CB" w:rsidRDefault="00230CD3" w:rsidP="00230C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CD3" w:rsidRPr="009116CB" w:rsidRDefault="00230CD3" w:rsidP="00230CD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4" w:name="_GoBack"/>
      <w:bookmarkEnd w:id="24"/>
    </w:p>
    <w:p w:rsidR="00230CD3" w:rsidRPr="009116CB" w:rsidRDefault="00230CD3" w:rsidP="00230C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CD3" w:rsidRDefault="00230CD3" w:rsidP="00157455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Департамент по промышленности</w:t>
      </w:r>
      <w:r w:rsidR="00157455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и торговле администрации Волгограда</w:t>
      </w:r>
    </w:p>
    <w:p w:rsidR="00157455" w:rsidRPr="009116CB" w:rsidRDefault="00157455" w:rsidP="001574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57455" w:rsidRPr="009116CB" w:rsidSect="00B5353C">
      <w:headerReference w:type="even" r:id="rId8"/>
      <w:headerReference w:type="default" r:id="rId9"/>
      <w:pgSz w:w="11907" w:h="16840" w:code="9"/>
      <w:pgMar w:top="1134" w:right="567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81" w:rsidRDefault="00414A81" w:rsidP="00230CD3">
      <w:r>
        <w:separator/>
      </w:r>
    </w:p>
  </w:endnote>
  <w:endnote w:type="continuationSeparator" w:id="0">
    <w:p w:rsidR="00414A81" w:rsidRDefault="00414A81" w:rsidP="002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81" w:rsidRDefault="00414A81" w:rsidP="00230CD3">
      <w:r>
        <w:separator/>
      </w:r>
    </w:p>
  </w:footnote>
  <w:footnote w:type="continuationSeparator" w:id="0">
    <w:p w:rsidR="00414A81" w:rsidRDefault="00414A81" w:rsidP="0023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EDE" w:rsidRDefault="006E37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7EDE" w:rsidRDefault="00414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EDE" w:rsidRDefault="00414A81" w:rsidP="000C3D9C">
    <w:pPr>
      <w:pStyle w:val="a3"/>
      <w:jc w:val="center"/>
    </w:pPr>
    <w:sdt>
      <w:sdtPr>
        <w:id w:val="-152989583"/>
        <w:docPartObj>
          <w:docPartGallery w:val="Page Numbers (Top of Page)"/>
          <w:docPartUnique/>
        </w:docPartObj>
      </w:sdtPr>
      <w:sdtEndPr/>
      <w:sdtContent>
        <w:r w:rsidR="00B5353C">
          <w:t xml:space="preserve">                                                                                                </w:t>
        </w:r>
        <w:r w:rsidR="00230CD3">
          <w:fldChar w:fldCharType="begin"/>
        </w:r>
        <w:r w:rsidR="00230CD3">
          <w:instrText>PAGE   \* MERGEFORMAT</w:instrText>
        </w:r>
        <w:r w:rsidR="00230CD3">
          <w:fldChar w:fldCharType="separate"/>
        </w:r>
        <w:r w:rsidR="00157455">
          <w:rPr>
            <w:noProof/>
          </w:rPr>
          <w:t>7</w:t>
        </w:r>
        <w:r w:rsidR="00230CD3">
          <w:fldChar w:fldCharType="end"/>
        </w:r>
      </w:sdtContent>
    </w:sdt>
    <w:r w:rsidR="00B5353C">
      <w:t xml:space="preserve">                                              Продолжение прилож</w:t>
    </w:r>
    <w:r w:rsidR="00B5353C">
      <w:t>е</w:t>
    </w:r>
    <w:r w:rsidR="00B5353C">
      <w:t>ния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02432"/>
    <w:multiLevelType w:val="hybridMultilevel"/>
    <w:tmpl w:val="54AA4E48"/>
    <w:lvl w:ilvl="0" w:tplc="77905990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B4"/>
    <w:rsid w:val="00014440"/>
    <w:rsid w:val="00023C7C"/>
    <w:rsid w:val="00023D8C"/>
    <w:rsid w:val="000363D9"/>
    <w:rsid w:val="0004464D"/>
    <w:rsid w:val="00053F5A"/>
    <w:rsid w:val="000B0C51"/>
    <w:rsid w:val="000B1D3E"/>
    <w:rsid w:val="000C3D9C"/>
    <w:rsid w:val="000E6DAE"/>
    <w:rsid w:val="001155F4"/>
    <w:rsid w:val="001448F9"/>
    <w:rsid w:val="0015009E"/>
    <w:rsid w:val="00157455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0CD3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14A81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3769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36B4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83C80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92F9D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7319"/>
    <w:rsid w:val="00B47552"/>
    <w:rsid w:val="00B523B1"/>
    <w:rsid w:val="00B5353C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D5B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587A"/>
    <w:rsid w:val="00E975AE"/>
    <w:rsid w:val="00EC710B"/>
    <w:rsid w:val="00F0291E"/>
    <w:rsid w:val="00F05DFD"/>
    <w:rsid w:val="00F33F24"/>
    <w:rsid w:val="00F351FA"/>
    <w:rsid w:val="00F43C43"/>
    <w:rsid w:val="00F43D2F"/>
    <w:rsid w:val="00F740E9"/>
    <w:rsid w:val="00F93C0F"/>
    <w:rsid w:val="00F94160"/>
    <w:rsid w:val="00FC03C1"/>
    <w:rsid w:val="00FD37F1"/>
    <w:rsid w:val="00FE3E7F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0C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0CD3"/>
  </w:style>
  <w:style w:type="paragraph" w:styleId="3">
    <w:name w:val="Body Text Indent 3"/>
    <w:basedOn w:val="a"/>
    <w:link w:val="30"/>
    <w:rsid w:val="00230CD3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30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0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0C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0C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0CD3"/>
  </w:style>
  <w:style w:type="paragraph" w:styleId="3">
    <w:name w:val="Body Text Indent 3"/>
    <w:basedOn w:val="a"/>
    <w:link w:val="30"/>
    <w:rsid w:val="00230CD3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30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0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0C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76BD2638-6E49-4B6B-A136-BE3C14030700}"/>
</file>

<file path=customXml/itemProps2.xml><?xml version="1.0" encoding="utf-8"?>
<ds:datastoreItem xmlns:ds="http://schemas.openxmlformats.org/officeDocument/2006/customXml" ds:itemID="{97118FF4-43F8-4FFE-8CAA-BE8B94A9348D}"/>
</file>

<file path=customXml/itemProps3.xml><?xml version="1.0" encoding="utf-8"?>
<ds:datastoreItem xmlns:ds="http://schemas.openxmlformats.org/officeDocument/2006/customXml" ds:itemID="{6F88CF30-C564-4439-9B59-2EAFBDC08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24</cp:revision>
  <dcterms:created xsi:type="dcterms:W3CDTF">2015-06-04T12:23:00Z</dcterms:created>
  <dcterms:modified xsi:type="dcterms:W3CDTF">2015-06-08T08:26:00Z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