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07EA1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07EA1" w:rsidP="004B1F72">
            <w:pPr>
              <w:pStyle w:val="a9"/>
              <w:jc w:val="center"/>
            </w:pPr>
            <w:r>
              <w:t>47/1410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C6640C" w:rsidP="0017438F">
      <w:pPr>
        <w:ind w:right="4536"/>
        <w:rPr>
          <w:sz w:val="28"/>
          <w:szCs w:val="28"/>
        </w:rPr>
      </w:pPr>
      <w:r w:rsidRPr="00C6640C">
        <w:rPr>
          <w:sz w:val="28"/>
          <w:szCs w:val="28"/>
        </w:rPr>
        <w:t xml:space="preserve">Об увековечении памяти </w:t>
      </w:r>
      <w:proofErr w:type="spellStart"/>
      <w:r>
        <w:rPr>
          <w:sz w:val="28"/>
          <w:szCs w:val="28"/>
        </w:rPr>
        <w:t>А.И.</w:t>
      </w:r>
      <w:r w:rsidRPr="00C6640C">
        <w:rPr>
          <w:sz w:val="28"/>
          <w:szCs w:val="28"/>
        </w:rPr>
        <w:t>Просвирова</w:t>
      </w:r>
      <w:proofErr w:type="spellEnd"/>
    </w:p>
    <w:p w:rsidR="00C6640C" w:rsidRPr="00C6640C" w:rsidRDefault="00C6640C" w:rsidP="00C6640C">
      <w:pPr>
        <w:tabs>
          <w:tab w:val="left" w:pos="9639"/>
        </w:tabs>
        <w:ind w:firstLine="709"/>
        <w:rPr>
          <w:sz w:val="28"/>
          <w:szCs w:val="28"/>
        </w:rPr>
      </w:pP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6640C">
        <w:rPr>
          <w:sz w:val="28"/>
          <w:szCs w:val="28"/>
        </w:rPr>
        <w:t>В соответствии с решением Волгоградской городской Думы от 27.09.2006 № 34/779 «Об утверждении Положения об увековечении памяти выдающихся граждан, событий и организаций в городе-герое Волгограде», на основании выписки № 1 из протокола № 1 заседания комиссии по рассмотрению материалов об увековечении памяти выдающихся граждан, событий и организаций в городе-герое Волгограде от 23.03.2016, руководствуясь статьями 5, 7, 24, 26 Устава города-героя Волгограда, Волгоградская городская Дума</w:t>
      </w:r>
    </w:p>
    <w:p w:rsidR="00C6640C" w:rsidRPr="00C6640C" w:rsidRDefault="00C6640C" w:rsidP="00C6640C">
      <w:pPr>
        <w:tabs>
          <w:tab w:val="left" w:pos="9639"/>
        </w:tabs>
        <w:jc w:val="both"/>
        <w:rPr>
          <w:b/>
          <w:sz w:val="28"/>
          <w:szCs w:val="28"/>
        </w:rPr>
      </w:pPr>
      <w:r w:rsidRPr="00C6640C">
        <w:rPr>
          <w:b/>
          <w:sz w:val="28"/>
          <w:szCs w:val="28"/>
        </w:rPr>
        <w:t>РЕШИЛА:</w:t>
      </w: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640C">
        <w:rPr>
          <w:sz w:val="28"/>
          <w:szCs w:val="28"/>
        </w:rPr>
        <w:t xml:space="preserve">Увековечить память участника Великой Отечественной войны, сельского учителя Александра Ивановича </w:t>
      </w:r>
      <w:proofErr w:type="spellStart"/>
      <w:r w:rsidRPr="00C6640C">
        <w:rPr>
          <w:sz w:val="28"/>
          <w:szCs w:val="28"/>
        </w:rPr>
        <w:t>Просвирова</w:t>
      </w:r>
      <w:proofErr w:type="spellEnd"/>
      <w:r w:rsidRPr="00C6640C">
        <w:rPr>
          <w:sz w:val="28"/>
          <w:szCs w:val="28"/>
        </w:rPr>
        <w:t xml:space="preserve">, присвоив имя Александра Ивановича </w:t>
      </w:r>
      <w:proofErr w:type="spellStart"/>
      <w:r w:rsidRPr="00C6640C">
        <w:rPr>
          <w:sz w:val="28"/>
          <w:szCs w:val="28"/>
        </w:rPr>
        <w:t>Просвирова</w:t>
      </w:r>
      <w:proofErr w:type="spellEnd"/>
      <w:r w:rsidRPr="00C6640C">
        <w:rPr>
          <w:sz w:val="28"/>
          <w:szCs w:val="28"/>
        </w:rPr>
        <w:t xml:space="preserve"> вновь образованной улице западнее и перпендикулярно ул. им. Владимира Петровского в Советском районе Волгограда.</w:t>
      </w: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640C">
        <w:rPr>
          <w:sz w:val="28"/>
          <w:szCs w:val="28"/>
        </w:rPr>
        <w:t xml:space="preserve">Признать утратившим силу решение Волгоградской городской Думы от 23.08.2010 № 36/1084 «Об увековечении памяти </w:t>
      </w:r>
      <w:proofErr w:type="spellStart"/>
      <w:r w:rsidRPr="00C6640C">
        <w:rPr>
          <w:sz w:val="28"/>
          <w:szCs w:val="28"/>
        </w:rPr>
        <w:t>А.И.Просвирова</w:t>
      </w:r>
      <w:proofErr w:type="spellEnd"/>
      <w:r w:rsidRPr="00C6640C">
        <w:rPr>
          <w:sz w:val="28"/>
          <w:szCs w:val="28"/>
        </w:rPr>
        <w:t>».</w:t>
      </w: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640C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6640C">
        <w:rPr>
          <w:sz w:val="28"/>
          <w:szCs w:val="28"/>
        </w:rPr>
        <w:t>Настоящее решение вступает в силу со дня его принятия.</w:t>
      </w: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C6640C">
        <w:rPr>
          <w:sz w:val="28"/>
          <w:szCs w:val="28"/>
        </w:rPr>
        <w:t>Контроль за</w:t>
      </w:r>
      <w:proofErr w:type="gramEnd"/>
      <w:r w:rsidRPr="00C6640C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C6640C">
        <w:rPr>
          <w:sz w:val="28"/>
          <w:szCs w:val="28"/>
        </w:rPr>
        <w:t>А.А.Волоцкова</w:t>
      </w:r>
      <w:proofErr w:type="spellEnd"/>
      <w:r w:rsidRPr="00C6640C">
        <w:rPr>
          <w:sz w:val="28"/>
          <w:szCs w:val="28"/>
        </w:rPr>
        <w:t>.</w:t>
      </w: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6640C" w:rsidRPr="00C6640C" w:rsidRDefault="00C6640C" w:rsidP="00C664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6640C" w:rsidRPr="00C6640C" w:rsidRDefault="00C6640C" w:rsidP="00C6640C">
      <w:pPr>
        <w:tabs>
          <w:tab w:val="left" w:pos="9639"/>
        </w:tabs>
        <w:jc w:val="both"/>
        <w:rPr>
          <w:sz w:val="28"/>
          <w:szCs w:val="28"/>
        </w:rPr>
      </w:pPr>
      <w:r w:rsidRPr="00C6640C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                      </w:t>
      </w:r>
      <w:r w:rsidRPr="00C664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C6640C">
        <w:rPr>
          <w:sz w:val="28"/>
          <w:szCs w:val="28"/>
        </w:rPr>
        <w:t xml:space="preserve">      </w:t>
      </w:r>
      <w:proofErr w:type="spellStart"/>
      <w:r w:rsidRPr="00C6640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6640C" w:rsidRPr="00C6640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E0" w:rsidRDefault="00BE6EE0">
      <w:r>
        <w:separator/>
      </w:r>
    </w:p>
  </w:endnote>
  <w:endnote w:type="continuationSeparator" w:id="0">
    <w:p w:rsidR="00BE6EE0" w:rsidRDefault="00BE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E0" w:rsidRDefault="00BE6EE0">
      <w:r>
        <w:separator/>
      </w:r>
    </w:p>
  </w:footnote>
  <w:footnote w:type="continuationSeparator" w:id="0">
    <w:p w:rsidR="00BE6EE0" w:rsidRDefault="00BE6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231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498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0AF"/>
    <w:rsid w:val="00064F32"/>
    <w:rsid w:val="0008531E"/>
    <w:rsid w:val="000911C3"/>
    <w:rsid w:val="000D753F"/>
    <w:rsid w:val="0010551E"/>
    <w:rsid w:val="0017438F"/>
    <w:rsid w:val="00186D25"/>
    <w:rsid w:val="001D7F9D"/>
    <w:rsid w:val="00200F1E"/>
    <w:rsid w:val="002259A5"/>
    <w:rsid w:val="0023231F"/>
    <w:rsid w:val="002429A1"/>
    <w:rsid w:val="00286049"/>
    <w:rsid w:val="002A45FA"/>
    <w:rsid w:val="002B5A3D"/>
    <w:rsid w:val="002E7DDC"/>
    <w:rsid w:val="00337DF0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140E"/>
    <w:rsid w:val="00AE6D24"/>
    <w:rsid w:val="00B537FA"/>
    <w:rsid w:val="00B86D39"/>
    <w:rsid w:val="00BE6EE0"/>
    <w:rsid w:val="00C53FF7"/>
    <w:rsid w:val="00C6640C"/>
    <w:rsid w:val="00C7414B"/>
    <w:rsid w:val="00C85A85"/>
    <w:rsid w:val="00CF371F"/>
    <w:rsid w:val="00D0358D"/>
    <w:rsid w:val="00D07EA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36BE01B-D733-489A-A51C-9EECD653B590}"/>
</file>

<file path=customXml/itemProps2.xml><?xml version="1.0" encoding="utf-8"?>
<ds:datastoreItem xmlns:ds="http://schemas.openxmlformats.org/officeDocument/2006/customXml" ds:itemID="{F8DD21A4-3E67-47C7-83C4-D34FECBFBDB8}"/>
</file>

<file path=customXml/itemProps3.xml><?xml version="1.0" encoding="utf-8"?>
<ds:datastoreItem xmlns:ds="http://schemas.openxmlformats.org/officeDocument/2006/customXml" ds:itemID="{1CC6958A-5C48-4C5D-8403-D12FF93354D8}"/>
</file>

<file path=customXml/itemProps4.xml><?xml version="1.0" encoding="utf-8"?>
<ds:datastoreItem xmlns:ds="http://schemas.openxmlformats.org/officeDocument/2006/customXml" ds:itemID="{03035139-10AD-44A1-AB9A-01425D85C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2016-09-29T07:24:00Z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