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76869" w:rsidRDefault="00715E23" w:rsidP="00776869">
      <w:pPr>
        <w:jc w:val="center"/>
        <w:rPr>
          <w:caps/>
          <w:sz w:val="32"/>
          <w:szCs w:val="32"/>
        </w:rPr>
      </w:pPr>
      <w:r w:rsidRPr="00776869">
        <w:rPr>
          <w:caps/>
          <w:sz w:val="32"/>
          <w:szCs w:val="32"/>
        </w:rPr>
        <w:t>ВОЛГОГРАДСКая городская дума</w:t>
      </w:r>
    </w:p>
    <w:p w:rsidR="00715E23" w:rsidRPr="00776869" w:rsidRDefault="00715E23" w:rsidP="0077686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76869" w:rsidRDefault="00715E23" w:rsidP="00776869">
      <w:pPr>
        <w:pBdr>
          <w:bottom w:val="double" w:sz="12" w:space="1" w:color="auto"/>
        </w:pBdr>
        <w:jc w:val="center"/>
        <w:rPr>
          <w:b/>
          <w:sz w:val="32"/>
        </w:rPr>
      </w:pPr>
      <w:r w:rsidRPr="00776869">
        <w:rPr>
          <w:b/>
          <w:sz w:val="32"/>
        </w:rPr>
        <w:t>РЕШЕНИЕ</w:t>
      </w:r>
    </w:p>
    <w:p w:rsidR="00715E23" w:rsidRPr="00776869" w:rsidRDefault="00715E23" w:rsidP="0077686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76869" w:rsidRDefault="00556EF0" w:rsidP="0077686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76869">
        <w:rPr>
          <w:sz w:val="16"/>
          <w:szCs w:val="16"/>
        </w:rPr>
        <w:t xml:space="preserve">400066, Волгоград, </w:t>
      </w:r>
      <w:proofErr w:type="spellStart"/>
      <w:r w:rsidRPr="00776869">
        <w:rPr>
          <w:sz w:val="16"/>
          <w:szCs w:val="16"/>
        </w:rPr>
        <w:t>пр-кт</w:t>
      </w:r>
      <w:proofErr w:type="spellEnd"/>
      <w:r w:rsidRPr="00776869">
        <w:rPr>
          <w:sz w:val="16"/>
          <w:szCs w:val="16"/>
        </w:rPr>
        <w:t xml:space="preserve"> им.</w:t>
      </w:r>
      <w:r w:rsidR="0010551E" w:rsidRPr="00776869">
        <w:rPr>
          <w:sz w:val="16"/>
          <w:szCs w:val="16"/>
        </w:rPr>
        <w:t xml:space="preserve"> </w:t>
      </w:r>
      <w:proofErr w:type="spellStart"/>
      <w:r w:rsidRPr="00776869">
        <w:rPr>
          <w:sz w:val="16"/>
          <w:szCs w:val="16"/>
        </w:rPr>
        <w:t>В.И.Ленина</w:t>
      </w:r>
      <w:proofErr w:type="spellEnd"/>
      <w:r w:rsidRPr="00776869">
        <w:rPr>
          <w:sz w:val="16"/>
          <w:szCs w:val="16"/>
        </w:rPr>
        <w:t xml:space="preserve">, д. 10, тел./факс (8442) 38-08-89, </w:t>
      </w:r>
      <w:r w:rsidRPr="00776869">
        <w:rPr>
          <w:sz w:val="16"/>
          <w:szCs w:val="16"/>
          <w:lang w:val="en-US"/>
        </w:rPr>
        <w:t>E</w:t>
      </w:r>
      <w:r w:rsidRPr="00776869">
        <w:rPr>
          <w:sz w:val="16"/>
          <w:szCs w:val="16"/>
        </w:rPr>
        <w:t>-</w:t>
      </w:r>
      <w:r w:rsidRPr="00776869">
        <w:rPr>
          <w:sz w:val="16"/>
          <w:szCs w:val="16"/>
          <w:lang w:val="en-US"/>
        </w:rPr>
        <w:t>mail</w:t>
      </w:r>
      <w:r w:rsidRPr="00776869">
        <w:rPr>
          <w:sz w:val="16"/>
          <w:szCs w:val="16"/>
        </w:rPr>
        <w:t xml:space="preserve">: </w:t>
      </w:r>
      <w:r w:rsidR="005E5400" w:rsidRPr="00776869">
        <w:rPr>
          <w:sz w:val="16"/>
          <w:szCs w:val="16"/>
          <w:lang w:val="en-US"/>
        </w:rPr>
        <w:t>gs</w:t>
      </w:r>
      <w:r w:rsidR="005E5400" w:rsidRPr="00776869">
        <w:rPr>
          <w:sz w:val="16"/>
          <w:szCs w:val="16"/>
        </w:rPr>
        <w:t>_</w:t>
      </w:r>
      <w:r w:rsidR="005E5400" w:rsidRPr="00776869">
        <w:rPr>
          <w:sz w:val="16"/>
          <w:szCs w:val="16"/>
          <w:lang w:val="en-US"/>
        </w:rPr>
        <w:t>kanc</w:t>
      </w:r>
      <w:r w:rsidR="005E5400" w:rsidRPr="00776869">
        <w:rPr>
          <w:sz w:val="16"/>
          <w:szCs w:val="16"/>
        </w:rPr>
        <w:t>@</w:t>
      </w:r>
      <w:r w:rsidR="005E5400" w:rsidRPr="00776869">
        <w:rPr>
          <w:sz w:val="16"/>
          <w:szCs w:val="16"/>
          <w:lang w:val="en-US"/>
        </w:rPr>
        <w:t>volgsovet</w:t>
      </w:r>
      <w:r w:rsidR="005E5400" w:rsidRPr="00776869">
        <w:rPr>
          <w:sz w:val="16"/>
          <w:szCs w:val="16"/>
        </w:rPr>
        <w:t>.</w:t>
      </w:r>
      <w:r w:rsidR="005E5400" w:rsidRPr="00776869">
        <w:rPr>
          <w:sz w:val="16"/>
          <w:szCs w:val="16"/>
          <w:lang w:val="en-US"/>
        </w:rPr>
        <w:t>ru</w:t>
      </w:r>
    </w:p>
    <w:p w:rsidR="00715E23" w:rsidRPr="00776869" w:rsidRDefault="00715E23" w:rsidP="0077686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76869" w:rsidTr="002E7342">
        <w:tc>
          <w:tcPr>
            <w:tcW w:w="486" w:type="dxa"/>
            <w:vAlign w:val="bottom"/>
            <w:hideMark/>
          </w:tcPr>
          <w:p w:rsidR="00715E23" w:rsidRPr="00776869" w:rsidRDefault="00715E23" w:rsidP="00776869">
            <w:pPr>
              <w:pStyle w:val="aa"/>
              <w:jc w:val="center"/>
            </w:pPr>
            <w:r w:rsidRPr="0077686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76869" w:rsidRDefault="00261FF9" w:rsidP="00776869">
            <w:pPr>
              <w:pStyle w:val="aa"/>
              <w:jc w:val="center"/>
            </w:pPr>
            <w:r w:rsidRPr="00776869"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776869" w:rsidRDefault="00715E23" w:rsidP="00776869">
            <w:pPr>
              <w:pStyle w:val="aa"/>
              <w:jc w:val="center"/>
            </w:pPr>
            <w:r w:rsidRPr="0077686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76869" w:rsidRDefault="00913382" w:rsidP="00776869">
            <w:pPr>
              <w:pStyle w:val="aa"/>
              <w:jc w:val="center"/>
            </w:pPr>
            <w:r>
              <w:t>12/</w:t>
            </w:r>
            <w:r w:rsidR="00C15122">
              <w:t>291</w:t>
            </w:r>
          </w:p>
        </w:tc>
      </w:tr>
    </w:tbl>
    <w:p w:rsidR="004D75D6" w:rsidRPr="00776869" w:rsidRDefault="004D75D6" w:rsidP="00776869">
      <w:pPr>
        <w:ind w:left="4820"/>
        <w:rPr>
          <w:sz w:val="28"/>
          <w:szCs w:val="28"/>
        </w:rPr>
      </w:pPr>
    </w:p>
    <w:p w:rsidR="00DC1D4A" w:rsidRPr="00776869" w:rsidRDefault="00DC1D4A" w:rsidP="00776869">
      <w:pPr>
        <w:tabs>
          <w:tab w:val="left" w:pos="5245"/>
          <w:tab w:val="left" w:pos="5954"/>
        </w:tabs>
        <w:ind w:right="3685"/>
        <w:jc w:val="both"/>
        <w:rPr>
          <w:sz w:val="28"/>
        </w:rPr>
      </w:pPr>
      <w:r w:rsidRPr="00776869">
        <w:rPr>
          <w:sz w:val="28"/>
        </w:rPr>
        <w:t>О внесении изменени</w:t>
      </w:r>
      <w:r w:rsidR="00453B9C">
        <w:rPr>
          <w:sz w:val="28"/>
        </w:rPr>
        <w:t>й</w:t>
      </w:r>
      <w:r w:rsidRPr="00776869">
        <w:rPr>
          <w:sz w:val="28"/>
        </w:rPr>
        <w:t xml:space="preserve"> в решение Волгоградской городской Думы от 26.06.2019 № 10/240 </w:t>
      </w:r>
      <w:r w:rsidR="00776869" w:rsidRPr="00776869">
        <w:rPr>
          <w:sz w:val="28"/>
        </w:rPr>
        <w:t xml:space="preserve">          </w:t>
      </w:r>
      <w:r w:rsidRPr="00776869">
        <w:rPr>
          <w:sz w:val="28"/>
        </w:rPr>
        <w:t xml:space="preserve">«Об утверждении Порядка принятия решений </w:t>
      </w:r>
      <w:r w:rsidR="00776869" w:rsidRPr="00776869">
        <w:rPr>
          <w:sz w:val="28"/>
        </w:rPr>
        <w:t xml:space="preserve">      </w:t>
      </w:r>
      <w:r w:rsidRPr="00776869">
        <w:rPr>
          <w:sz w:val="28"/>
        </w:rPr>
        <w:t>об условиях приватизации муниципального имущества Волгограда»</w:t>
      </w:r>
    </w:p>
    <w:p w:rsidR="00DC1D4A" w:rsidRPr="00776869" w:rsidRDefault="00DC1D4A" w:rsidP="00776869">
      <w:pPr>
        <w:ind w:right="4252"/>
        <w:jc w:val="both"/>
        <w:rPr>
          <w:sz w:val="28"/>
          <w:szCs w:val="28"/>
        </w:rPr>
      </w:pPr>
    </w:p>
    <w:p w:rsidR="00DC1D4A" w:rsidRPr="00776869" w:rsidRDefault="00DC1D4A" w:rsidP="00776869">
      <w:pPr>
        <w:pStyle w:val="ConsPlusNormal"/>
        <w:ind w:firstLine="709"/>
        <w:jc w:val="both"/>
      </w:pPr>
      <w:proofErr w:type="gramStart"/>
      <w:r w:rsidRPr="00776869">
        <w:t xml:space="preserve">В соответствии с Федеральными законами от 21 декабря 2001 г.                № 178-ФЗ «О приватизации государственного и муниципального имущества», от 22 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Волгоградской городской Думы </w:t>
      </w:r>
      <w:r w:rsidR="000C0F5E">
        <w:t xml:space="preserve">                 </w:t>
      </w:r>
      <w:r w:rsidRPr="00776869">
        <w:t>от 19.07.</w:t>
      </w:r>
      <w:r w:rsidR="00261FF9" w:rsidRPr="00776869">
        <w:t>2017 № 59/1720</w:t>
      </w:r>
      <w:proofErr w:type="gramEnd"/>
      <w:r w:rsidR="00261FF9" w:rsidRPr="00776869">
        <w:t xml:space="preserve"> «Об утверждении П</w:t>
      </w:r>
      <w:r w:rsidRPr="00776869">
        <w:t>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Волгограда, Волгоградская городская Дума</w:t>
      </w:r>
    </w:p>
    <w:p w:rsidR="00DC1D4A" w:rsidRPr="00776869" w:rsidRDefault="00DC1D4A" w:rsidP="00776869">
      <w:pPr>
        <w:jc w:val="both"/>
        <w:rPr>
          <w:b/>
          <w:sz w:val="28"/>
          <w:szCs w:val="28"/>
        </w:rPr>
      </w:pPr>
      <w:r w:rsidRPr="00776869">
        <w:rPr>
          <w:b/>
          <w:sz w:val="28"/>
          <w:szCs w:val="28"/>
        </w:rPr>
        <w:t>РЕШИЛА:</w:t>
      </w:r>
    </w:p>
    <w:p w:rsidR="002C27BE" w:rsidRDefault="00DC1D4A" w:rsidP="00776869">
      <w:pPr>
        <w:pStyle w:val="ae"/>
        <w:tabs>
          <w:tab w:val="left" w:pos="142"/>
          <w:tab w:val="left" w:pos="1064"/>
        </w:tabs>
        <w:ind w:left="0" w:firstLine="709"/>
        <w:jc w:val="both"/>
        <w:rPr>
          <w:sz w:val="28"/>
          <w:szCs w:val="28"/>
        </w:rPr>
      </w:pPr>
      <w:r w:rsidRPr="00776869">
        <w:rPr>
          <w:sz w:val="28"/>
          <w:szCs w:val="28"/>
        </w:rPr>
        <w:t xml:space="preserve">1. Внести в решение Волгоградской городской Думы от 26.06.2019 </w:t>
      </w:r>
      <w:r w:rsidR="002C27BE">
        <w:rPr>
          <w:sz w:val="28"/>
          <w:szCs w:val="28"/>
        </w:rPr>
        <w:t xml:space="preserve">                  </w:t>
      </w:r>
      <w:r w:rsidRPr="00776869">
        <w:rPr>
          <w:sz w:val="28"/>
          <w:szCs w:val="28"/>
        </w:rPr>
        <w:t>№ 10/240 «Об утверждении Порядка принятия решений об условиях приватизации муниципального имущества Волгограда»</w:t>
      </w:r>
      <w:r w:rsidR="002C27BE">
        <w:rPr>
          <w:sz w:val="28"/>
          <w:szCs w:val="28"/>
        </w:rPr>
        <w:t xml:space="preserve"> следующие изменения:</w:t>
      </w:r>
    </w:p>
    <w:p w:rsidR="00453B9C" w:rsidRPr="002C27BE" w:rsidRDefault="00453B9C" w:rsidP="00776869">
      <w:pPr>
        <w:pStyle w:val="ae"/>
        <w:tabs>
          <w:tab w:val="left" w:pos="142"/>
          <w:tab w:val="left" w:pos="1064"/>
        </w:tabs>
        <w:ind w:left="0" w:firstLine="709"/>
        <w:jc w:val="both"/>
        <w:rPr>
          <w:sz w:val="28"/>
          <w:szCs w:val="28"/>
        </w:rPr>
      </w:pPr>
      <w:r w:rsidRPr="002C27BE">
        <w:rPr>
          <w:sz w:val="28"/>
          <w:szCs w:val="28"/>
        </w:rPr>
        <w:t>1.1.</w:t>
      </w:r>
      <w:r w:rsidR="002C27BE" w:rsidRPr="002C27BE">
        <w:rPr>
          <w:sz w:val="28"/>
          <w:szCs w:val="28"/>
        </w:rPr>
        <w:t xml:space="preserve"> В преамбуле слова «Законом Волгоградской области                                      от 16 октября 2008 г. № 1739-ОД «Об установлении срока рассрочки оплаты при возмездном отчуждении недвижимого имущества, находящегося в государственной собственности Волгоградской области или в муниципальной собственности муниципальных образований Волгоградской области и арендуемого субъектами малого и среднего предпринимательства»</w:t>
      </w:r>
      <w:proofErr w:type="gramStart"/>
      <w:r w:rsidR="002C27BE" w:rsidRPr="002C27BE">
        <w:rPr>
          <w:sz w:val="28"/>
          <w:szCs w:val="28"/>
        </w:rPr>
        <w:t>,</w:t>
      </w:r>
      <w:r w:rsidR="00C15122">
        <w:rPr>
          <w:sz w:val="28"/>
          <w:szCs w:val="28"/>
        </w:rPr>
        <w:t>»</w:t>
      </w:r>
      <w:proofErr w:type="gramEnd"/>
      <w:r w:rsidR="002C27BE">
        <w:rPr>
          <w:sz w:val="28"/>
          <w:szCs w:val="28"/>
        </w:rPr>
        <w:t xml:space="preserve"> исключить.</w:t>
      </w:r>
    </w:p>
    <w:p w:rsidR="002C27BE" w:rsidRDefault="00453B9C" w:rsidP="002C27BE">
      <w:pPr>
        <w:pStyle w:val="ae"/>
        <w:tabs>
          <w:tab w:val="left" w:pos="142"/>
          <w:tab w:val="left" w:pos="10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C27BE">
        <w:rPr>
          <w:sz w:val="28"/>
          <w:szCs w:val="28"/>
        </w:rPr>
        <w:t xml:space="preserve">В </w:t>
      </w:r>
      <w:r w:rsidRPr="00776869">
        <w:rPr>
          <w:sz w:val="28"/>
          <w:szCs w:val="28"/>
        </w:rPr>
        <w:t>Порядк</w:t>
      </w:r>
      <w:r w:rsidR="002C27BE">
        <w:rPr>
          <w:sz w:val="28"/>
          <w:szCs w:val="28"/>
        </w:rPr>
        <w:t>е</w:t>
      </w:r>
      <w:r w:rsidRPr="00776869">
        <w:rPr>
          <w:sz w:val="28"/>
          <w:szCs w:val="28"/>
        </w:rPr>
        <w:t xml:space="preserve"> принятия решений об условиях приватизации муниципального имущества Волгограда, утвержденн</w:t>
      </w:r>
      <w:r w:rsidR="002C27BE">
        <w:rPr>
          <w:sz w:val="28"/>
          <w:szCs w:val="28"/>
        </w:rPr>
        <w:t>ом вышеуказанным решением,</w:t>
      </w:r>
      <w:r w:rsidR="002C27BE" w:rsidRPr="002C27BE">
        <w:rPr>
          <w:sz w:val="28"/>
          <w:szCs w:val="28"/>
        </w:rPr>
        <w:t xml:space="preserve"> </w:t>
      </w:r>
      <w:r w:rsidR="002C27BE">
        <w:rPr>
          <w:sz w:val="28"/>
          <w:szCs w:val="28"/>
        </w:rPr>
        <w:t>п</w:t>
      </w:r>
      <w:r w:rsidR="002C27BE" w:rsidRPr="00776869">
        <w:rPr>
          <w:sz w:val="28"/>
          <w:szCs w:val="28"/>
        </w:rPr>
        <w:t xml:space="preserve">ункт 13 </w:t>
      </w:r>
      <w:r w:rsidR="002C27BE">
        <w:rPr>
          <w:sz w:val="28"/>
          <w:szCs w:val="28"/>
        </w:rPr>
        <w:t xml:space="preserve">изложить </w:t>
      </w:r>
      <w:r w:rsidR="002C27BE" w:rsidRPr="00776869">
        <w:rPr>
          <w:sz w:val="28"/>
          <w:szCs w:val="28"/>
        </w:rPr>
        <w:t>в следующей редакции:</w:t>
      </w:r>
    </w:p>
    <w:p w:rsidR="00DC1D4A" w:rsidRPr="00776869" w:rsidRDefault="00DC1D4A" w:rsidP="00776869">
      <w:pPr>
        <w:tabs>
          <w:tab w:val="left" w:pos="142"/>
          <w:tab w:val="left" w:pos="1064"/>
        </w:tabs>
        <w:ind w:firstLine="709"/>
        <w:jc w:val="both"/>
        <w:rPr>
          <w:sz w:val="28"/>
          <w:szCs w:val="28"/>
        </w:rPr>
      </w:pPr>
      <w:r w:rsidRPr="00776869">
        <w:rPr>
          <w:sz w:val="28"/>
          <w:szCs w:val="28"/>
        </w:rPr>
        <w:t>«13. Оплата приобретаемого муниципального имущества Волгограда осуществляется</w:t>
      </w:r>
      <w:r w:rsidRPr="00776869">
        <w:rPr>
          <w:color w:val="FF0000"/>
          <w:sz w:val="28"/>
          <w:szCs w:val="28"/>
        </w:rPr>
        <w:t xml:space="preserve"> </w:t>
      </w:r>
      <w:r w:rsidRPr="00776869">
        <w:rPr>
          <w:sz w:val="28"/>
          <w:szCs w:val="28"/>
        </w:rPr>
        <w:t>единовременно либо в рассрочку.</w:t>
      </w:r>
    </w:p>
    <w:p w:rsidR="00DC1D4A" w:rsidRPr="00776869" w:rsidRDefault="00DC1D4A" w:rsidP="00776869">
      <w:pPr>
        <w:tabs>
          <w:tab w:val="left" w:pos="142"/>
          <w:tab w:val="left" w:pos="1064"/>
        </w:tabs>
        <w:ind w:firstLine="709"/>
        <w:jc w:val="both"/>
        <w:rPr>
          <w:sz w:val="28"/>
          <w:szCs w:val="28"/>
        </w:rPr>
      </w:pPr>
      <w:r w:rsidRPr="00776869">
        <w:rPr>
          <w:sz w:val="28"/>
          <w:szCs w:val="28"/>
        </w:rPr>
        <w:t>Оплата приобретаемого муниципального имущества Волгограда при продаже без объявления цены осуществляется</w:t>
      </w:r>
      <w:r w:rsidRPr="00776869">
        <w:rPr>
          <w:color w:val="FF0000"/>
          <w:sz w:val="28"/>
          <w:szCs w:val="28"/>
        </w:rPr>
        <w:t xml:space="preserve"> </w:t>
      </w:r>
      <w:r w:rsidRPr="00776869">
        <w:rPr>
          <w:sz w:val="28"/>
          <w:szCs w:val="28"/>
        </w:rPr>
        <w:t>единовременно.</w:t>
      </w:r>
    </w:p>
    <w:p w:rsidR="00261FF9" w:rsidRPr="00776869" w:rsidRDefault="00DC1D4A" w:rsidP="00776869">
      <w:pPr>
        <w:tabs>
          <w:tab w:val="left" w:pos="142"/>
          <w:tab w:val="left" w:pos="1064"/>
        </w:tabs>
        <w:ind w:firstLine="709"/>
        <w:jc w:val="both"/>
        <w:rPr>
          <w:sz w:val="28"/>
          <w:szCs w:val="28"/>
        </w:rPr>
      </w:pPr>
      <w:r w:rsidRPr="00776869">
        <w:rPr>
          <w:sz w:val="28"/>
          <w:szCs w:val="28"/>
        </w:rPr>
        <w:lastRenderedPageBreak/>
        <w:t>Оплата муниципального недвижимого имущества Волгограда,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сроком от пяти до восьми лет по их выбору</w:t>
      </w:r>
      <w:proofErr w:type="gramStart"/>
      <w:r w:rsidRPr="00776869">
        <w:rPr>
          <w:sz w:val="28"/>
          <w:szCs w:val="28"/>
        </w:rPr>
        <w:t>.».</w:t>
      </w:r>
      <w:proofErr w:type="gramEnd"/>
    </w:p>
    <w:p w:rsidR="00DC1D4A" w:rsidRPr="00776869" w:rsidRDefault="00DC1D4A" w:rsidP="00776869">
      <w:pPr>
        <w:tabs>
          <w:tab w:val="left" w:pos="142"/>
          <w:tab w:val="left" w:pos="1064"/>
        </w:tabs>
        <w:ind w:firstLine="709"/>
        <w:jc w:val="both"/>
        <w:rPr>
          <w:sz w:val="28"/>
        </w:rPr>
      </w:pPr>
      <w:r w:rsidRPr="00776869">
        <w:rPr>
          <w:sz w:val="28"/>
          <w:szCs w:val="28"/>
        </w:rPr>
        <w:t>2. Администрации Волгограда о</w:t>
      </w:r>
      <w:r w:rsidRPr="00776869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C1D4A" w:rsidRPr="00776869" w:rsidRDefault="00DC1D4A" w:rsidP="00776869">
      <w:pPr>
        <w:ind w:firstLine="709"/>
        <w:jc w:val="both"/>
        <w:rPr>
          <w:sz w:val="28"/>
        </w:rPr>
      </w:pPr>
      <w:r w:rsidRPr="00776869">
        <w:rPr>
          <w:sz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               с 09 июля 2019 г.</w:t>
      </w:r>
    </w:p>
    <w:p w:rsidR="00DC1D4A" w:rsidRPr="00776869" w:rsidRDefault="00DC1D4A" w:rsidP="00776869">
      <w:pPr>
        <w:ind w:firstLine="709"/>
        <w:jc w:val="both"/>
        <w:rPr>
          <w:sz w:val="28"/>
        </w:rPr>
      </w:pPr>
      <w:r w:rsidRPr="00776869">
        <w:rPr>
          <w:sz w:val="28"/>
        </w:rPr>
        <w:t xml:space="preserve">4. </w:t>
      </w:r>
      <w:proofErr w:type="gramStart"/>
      <w:r w:rsidRPr="00776869">
        <w:rPr>
          <w:sz w:val="28"/>
        </w:rPr>
        <w:t>Контроль за</w:t>
      </w:r>
      <w:proofErr w:type="gramEnd"/>
      <w:r w:rsidRPr="00776869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776869">
        <w:rPr>
          <w:sz w:val="28"/>
        </w:rPr>
        <w:t>В.В.Колесникова</w:t>
      </w:r>
      <w:proofErr w:type="spellEnd"/>
      <w:r w:rsidRPr="00776869">
        <w:rPr>
          <w:sz w:val="28"/>
        </w:rPr>
        <w:t>.</w:t>
      </w:r>
    </w:p>
    <w:p w:rsidR="00DC1D4A" w:rsidRPr="00776869" w:rsidRDefault="00DC1D4A" w:rsidP="00776869">
      <w:pPr>
        <w:jc w:val="both"/>
        <w:rPr>
          <w:sz w:val="28"/>
        </w:rPr>
      </w:pPr>
    </w:p>
    <w:p w:rsidR="00DC1D4A" w:rsidRDefault="00DC1D4A" w:rsidP="00776869">
      <w:pPr>
        <w:jc w:val="both"/>
        <w:rPr>
          <w:sz w:val="28"/>
        </w:rPr>
      </w:pPr>
    </w:p>
    <w:p w:rsidR="00776869" w:rsidRPr="00776869" w:rsidRDefault="00776869" w:rsidP="00776869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C1D4A" w:rsidRPr="00776869" w:rsidTr="00776869">
        <w:tc>
          <w:tcPr>
            <w:tcW w:w="5778" w:type="dxa"/>
            <w:shd w:val="clear" w:color="auto" w:fill="auto"/>
          </w:tcPr>
          <w:p w:rsidR="00776869" w:rsidRDefault="00DC1D4A" w:rsidP="00776869">
            <w:pPr>
              <w:rPr>
                <w:sz w:val="28"/>
              </w:rPr>
            </w:pPr>
            <w:r w:rsidRPr="00776869">
              <w:rPr>
                <w:sz w:val="28"/>
              </w:rPr>
              <w:t xml:space="preserve">Председатель </w:t>
            </w:r>
          </w:p>
          <w:p w:rsidR="00DC1D4A" w:rsidRDefault="00DC1D4A" w:rsidP="00776869">
            <w:pPr>
              <w:rPr>
                <w:sz w:val="28"/>
              </w:rPr>
            </w:pPr>
            <w:r w:rsidRPr="00776869">
              <w:rPr>
                <w:sz w:val="28"/>
              </w:rPr>
              <w:t>Волгоградской городской Думы</w:t>
            </w:r>
          </w:p>
          <w:p w:rsidR="00776869" w:rsidRPr="00776869" w:rsidRDefault="00776869" w:rsidP="00776869">
            <w:pPr>
              <w:rPr>
                <w:sz w:val="28"/>
              </w:rPr>
            </w:pPr>
          </w:p>
          <w:p w:rsidR="00DC1D4A" w:rsidRPr="00776869" w:rsidRDefault="00776869" w:rsidP="00D54557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D54557">
              <w:rPr>
                <w:sz w:val="28"/>
              </w:rPr>
              <w:t xml:space="preserve">                   </w:t>
            </w:r>
            <w:r>
              <w:rPr>
                <w:sz w:val="28"/>
              </w:rPr>
              <w:t xml:space="preserve">  </w:t>
            </w:r>
            <w:proofErr w:type="spellStart"/>
            <w:r w:rsidR="00DC1D4A" w:rsidRPr="00776869">
              <w:rPr>
                <w:sz w:val="28"/>
              </w:rPr>
              <w:t>А.В.Косолапов</w:t>
            </w:r>
            <w:proofErr w:type="spellEnd"/>
            <w:r w:rsidR="00DC1D4A" w:rsidRPr="00776869">
              <w:rPr>
                <w:sz w:val="28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:rsidR="00DC1D4A" w:rsidRPr="00776869" w:rsidRDefault="00DC1D4A" w:rsidP="00776869">
            <w:pPr>
              <w:rPr>
                <w:sz w:val="28"/>
              </w:rPr>
            </w:pPr>
            <w:r w:rsidRPr="00776869">
              <w:rPr>
                <w:sz w:val="28"/>
              </w:rPr>
              <w:t>Глава Волгограда</w:t>
            </w:r>
          </w:p>
          <w:p w:rsidR="00DC1D4A" w:rsidRDefault="00DC1D4A" w:rsidP="00776869">
            <w:pPr>
              <w:rPr>
                <w:sz w:val="28"/>
              </w:rPr>
            </w:pPr>
          </w:p>
          <w:p w:rsidR="00776869" w:rsidRPr="00776869" w:rsidRDefault="00776869" w:rsidP="00776869">
            <w:pPr>
              <w:rPr>
                <w:sz w:val="28"/>
              </w:rPr>
            </w:pPr>
          </w:p>
          <w:p w:rsidR="00DC1D4A" w:rsidRPr="00776869" w:rsidRDefault="00DC1D4A" w:rsidP="00776869">
            <w:pPr>
              <w:jc w:val="right"/>
              <w:rPr>
                <w:sz w:val="28"/>
              </w:rPr>
            </w:pPr>
            <w:proofErr w:type="spellStart"/>
            <w:r w:rsidRPr="00776869">
              <w:rPr>
                <w:sz w:val="28"/>
              </w:rPr>
              <w:t>В.В.Лихачев</w:t>
            </w:r>
            <w:proofErr w:type="spellEnd"/>
          </w:p>
        </w:tc>
      </w:tr>
    </w:tbl>
    <w:p w:rsidR="00DC1D4A" w:rsidRPr="00776869" w:rsidRDefault="00DC1D4A" w:rsidP="00776869">
      <w:pPr>
        <w:jc w:val="both"/>
        <w:rPr>
          <w:sz w:val="28"/>
        </w:rPr>
      </w:pPr>
    </w:p>
    <w:p w:rsidR="00DC1D4A" w:rsidRPr="00776869" w:rsidRDefault="00DC1D4A" w:rsidP="00776869">
      <w:pPr>
        <w:rPr>
          <w:sz w:val="28"/>
        </w:rPr>
      </w:pPr>
      <w:bookmarkStart w:id="0" w:name="_GoBack"/>
      <w:bookmarkEnd w:id="0"/>
    </w:p>
    <w:sectPr w:rsidR="00DC1D4A" w:rsidRPr="0077686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B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6310814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CC9"/>
    <w:rsid w:val="00074B55"/>
    <w:rsid w:val="0008531E"/>
    <w:rsid w:val="000911C3"/>
    <w:rsid w:val="000C0F5E"/>
    <w:rsid w:val="000D753F"/>
    <w:rsid w:val="0010551E"/>
    <w:rsid w:val="00186D25"/>
    <w:rsid w:val="001D7F9D"/>
    <w:rsid w:val="00200F1E"/>
    <w:rsid w:val="002259A5"/>
    <w:rsid w:val="002429A1"/>
    <w:rsid w:val="00260231"/>
    <w:rsid w:val="00261FF9"/>
    <w:rsid w:val="00286049"/>
    <w:rsid w:val="002A45FA"/>
    <w:rsid w:val="002A5108"/>
    <w:rsid w:val="002B5A3D"/>
    <w:rsid w:val="002C27BE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3B9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0D8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24B6"/>
    <w:rsid w:val="007740B9"/>
    <w:rsid w:val="00776869"/>
    <w:rsid w:val="007C5949"/>
    <w:rsid w:val="007D549F"/>
    <w:rsid w:val="007D6D72"/>
    <w:rsid w:val="007F5864"/>
    <w:rsid w:val="008265CB"/>
    <w:rsid w:val="00833BA1"/>
    <w:rsid w:val="0083717B"/>
    <w:rsid w:val="008573E3"/>
    <w:rsid w:val="00857638"/>
    <w:rsid w:val="00865C9D"/>
    <w:rsid w:val="00874FCF"/>
    <w:rsid w:val="008766BA"/>
    <w:rsid w:val="008879A2"/>
    <w:rsid w:val="008941E9"/>
    <w:rsid w:val="008A6D15"/>
    <w:rsid w:val="008A7B0F"/>
    <w:rsid w:val="008C3485"/>
    <w:rsid w:val="008C44DA"/>
    <w:rsid w:val="008D361B"/>
    <w:rsid w:val="008D69D6"/>
    <w:rsid w:val="008E129D"/>
    <w:rsid w:val="009078A8"/>
    <w:rsid w:val="00913382"/>
    <w:rsid w:val="00964FF6"/>
    <w:rsid w:val="00971734"/>
    <w:rsid w:val="00A06C58"/>
    <w:rsid w:val="00A07440"/>
    <w:rsid w:val="00A25AC1"/>
    <w:rsid w:val="00AD47C9"/>
    <w:rsid w:val="00AE6D24"/>
    <w:rsid w:val="00AF0707"/>
    <w:rsid w:val="00B537FA"/>
    <w:rsid w:val="00B86D39"/>
    <w:rsid w:val="00BA4E9F"/>
    <w:rsid w:val="00BB75F2"/>
    <w:rsid w:val="00C15122"/>
    <w:rsid w:val="00C53FF7"/>
    <w:rsid w:val="00C7414B"/>
    <w:rsid w:val="00C85A85"/>
    <w:rsid w:val="00CD3203"/>
    <w:rsid w:val="00D0358D"/>
    <w:rsid w:val="00D54557"/>
    <w:rsid w:val="00D65A16"/>
    <w:rsid w:val="00D952CD"/>
    <w:rsid w:val="00DA6C47"/>
    <w:rsid w:val="00DC1D4A"/>
    <w:rsid w:val="00DE22B8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663"/>
    <w:rsid w:val="00F2021D"/>
    <w:rsid w:val="00F2400C"/>
    <w:rsid w:val="00F63794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DC1D4A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DC1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DC1D4A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DC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818C00-9E5C-4EA9-AFA8-0BCE50C88951}"/>
</file>

<file path=customXml/itemProps2.xml><?xml version="1.0" encoding="utf-8"?>
<ds:datastoreItem xmlns:ds="http://schemas.openxmlformats.org/officeDocument/2006/customXml" ds:itemID="{18A9B1C2-66C6-44D0-93F5-0B8CAAF33AF5}"/>
</file>

<file path=customXml/itemProps3.xml><?xml version="1.0" encoding="utf-8"?>
<ds:datastoreItem xmlns:ds="http://schemas.openxmlformats.org/officeDocument/2006/customXml" ds:itemID="{3F6C9F09-813B-4736-BAE1-AD7A7DBC846F}"/>
</file>

<file path=customXml/itemProps4.xml><?xml version="1.0" encoding="utf-8"?>
<ds:datastoreItem xmlns:ds="http://schemas.openxmlformats.org/officeDocument/2006/customXml" ds:itemID="{06C3DE75-7B83-457F-9476-4FBDDB761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42</cp:revision>
  <cp:lastPrinted>2018-09-17T12:50:00Z</cp:lastPrinted>
  <dcterms:created xsi:type="dcterms:W3CDTF">2018-09-17T12:51:00Z</dcterms:created>
  <dcterms:modified xsi:type="dcterms:W3CDTF">2019-09-27T05:25:00Z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