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stylesWithEffects.xml" ContentType="application/vnd.ms-word.stylesWithEffect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w:t>
      </w:r>
      <w:r w:rsidR="0010551E">
        <w:rPr>
          <w:sz w:val="16"/>
          <w:szCs w:val="16"/>
        </w:rPr>
        <w:t xml:space="preserve"> </w:t>
      </w:r>
      <w:proofErr w:type="spellStart"/>
      <w:r>
        <w:rPr>
          <w:sz w:val="16"/>
          <w:szCs w:val="16"/>
        </w:rPr>
        <w:t>В.И.Ленина</w:t>
      </w:r>
      <w:proofErr w:type="spellEnd"/>
      <w:r>
        <w:rPr>
          <w:sz w:val="16"/>
          <w:szCs w:val="16"/>
        </w:rPr>
        <w:t xml:space="preserve">,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B1F72">
            <w:pPr>
              <w:pStyle w:val="a9"/>
              <w:jc w:val="center"/>
            </w:pPr>
            <w:r>
              <w:t>от</w:t>
            </w:r>
          </w:p>
        </w:tc>
        <w:tc>
          <w:tcPr>
            <w:tcW w:w="1749" w:type="dxa"/>
            <w:tcBorders>
              <w:top w:val="nil"/>
              <w:left w:val="nil"/>
              <w:bottom w:val="single" w:sz="4" w:space="0" w:color="auto"/>
              <w:right w:val="nil"/>
            </w:tcBorders>
            <w:vAlign w:val="bottom"/>
          </w:tcPr>
          <w:p w:rsidR="00715E23" w:rsidRDefault="00B83F3D" w:rsidP="004B1F72">
            <w:pPr>
              <w:pStyle w:val="a9"/>
              <w:jc w:val="center"/>
            </w:pPr>
            <w:r>
              <w:t>19.04.2017</w:t>
            </w:r>
          </w:p>
        </w:tc>
        <w:tc>
          <w:tcPr>
            <w:tcW w:w="434" w:type="dxa"/>
            <w:vAlign w:val="bottom"/>
            <w:hideMark/>
          </w:tcPr>
          <w:p w:rsidR="00715E23" w:rsidRDefault="00715E23" w:rsidP="004B1F72">
            <w:pPr>
              <w:pStyle w:val="a9"/>
              <w:jc w:val="center"/>
            </w:pPr>
            <w:r>
              <w:t>№</w:t>
            </w:r>
          </w:p>
        </w:tc>
        <w:tc>
          <w:tcPr>
            <w:tcW w:w="1408" w:type="dxa"/>
            <w:tcBorders>
              <w:top w:val="nil"/>
              <w:left w:val="nil"/>
              <w:bottom w:val="single" w:sz="4" w:space="0" w:color="auto"/>
              <w:right w:val="nil"/>
            </w:tcBorders>
            <w:vAlign w:val="bottom"/>
          </w:tcPr>
          <w:p w:rsidR="00715E23" w:rsidRDefault="00B83F3D" w:rsidP="004B1F72">
            <w:pPr>
              <w:pStyle w:val="a9"/>
              <w:jc w:val="center"/>
            </w:pPr>
            <w:r>
              <w:t>56/1623</w:t>
            </w:r>
          </w:p>
        </w:tc>
      </w:tr>
    </w:tbl>
    <w:p w:rsidR="004D75D6" w:rsidRDefault="004D75D6" w:rsidP="004D75D6">
      <w:pPr>
        <w:ind w:left="4820"/>
        <w:rPr>
          <w:sz w:val="28"/>
          <w:szCs w:val="28"/>
        </w:rPr>
      </w:pPr>
    </w:p>
    <w:p w:rsidR="00B83F3D" w:rsidRPr="0045491D" w:rsidRDefault="00B83F3D" w:rsidP="009444B0">
      <w:pPr>
        <w:pStyle w:val="ConsNonformat"/>
        <w:widowControl/>
        <w:tabs>
          <w:tab w:val="left" w:pos="2880"/>
          <w:tab w:val="left" w:pos="6521"/>
        </w:tabs>
        <w:ind w:right="3685"/>
        <w:jc w:val="both"/>
        <w:rPr>
          <w:rFonts w:ascii="Times New Roman" w:hAnsi="Times New Roman" w:cs="Times New Roman"/>
        </w:rPr>
      </w:pPr>
      <w:r w:rsidRPr="00A430D0">
        <w:rPr>
          <w:rFonts w:ascii="Times New Roman" w:hAnsi="Times New Roman" w:cs="Times New Roman"/>
        </w:rPr>
        <w:t xml:space="preserve">О внесении изменений в решение Волгоградской городской Думы от 16.07.2013 № 79/2438 «Об утверждении Порядка расчета арендной платы за земельные участки, находящиеся в муниципальной собственности Волгограда и предоставленные в аренду без торгов» </w:t>
      </w:r>
    </w:p>
    <w:p w:rsidR="00B83F3D" w:rsidRPr="00910E72" w:rsidRDefault="00B83F3D" w:rsidP="00B83F3D">
      <w:pPr>
        <w:pStyle w:val="ConsNonformat"/>
        <w:widowControl/>
        <w:ind w:right="5954"/>
        <w:jc w:val="both"/>
        <w:rPr>
          <w:rFonts w:ascii="Times New Roman" w:hAnsi="Times New Roman" w:cs="Times New Roman"/>
        </w:rPr>
      </w:pPr>
    </w:p>
    <w:p w:rsidR="00B83F3D" w:rsidRPr="00757DE0" w:rsidRDefault="00B83F3D" w:rsidP="00B83F3D">
      <w:pPr>
        <w:autoSpaceDE w:val="0"/>
        <w:autoSpaceDN w:val="0"/>
        <w:adjustRightInd w:val="0"/>
        <w:ind w:firstLine="709"/>
        <w:jc w:val="both"/>
        <w:rPr>
          <w:sz w:val="28"/>
          <w:szCs w:val="28"/>
        </w:rPr>
      </w:pPr>
      <w:r w:rsidRPr="00757DE0">
        <w:rPr>
          <w:sz w:val="28"/>
          <w:szCs w:val="28"/>
        </w:rPr>
        <w:t xml:space="preserve">В </w:t>
      </w:r>
      <w:r>
        <w:rPr>
          <w:sz w:val="28"/>
          <w:szCs w:val="28"/>
        </w:rPr>
        <w:t xml:space="preserve">соответствии с </w:t>
      </w:r>
      <w:r w:rsidRPr="00BB33C6">
        <w:rPr>
          <w:sz w:val="28"/>
          <w:szCs w:val="28"/>
        </w:rPr>
        <w:t>Земельным кодексом Российской Федерации</w:t>
      </w:r>
      <w:r>
        <w:rPr>
          <w:sz w:val="28"/>
          <w:szCs w:val="28"/>
        </w:rPr>
        <w:t xml:space="preserve">, </w:t>
      </w:r>
      <w:proofErr w:type="gramStart"/>
      <w:r w:rsidRPr="008031B6">
        <w:rPr>
          <w:sz w:val="28"/>
          <w:szCs w:val="28"/>
        </w:rPr>
        <w:t>Федеральным закон</w:t>
      </w:r>
      <w:r>
        <w:rPr>
          <w:sz w:val="28"/>
          <w:szCs w:val="28"/>
        </w:rPr>
        <w:t xml:space="preserve">ом </w:t>
      </w:r>
      <w:r w:rsidRPr="008031B6">
        <w:rPr>
          <w:sz w:val="28"/>
          <w:szCs w:val="28"/>
        </w:rPr>
        <w:t>от 06 октября 2003 г. № 131-ФЗ «Об общих принципах организации местного самоуправления в Российской Федерации»</w:t>
      </w:r>
      <w:r w:rsidRPr="005224D1">
        <w:rPr>
          <w:sz w:val="28"/>
          <w:szCs w:val="28"/>
        </w:rPr>
        <w:t>,</w:t>
      </w:r>
      <w:r w:rsidRPr="00757DE0">
        <w:rPr>
          <w:sz w:val="28"/>
          <w:szCs w:val="28"/>
        </w:rPr>
        <w:t xml:space="preserve"> </w:t>
      </w:r>
      <w:hyperlink r:id="rId9" w:history="1">
        <w:r w:rsidRPr="00757DE0">
          <w:rPr>
            <w:sz w:val="28"/>
            <w:szCs w:val="28"/>
          </w:rPr>
          <w:t>постановлением</w:t>
        </w:r>
      </w:hyperlink>
      <w:r w:rsidRPr="00757DE0">
        <w:rPr>
          <w:sz w:val="28"/>
          <w:szCs w:val="28"/>
        </w:rPr>
        <w:t xml:space="preserve"> Правительства Российской Федерации от 16 июля 2009 г. </w:t>
      </w:r>
      <w:r w:rsidR="0058034F">
        <w:rPr>
          <w:sz w:val="28"/>
          <w:szCs w:val="28"/>
        </w:rPr>
        <w:t xml:space="preserve">                 </w:t>
      </w:r>
      <w:r>
        <w:rPr>
          <w:sz w:val="28"/>
          <w:szCs w:val="28"/>
        </w:rPr>
        <w:t>№</w:t>
      </w:r>
      <w:r w:rsidRPr="00757DE0">
        <w:rPr>
          <w:sz w:val="28"/>
          <w:szCs w:val="28"/>
        </w:rPr>
        <w:t xml:space="preserve"> 582 </w:t>
      </w:r>
      <w:r>
        <w:rPr>
          <w:sz w:val="28"/>
          <w:szCs w:val="28"/>
        </w:rPr>
        <w:t>«</w:t>
      </w:r>
      <w:r w:rsidRPr="00757DE0">
        <w:rPr>
          <w:sz w:val="28"/>
          <w:szCs w:val="28"/>
        </w:rPr>
        <w:t>Об основных принципах определения арендной платы при аренде земельных участков, находящихся в</w:t>
      </w:r>
      <w:r w:rsidR="0058034F">
        <w:rPr>
          <w:sz w:val="28"/>
          <w:szCs w:val="28"/>
        </w:rPr>
        <w:t xml:space="preserve"> </w:t>
      </w:r>
      <w:r w:rsidRPr="00757DE0">
        <w:rPr>
          <w:sz w:val="28"/>
          <w:szCs w:val="28"/>
        </w:rPr>
        <w:t>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w:t>
      </w:r>
      <w:proofErr w:type="gramEnd"/>
      <w:r w:rsidRPr="00757DE0">
        <w:rPr>
          <w:sz w:val="28"/>
          <w:szCs w:val="28"/>
        </w:rPr>
        <w:t xml:space="preserve"> земли, находящиеся в собственности Российской Федерации</w:t>
      </w:r>
      <w:r>
        <w:rPr>
          <w:sz w:val="28"/>
          <w:szCs w:val="28"/>
        </w:rPr>
        <w:t>»</w:t>
      </w:r>
      <w:r w:rsidRPr="00757DE0">
        <w:rPr>
          <w:sz w:val="28"/>
          <w:szCs w:val="28"/>
        </w:rPr>
        <w:t xml:space="preserve">, </w:t>
      </w:r>
      <w:r>
        <w:rPr>
          <w:sz w:val="28"/>
          <w:szCs w:val="28"/>
        </w:rPr>
        <w:t xml:space="preserve">руководствуясь </w:t>
      </w:r>
      <w:hyperlink r:id="rId10" w:history="1">
        <w:r w:rsidRPr="00757DE0">
          <w:rPr>
            <w:sz w:val="28"/>
            <w:szCs w:val="28"/>
          </w:rPr>
          <w:t>статьями 5</w:t>
        </w:r>
      </w:hyperlink>
      <w:r w:rsidRPr="00757DE0">
        <w:rPr>
          <w:sz w:val="28"/>
          <w:szCs w:val="28"/>
        </w:rPr>
        <w:t>,</w:t>
      </w:r>
      <w:r>
        <w:rPr>
          <w:sz w:val="28"/>
          <w:szCs w:val="28"/>
        </w:rPr>
        <w:t xml:space="preserve"> 7,</w:t>
      </w:r>
      <w:r w:rsidRPr="00757DE0">
        <w:rPr>
          <w:sz w:val="28"/>
          <w:szCs w:val="28"/>
        </w:rPr>
        <w:t xml:space="preserve"> </w:t>
      </w:r>
      <w:hyperlink r:id="rId11" w:history="1">
        <w:r w:rsidRPr="00757DE0">
          <w:rPr>
            <w:sz w:val="28"/>
            <w:szCs w:val="28"/>
          </w:rPr>
          <w:t>24</w:t>
        </w:r>
      </w:hyperlink>
      <w:r w:rsidRPr="00757DE0">
        <w:rPr>
          <w:sz w:val="28"/>
          <w:szCs w:val="28"/>
        </w:rPr>
        <w:t xml:space="preserve">, </w:t>
      </w:r>
      <w:hyperlink r:id="rId12" w:history="1">
        <w:r w:rsidRPr="00757DE0">
          <w:rPr>
            <w:sz w:val="28"/>
            <w:szCs w:val="28"/>
          </w:rPr>
          <w:t>26</w:t>
        </w:r>
      </w:hyperlink>
      <w:r>
        <w:rPr>
          <w:sz w:val="28"/>
          <w:szCs w:val="28"/>
        </w:rPr>
        <w:t xml:space="preserve"> </w:t>
      </w:r>
      <w:r w:rsidRPr="00757DE0">
        <w:rPr>
          <w:sz w:val="28"/>
          <w:szCs w:val="28"/>
        </w:rPr>
        <w:t>Устава города-героя Волгоград</w:t>
      </w:r>
      <w:r>
        <w:rPr>
          <w:sz w:val="28"/>
          <w:szCs w:val="28"/>
        </w:rPr>
        <w:t>а, Волгоградская городская Дума</w:t>
      </w:r>
    </w:p>
    <w:p w:rsidR="00B83F3D" w:rsidRDefault="00B83F3D" w:rsidP="00B83F3D">
      <w:pPr>
        <w:pStyle w:val="ConsNormal"/>
        <w:widowControl/>
        <w:ind w:firstLine="0"/>
        <w:jc w:val="both"/>
        <w:outlineLvl w:val="0"/>
        <w:rPr>
          <w:rFonts w:ascii="Times New Roman" w:hAnsi="Times New Roman"/>
          <w:b/>
        </w:rPr>
      </w:pPr>
      <w:r>
        <w:rPr>
          <w:rFonts w:ascii="Times New Roman" w:hAnsi="Times New Roman"/>
          <w:b/>
        </w:rPr>
        <w:t>РЕШИЛА:</w:t>
      </w:r>
    </w:p>
    <w:p w:rsidR="00B83F3D" w:rsidRDefault="00B83F3D" w:rsidP="00B83F3D">
      <w:pPr>
        <w:ind w:firstLine="709"/>
        <w:jc w:val="both"/>
        <w:rPr>
          <w:color w:val="000000"/>
          <w:sz w:val="28"/>
          <w:szCs w:val="28"/>
        </w:rPr>
      </w:pPr>
      <w:r w:rsidRPr="00396977">
        <w:rPr>
          <w:sz w:val="28"/>
          <w:szCs w:val="28"/>
        </w:rPr>
        <w:t xml:space="preserve">1. </w:t>
      </w:r>
      <w:proofErr w:type="gramStart"/>
      <w:r w:rsidRPr="00396977">
        <w:rPr>
          <w:sz w:val="28"/>
          <w:szCs w:val="28"/>
        </w:rPr>
        <w:t xml:space="preserve">Внести в </w:t>
      </w:r>
      <w:r w:rsidRPr="009D239C">
        <w:rPr>
          <w:sz w:val="28"/>
          <w:szCs w:val="28"/>
        </w:rPr>
        <w:t>Поряд</w:t>
      </w:r>
      <w:r>
        <w:rPr>
          <w:sz w:val="28"/>
          <w:szCs w:val="28"/>
        </w:rPr>
        <w:t>ок</w:t>
      </w:r>
      <w:r w:rsidRPr="00396977">
        <w:rPr>
          <w:sz w:val="28"/>
          <w:szCs w:val="28"/>
        </w:rPr>
        <w:t xml:space="preserve"> расчета арендной платы за земельные участки, находящиеся в муниципальной собственности Волгограда и предоставленные в аренду без торгов, утвержденн</w:t>
      </w:r>
      <w:r>
        <w:rPr>
          <w:sz w:val="28"/>
          <w:szCs w:val="28"/>
        </w:rPr>
        <w:t>ый</w:t>
      </w:r>
      <w:r w:rsidRPr="00396977">
        <w:rPr>
          <w:sz w:val="28"/>
          <w:szCs w:val="28"/>
        </w:rPr>
        <w:t xml:space="preserve"> решением Волгоградской городской Думы </w:t>
      </w:r>
      <w:r w:rsidR="0058034F">
        <w:rPr>
          <w:sz w:val="28"/>
          <w:szCs w:val="28"/>
        </w:rPr>
        <w:t xml:space="preserve">                от 16.07.2013 № </w:t>
      </w:r>
      <w:r w:rsidRPr="00396977">
        <w:rPr>
          <w:sz w:val="28"/>
          <w:szCs w:val="28"/>
        </w:rPr>
        <w:t xml:space="preserve">79/2438 «Об утверждении Порядка расчета арендной платы за земельные участки, находящиеся в муниципальной собственности Волгограда и предоставленные в аренду без торгов», </w:t>
      </w:r>
      <w:r w:rsidRPr="00396977">
        <w:rPr>
          <w:color w:val="000000"/>
          <w:sz w:val="28"/>
          <w:szCs w:val="28"/>
        </w:rPr>
        <w:t>следующие изменения:</w:t>
      </w:r>
      <w:proofErr w:type="gramEnd"/>
    </w:p>
    <w:p w:rsidR="00B83F3D" w:rsidRPr="00396977" w:rsidRDefault="00B83F3D" w:rsidP="00B83F3D">
      <w:pPr>
        <w:ind w:firstLine="709"/>
        <w:jc w:val="both"/>
        <w:rPr>
          <w:color w:val="000000"/>
          <w:sz w:val="28"/>
          <w:szCs w:val="28"/>
        </w:rPr>
      </w:pPr>
      <w:r>
        <w:rPr>
          <w:color w:val="000000"/>
          <w:sz w:val="28"/>
          <w:szCs w:val="28"/>
        </w:rPr>
        <w:t>1.1. В раздел</w:t>
      </w:r>
      <w:r w:rsidR="00460B0F">
        <w:rPr>
          <w:color w:val="000000"/>
          <w:sz w:val="28"/>
          <w:szCs w:val="28"/>
        </w:rPr>
        <w:t>е</w:t>
      </w:r>
      <w:r>
        <w:rPr>
          <w:color w:val="000000"/>
          <w:sz w:val="28"/>
          <w:szCs w:val="28"/>
        </w:rPr>
        <w:t xml:space="preserve"> 1 «</w:t>
      </w:r>
      <w:r w:rsidRPr="00F365CD">
        <w:rPr>
          <w:color w:val="000000"/>
          <w:sz w:val="28"/>
          <w:szCs w:val="28"/>
        </w:rPr>
        <w:t>Общие положения</w:t>
      </w:r>
      <w:r>
        <w:rPr>
          <w:color w:val="000000"/>
          <w:sz w:val="28"/>
          <w:szCs w:val="28"/>
        </w:rPr>
        <w:t>»:</w:t>
      </w:r>
    </w:p>
    <w:p w:rsidR="00B83F3D" w:rsidRDefault="00B83F3D" w:rsidP="00B83F3D">
      <w:pPr>
        <w:autoSpaceDE w:val="0"/>
        <w:autoSpaceDN w:val="0"/>
        <w:adjustRightInd w:val="0"/>
        <w:ind w:firstLine="709"/>
        <w:jc w:val="both"/>
        <w:rPr>
          <w:color w:val="000000"/>
          <w:sz w:val="28"/>
          <w:szCs w:val="28"/>
        </w:rPr>
      </w:pPr>
      <w:r>
        <w:rPr>
          <w:color w:val="000000"/>
          <w:sz w:val="28"/>
          <w:szCs w:val="28"/>
        </w:rPr>
        <w:t>1.</w:t>
      </w:r>
      <w:r w:rsidRPr="00396977">
        <w:rPr>
          <w:color w:val="000000"/>
          <w:sz w:val="28"/>
          <w:szCs w:val="28"/>
        </w:rPr>
        <w:t xml:space="preserve">1.1. </w:t>
      </w:r>
      <w:r>
        <w:rPr>
          <w:color w:val="000000"/>
          <w:sz w:val="28"/>
          <w:szCs w:val="28"/>
        </w:rPr>
        <w:t>П</w:t>
      </w:r>
      <w:r w:rsidRPr="00396977">
        <w:rPr>
          <w:color w:val="000000"/>
          <w:sz w:val="28"/>
          <w:szCs w:val="28"/>
        </w:rPr>
        <w:t xml:space="preserve">ункт </w:t>
      </w:r>
      <w:r>
        <w:rPr>
          <w:color w:val="000000"/>
          <w:sz w:val="28"/>
          <w:szCs w:val="28"/>
        </w:rPr>
        <w:t xml:space="preserve">1.2 </w:t>
      </w:r>
      <w:r w:rsidRPr="00396977">
        <w:rPr>
          <w:color w:val="000000"/>
          <w:sz w:val="28"/>
          <w:szCs w:val="28"/>
        </w:rPr>
        <w:t>изложить в следующей редакции</w:t>
      </w:r>
      <w:r>
        <w:rPr>
          <w:color w:val="000000"/>
          <w:sz w:val="28"/>
          <w:szCs w:val="28"/>
        </w:rPr>
        <w:t xml:space="preserve">: </w:t>
      </w:r>
    </w:p>
    <w:p w:rsidR="00B83F3D" w:rsidRPr="00B55D1B" w:rsidRDefault="00B83F3D" w:rsidP="00B83F3D">
      <w:pPr>
        <w:autoSpaceDE w:val="0"/>
        <w:autoSpaceDN w:val="0"/>
        <w:adjustRightInd w:val="0"/>
        <w:ind w:firstLine="709"/>
        <w:jc w:val="both"/>
        <w:rPr>
          <w:color w:val="000000"/>
          <w:sz w:val="28"/>
          <w:szCs w:val="28"/>
        </w:rPr>
      </w:pPr>
      <w:r>
        <w:rPr>
          <w:color w:val="000000"/>
          <w:sz w:val="28"/>
          <w:szCs w:val="28"/>
        </w:rPr>
        <w:t>«1.2</w:t>
      </w:r>
      <w:r w:rsidRPr="00BA255A">
        <w:rPr>
          <w:color w:val="000000"/>
          <w:sz w:val="28"/>
          <w:szCs w:val="28"/>
        </w:rPr>
        <w:t xml:space="preserve">. </w:t>
      </w:r>
      <w:r w:rsidRPr="00B55D1B">
        <w:rPr>
          <w:color w:val="000000"/>
          <w:sz w:val="28"/>
          <w:szCs w:val="28"/>
        </w:rPr>
        <w:t>Размер арендной платы за земельные участки определяется одним из следующих способов:</w:t>
      </w:r>
    </w:p>
    <w:p w:rsidR="00B83F3D" w:rsidRPr="00B55D1B" w:rsidRDefault="00B83F3D" w:rsidP="00B83F3D">
      <w:pPr>
        <w:autoSpaceDE w:val="0"/>
        <w:autoSpaceDN w:val="0"/>
        <w:adjustRightInd w:val="0"/>
        <w:ind w:firstLine="709"/>
        <w:jc w:val="both"/>
        <w:rPr>
          <w:color w:val="000000"/>
          <w:sz w:val="28"/>
          <w:szCs w:val="28"/>
        </w:rPr>
      </w:pPr>
      <w:r w:rsidRPr="00B55D1B">
        <w:rPr>
          <w:color w:val="000000"/>
          <w:sz w:val="28"/>
          <w:szCs w:val="28"/>
        </w:rPr>
        <w:t>на основании кадастровой стоимости земельных участков;</w:t>
      </w:r>
    </w:p>
    <w:p w:rsidR="00B83F3D" w:rsidRDefault="00B83F3D" w:rsidP="00B83F3D">
      <w:pPr>
        <w:autoSpaceDE w:val="0"/>
        <w:autoSpaceDN w:val="0"/>
        <w:adjustRightInd w:val="0"/>
        <w:ind w:firstLine="709"/>
        <w:jc w:val="both"/>
        <w:rPr>
          <w:color w:val="000000"/>
          <w:sz w:val="28"/>
          <w:szCs w:val="28"/>
        </w:rPr>
      </w:pPr>
      <w:r w:rsidRPr="00B55D1B">
        <w:rPr>
          <w:color w:val="000000"/>
          <w:sz w:val="28"/>
          <w:szCs w:val="28"/>
        </w:rPr>
        <w:t>на основании рыночной стоимости земельных участков, определяемой в соответствии с законодательством Российской Федерации об оценочной деятельности</w:t>
      </w:r>
      <w:r>
        <w:rPr>
          <w:color w:val="000000"/>
          <w:sz w:val="28"/>
          <w:szCs w:val="28"/>
        </w:rPr>
        <w:t>;</w:t>
      </w:r>
    </w:p>
    <w:p w:rsidR="00B83F3D" w:rsidRDefault="00B83F3D" w:rsidP="00B83F3D">
      <w:pPr>
        <w:autoSpaceDE w:val="0"/>
        <w:autoSpaceDN w:val="0"/>
        <w:adjustRightInd w:val="0"/>
        <w:ind w:firstLine="709"/>
        <w:jc w:val="both"/>
        <w:rPr>
          <w:color w:val="000000"/>
          <w:sz w:val="28"/>
          <w:szCs w:val="28"/>
        </w:rPr>
      </w:pPr>
      <w:r w:rsidRPr="00B55D1B">
        <w:rPr>
          <w:color w:val="000000"/>
          <w:sz w:val="28"/>
          <w:szCs w:val="28"/>
        </w:rPr>
        <w:t>в соответствии со ставками арендной платы либо методическими указаниями по ее расчету, утвержденными Министерством экономическог</w:t>
      </w:r>
      <w:r>
        <w:rPr>
          <w:color w:val="000000"/>
          <w:sz w:val="28"/>
          <w:szCs w:val="28"/>
        </w:rPr>
        <w:t>о развития Российской Федерации.</w:t>
      </w:r>
    </w:p>
    <w:p w:rsidR="009444B0" w:rsidRPr="00B55D1B" w:rsidRDefault="009444B0" w:rsidP="00B83F3D">
      <w:pPr>
        <w:autoSpaceDE w:val="0"/>
        <w:autoSpaceDN w:val="0"/>
        <w:adjustRightInd w:val="0"/>
        <w:ind w:firstLine="709"/>
        <w:jc w:val="both"/>
        <w:rPr>
          <w:color w:val="000000"/>
          <w:sz w:val="28"/>
          <w:szCs w:val="28"/>
        </w:rPr>
      </w:pPr>
    </w:p>
    <w:p w:rsidR="00B83F3D" w:rsidRDefault="00B83F3D" w:rsidP="00B83F3D">
      <w:pPr>
        <w:autoSpaceDE w:val="0"/>
        <w:autoSpaceDN w:val="0"/>
        <w:adjustRightInd w:val="0"/>
        <w:ind w:firstLine="709"/>
        <w:jc w:val="both"/>
        <w:rPr>
          <w:color w:val="000000"/>
          <w:sz w:val="28"/>
          <w:szCs w:val="28"/>
        </w:rPr>
      </w:pPr>
      <w:r w:rsidRPr="00B55D1B">
        <w:rPr>
          <w:color w:val="000000"/>
          <w:sz w:val="28"/>
          <w:szCs w:val="28"/>
        </w:rPr>
        <w:lastRenderedPageBreak/>
        <w:t>Размер арен</w:t>
      </w:r>
      <w:r>
        <w:rPr>
          <w:color w:val="000000"/>
          <w:sz w:val="28"/>
          <w:szCs w:val="28"/>
        </w:rPr>
        <w:t xml:space="preserve">дной платы за земельные участки, </w:t>
      </w:r>
      <w:r w:rsidRPr="00B55D1B">
        <w:rPr>
          <w:color w:val="000000"/>
          <w:sz w:val="28"/>
          <w:szCs w:val="28"/>
        </w:rPr>
        <w:t xml:space="preserve">определяемый на </w:t>
      </w:r>
      <w:r>
        <w:rPr>
          <w:color w:val="000000"/>
          <w:sz w:val="28"/>
          <w:szCs w:val="28"/>
        </w:rPr>
        <w:t xml:space="preserve">основании кадастровой стоимости, </w:t>
      </w:r>
      <w:r w:rsidRPr="00B55D1B">
        <w:rPr>
          <w:color w:val="000000"/>
          <w:sz w:val="28"/>
          <w:szCs w:val="28"/>
        </w:rPr>
        <w:t>не может быть меньше суммы земельного налога для данного земельного участка, за исключением случаев, преду</w:t>
      </w:r>
      <w:r>
        <w:rPr>
          <w:color w:val="000000"/>
          <w:sz w:val="28"/>
          <w:szCs w:val="28"/>
        </w:rPr>
        <w:t>смотренных настоящим Порядком</w:t>
      </w:r>
      <w:proofErr w:type="gramStart"/>
      <w:r>
        <w:rPr>
          <w:color w:val="000000"/>
          <w:sz w:val="28"/>
          <w:szCs w:val="28"/>
        </w:rPr>
        <w:t>.».</w:t>
      </w:r>
      <w:proofErr w:type="gramEnd"/>
    </w:p>
    <w:p w:rsidR="00B83F3D" w:rsidRDefault="00B83F3D" w:rsidP="00B83F3D">
      <w:pPr>
        <w:autoSpaceDE w:val="0"/>
        <w:autoSpaceDN w:val="0"/>
        <w:adjustRightInd w:val="0"/>
        <w:ind w:firstLine="709"/>
        <w:jc w:val="both"/>
        <w:rPr>
          <w:color w:val="000000"/>
          <w:sz w:val="28"/>
          <w:szCs w:val="28"/>
        </w:rPr>
      </w:pPr>
      <w:r>
        <w:rPr>
          <w:color w:val="000000"/>
          <w:sz w:val="28"/>
          <w:szCs w:val="28"/>
        </w:rPr>
        <w:t>1.1.2. Пункт 1.3 исключить.</w:t>
      </w:r>
    </w:p>
    <w:p w:rsidR="00B83F3D" w:rsidRPr="00396977" w:rsidRDefault="00B83F3D" w:rsidP="00B83F3D">
      <w:pPr>
        <w:ind w:firstLine="709"/>
        <w:jc w:val="both"/>
        <w:rPr>
          <w:color w:val="000000"/>
          <w:sz w:val="28"/>
          <w:szCs w:val="28"/>
        </w:rPr>
      </w:pPr>
      <w:r>
        <w:rPr>
          <w:color w:val="000000"/>
          <w:sz w:val="28"/>
          <w:szCs w:val="28"/>
        </w:rPr>
        <w:t>1.1.3. П</w:t>
      </w:r>
      <w:r w:rsidRPr="00396977">
        <w:rPr>
          <w:color w:val="000000"/>
          <w:sz w:val="28"/>
          <w:szCs w:val="28"/>
        </w:rPr>
        <w:t xml:space="preserve">ункт </w:t>
      </w:r>
      <w:r>
        <w:rPr>
          <w:color w:val="000000"/>
          <w:sz w:val="28"/>
          <w:szCs w:val="28"/>
        </w:rPr>
        <w:t xml:space="preserve">1.7 </w:t>
      </w:r>
      <w:r w:rsidRPr="00865F3C">
        <w:rPr>
          <w:color w:val="000000"/>
          <w:sz w:val="28"/>
          <w:szCs w:val="28"/>
        </w:rPr>
        <w:t>изложить в следующей редакции:</w:t>
      </w:r>
      <w:r w:rsidRPr="00396977">
        <w:rPr>
          <w:color w:val="000000"/>
          <w:sz w:val="28"/>
          <w:szCs w:val="28"/>
        </w:rPr>
        <w:t xml:space="preserve"> </w:t>
      </w:r>
    </w:p>
    <w:p w:rsidR="00B83F3D" w:rsidRDefault="00B83F3D" w:rsidP="0027457F">
      <w:pPr>
        <w:autoSpaceDE w:val="0"/>
        <w:autoSpaceDN w:val="0"/>
        <w:adjustRightInd w:val="0"/>
        <w:ind w:firstLine="709"/>
        <w:jc w:val="both"/>
        <w:rPr>
          <w:sz w:val="28"/>
          <w:szCs w:val="28"/>
        </w:rPr>
      </w:pPr>
      <w:r w:rsidRPr="00396977">
        <w:rPr>
          <w:color w:val="000000"/>
          <w:sz w:val="28"/>
          <w:szCs w:val="28"/>
        </w:rPr>
        <w:t>«</w:t>
      </w:r>
      <w:r>
        <w:rPr>
          <w:color w:val="000000"/>
          <w:sz w:val="28"/>
          <w:szCs w:val="28"/>
        </w:rPr>
        <w:t>1.7.</w:t>
      </w:r>
      <w:r w:rsidRPr="00396977">
        <w:rPr>
          <w:color w:val="000000"/>
          <w:sz w:val="28"/>
          <w:szCs w:val="28"/>
        </w:rPr>
        <w:t xml:space="preserve"> </w:t>
      </w:r>
      <w:r>
        <w:rPr>
          <w:sz w:val="28"/>
          <w:szCs w:val="28"/>
        </w:rPr>
        <w:t>В случае уточнения условий, в соответствии с которыми определяется размер арендной платы за земельный участок, арендная плата подлежит перерасчету, но не чаще одного раза в год.</w:t>
      </w:r>
    </w:p>
    <w:p w:rsidR="00B83F3D" w:rsidRDefault="00B83F3D" w:rsidP="0027457F">
      <w:pPr>
        <w:autoSpaceDE w:val="0"/>
        <w:autoSpaceDN w:val="0"/>
        <w:adjustRightInd w:val="0"/>
        <w:ind w:firstLine="709"/>
        <w:jc w:val="both"/>
        <w:rPr>
          <w:color w:val="000000"/>
          <w:sz w:val="28"/>
          <w:szCs w:val="28"/>
        </w:rPr>
      </w:pPr>
      <w:r>
        <w:rPr>
          <w:sz w:val="28"/>
          <w:szCs w:val="28"/>
        </w:rPr>
        <w:t>Официальное опубликование нормативных правовых актов, регулирующих порядок начисления и размер арендной платы, в официальных средствах массовой информации и в сети Интернет является надлежащим уведомлением арендатора</w:t>
      </w:r>
      <w:proofErr w:type="gramStart"/>
      <w:r>
        <w:rPr>
          <w:sz w:val="28"/>
          <w:szCs w:val="28"/>
        </w:rPr>
        <w:t>.</w:t>
      </w:r>
      <w:r w:rsidRPr="00396977">
        <w:rPr>
          <w:color w:val="000000"/>
          <w:sz w:val="28"/>
          <w:szCs w:val="28"/>
        </w:rPr>
        <w:t>».</w:t>
      </w:r>
      <w:r>
        <w:rPr>
          <w:color w:val="000000"/>
          <w:sz w:val="28"/>
          <w:szCs w:val="28"/>
        </w:rPr>
        <w:t xml:space="preserve"> </w:t>
      </w:r>
      <w:proofErr w:type="gramEnd"/>
    </w:p>
    <w:p w:rsidR="00B83F3D" w:rsidRDefault="00B83F3D" w:rsidP="0027457F">
      <w:pPr>
        <w:autoSpaceDE w:val="0"/>
        <w:autoSpaceDN w:val="0"/>
        <w:adjustRightInd w:val="0"/>
        <w:ind w:firstLine="709"/>
        <w:jc w:val="both"/>
        <w:rPr>
          <w:color w:val="000000"/>
          <w:sz w:val="28"/>
          <w:szCs w:val="28"/>
        </w:rPr>
      </w:pPr>
      <w:r>
        <w:rPr>
          <w:color w:val="000000"/>
          <w:sz w:val="28"/>
          <w:szCs w:val="28"/>
        </w:rPr>
        <w:t>1.1.4. Дополнить пунктами 1.8</w:t>
      </w:r>
      <w:r w:rsidR="0027457F">
        <w:rPr>
          <w:color w:val="000000"/>
          <w:sz w:val="28"/>
          <w:szCs w:val="28"/>
        </w:rPr>
        <w:t xml:space="preserve"> – </w:t>
      </w:r>
      <w:r>
        <w:rPr>
          <w:color w:val="000000"/>
          <w:sz w:val="28"/>
          <w:szCs w:val="28"/>
        </w:rPr>
        <w:t>1.10 следующего содержания:</w:t>
      </w:r>
    </w:p>
    <w:p w:rsidR="00B83F3D" w:rsidRDefault="00B83F3D" w:rsidP="0027457F">
      <w:pPr>
        <w:autoSpaceDE w:val="0"/>
        <w:autoSpaceDN w:val="0"/>
        <w:adjustRightInd w:val="0"/>
        <w:ind w:firstLine="709"/>
        <w:jc w:val="both"/>
        <w:rPr>
          <w:sz w:val="28"/>
          <w:szCs w:val="28"/>
        </w:rPr>
      </w:pPr>
      <w:r>
        <w:rPr>
          <w:color w:val="000000"/>
          <w:sz w:val="28"/>
          <w:szCs w:val="28"/>
        </w:rPr>
        <w:t xml:space="preserve">«1.8. </w:t>
      </w:r>
      <w:proofErr w:type="gramStart"/>
      <w:r>
        <w:rPr>
          <w:sz w:val="28"/>
          <w:szCs w:val="28"/>
        </w:rPr>
        <w:t>Арендная плата за земельные участки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(далее – индексация на размер уровня инфляции), который применяется ежегодно по состоянию на начало очередного финансового года, начиная с года</w:t>
      </w:r>
      <w:proofErr w:type="gramEnd"/>
      <w:r>
        <w:rPr>
          <w:sz w:val="28"/>
          <w:szCs w:val="28"/>
        </w:rPr>
        <w:t>, следующего за годом, в котором заключен указанный договор аренды.</w:t>
      </w:r>
    </w:p>
    <w:p w:rsidR="00B83F3D" w:rsidRDefault="00B83F3D" w:rsidP="0027457F">
      <w:pPr>
        <w:autoSpaceDE w:val="0"/>
        <w:autoSpaceDN w:val="0"/>
        <w:adjustRightInd w:val="0"/>
        <w:ind w:firstLine="709"/>
        <w:jc w:val="both"/>
        <w:rPr>
          <w:sz w:val="28"/>
          <w:szCs w:val="28"/>
        </w:rPr>
      </w:pPr>
      <w:r>
        <w:rPr>
          <w:sz w:val="28"/>
          <w:szCs w:val="28"/>
        </w:rPr>
        <w:t>В случае изменения ставок, применяемых при расчете арендной платы за земельные участки, размер арендной платы изменяется со дня вступления в силу нормативного правового акта об изменении указанных ставок, но не чаще одного раза в год.</w:t>
      </w:r>
    </w:p>
    <w:p w:rsidR="00B83F3D" w:rsidRDefault="00B83F3D" w:rsidP="0027457F">
      <w:pPr>
        <w:autoSpaceDE w:val="0"/>
        <w:autoSpaceDN w:val="0"/>
        <w:adjustRightInd w:val="0"/>
        <w:ind w:firstLine="709"/>
        <w:jc w:val="both"/>
        <w:rPr>
          <w:sz w:val="28"/>
          <w:szCs w:val="28"/>
        </w:rPr>
      </w:pPr>
      <w:r>
        <w:rPr>
          <w:color w:val="000000"/>
          <w:sz w:val="28"/>
          <w:szCs w:val="28"/>
        </w:rPr>
        <w:t xml:space="preserve">1.9. </w:t>
      </w:r>
      <w:r w:rsidRPr="003877BD">
        <w:rPr>
          <w:sz w:val="28"/>
          <w:szCs w:val="28"/>
        </w:rPr>
        <w:t>В случае изменения рыночн</w:t>
      </w:r>
      <w:r w:rsidR="002B590A">
        <w:rPr>
          <w:sz w:val="28"/>
          <w:szCs w:val="28"/>
        </w:rPr>
        <w:t>ой стоимости земельного участка</w:t>
      </w:r>
      <w:r w:rsidRPr="003877BD">
        <w:rPr>
          <w:sz w:val="28"/>
          <w:szCs w:val="28"/>
        </w:rPr>
        <w:t xml:space="preserve"> арендная плата подлежит перерасчету по состоянию на </w:t>
      </w:r>
      <w:r>
        <w:rPr>
          <w:sz w:val="28"/>
          <w:szCs w:val="28"/>
        </w:rPr>
        <w:t>0</w:t>
      </w:r>
      <w:r w:rsidRPr="003877BD">
        <w:rPr>
          <w:sz w:val="28"/>
          <w:szCs w:val="28"/>
        </w:rPr>
        <w:t xml:space="preserve">1 января года, следующего за годом, в котором была проведена оценка, осуществленная не более чем за </w:t>
      </w:r>
      <w:r w:rsidR="0009494E">
        <w:rPr>
          <w:sz w:val="28"/>
          <w:szCs w:val="28"/>
        </w:rPr>
        <w:t>шесть</w:t>
      </w:r>
      <w:r w:rsidRPr="003877BD">
        <w:rPr>
          <w:sz w:val="28"/>
          <w:szCs w:val="28"/>
        </w:rPr>
        <w:t xml:space="preserve"> месяцев до перерасчета арендной платы, пр</w:t>
      </w:r>
      <w:r>
        <w:rPr>
          <w:sz w:val="28"/>
          <w:szCs w:val="28"/>
        </w:rPr>
        <w:t>и этом размер уровня инфляции не применяется.</w:t>
      </w:r>
    </w:p>
    <w:p w:rsidR="00B83F3D" w:rsidRDefault="00B83F3D" w:rsidP="0027457F">
      <w:pPr>
        <w:autoSpaceDE w:val="0"/>
        <w:autoSpaceDN w:val="0"/>
        <w:adjustRightInd w:val="0"/>
        <w:ind w:firstLine="709"/>
        <w:jc w:val="both"/>
        <w:rPr>
          <w:sz w:val="28"/>
          <w:szCs w:val="28"/>
        </w:rPr>
      </w:pPr>
      <w:r>
        <w:rPr>
          <w:sz w:val="28"/>
          <w:szCs w:val="28"/>
        </w:rPr>
        <w:t xml:space="preserve">1.10. </w:t>
      </w:r>
      <w:r w:rsidRPr="003877BD">
        <w:rPr>
          <w:sz w:val="28"/>
          <w:szCs w:val="28"/>
        </w:rPr>
        <w:t>В случае</w:t>
      </w:r>
      <w:proofErr w:type="gramStart"/>
      <w:r w:rsidRPr="003877BD">
        <w:rPr>
          <w:sz w:val="28"/>
          <w:szCs w:val="28"/>
        </w:rPr>
        <w:t>,</w:t>
      </w:r>
      <w:proofErr w:type="gramEnd"/>
      <w:r w:rsidRPr="003877BD">
        <w:rPr>
          <w:sz w:val="28"/>
          <w:szCs w:val="28"/>
        </w:rPr>
        <w:t xml:space="preserve"> если здания (помещения в них), находящиеся на неделимом земельном участке, принадлежат нескольким лицам на праве собственности, то арендная плата определяется с учетом долей в праве собственности на здание (здания). При этом площадь соответствующей части арендуемого земельного участка определяется по </w:t>
      </w:r>
      <w:r w:rsidR="00DA7A03">
        <w:rPr>
          <w:sz w:val="28"/>
          <w:szCs w:val="28"/>
        </w:rPr>
        <w:t xml:space="preserve">следующей </w:t>
      </w:r>
      <w:r w:rsidRPr="003877BD">
        <w:rPr>
          <w:sz w:val="28"/>
          <w:szCs w:val="28"/>
        </w:rPr>
        <w:t>формуле:</w:t>
      </w:r>
    </w:p>
    <w:p w:rsidR="00B83F3D" w:rsidRPr="00CC70D5" w:rsidRDefault="00B83F3D" w:rsidP="00CC70D5">
      <w:pPr>
        <w:autoSpaceDE w:val="0"/>
        <w:autoSpaceDN w:val="0"/>
        <w:adjustRightInd w:val="0"/>
        <w:jc w:val="both"/>
        <w:outlineLvl w:val="0"/>
        <w:rPr>
          <w:color w:val="000000"/>
          <w:sz w:val="28"/>
          <w:szCs w:val="28"/>
        </w:rPr>
      </w:pPr>
    </w:p>
    <w:p w:rsidR="009444B0" w:rsidRDefault="00B83F3D" w:rsidP="00310961">
      <w:pPr>
        <w:autoSpaceDE w:val="0"/>
        <w:autoSpaceDN w:val="0"/>
        <w:adjustRightInd w:val="0"/>
        <w:jc w:val="center"/>
        <w:rPr>
          <w:color w:val="000000"/>
          <w:sz w:val="28"/>
          <w:szCs w:val="28"/>
        </w:rPr>
      </w:pPr>
      <w:r w:rsidRPr="00A355E2">
        <w:rPr>
          <w:noProof/>
          <w:color w:val="000000"/>
          <w:position w:val="-30"/>
          <w:sz w:val="28"/>
          <w:szCs w:val="28"/>
        </w:rPr>
        <w:drawing>
          <wp:inline distT="0" distB="0" distL="0" distR="0" wp14:anchorId="6453E81D" wp14:editId="01FC89D0">
            <wp:extent cx="981075" cy="4381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1075" cy="438150"/>
                    </a:xfrm>
                    <a:prstGeom prst="rect">
                      <a:avLst/>
                    </a:prstGeom>
                    <a:noFill/>
                    <a:ln>
                      <a:noFill/>
                    </a:ln>
                  </pic:spPr>
                </pic:pic>
              </a:graphicData>
            </a:graphic>
          </wp:inline>
        </w:drawing>
      </w:r>
      <w:r w:rsidR="00451142">
        <w:rPr>
          <w:color w:val="000000"/>
          <w:sz w:val="28"/>
          <w:szCs w:val="28"/>
        </w:rPr>
        <w:t xml:space="preserve"> </w:t>
      </w:r>
    </w:p>
    <w:p w:rsidR="009444B0" w:rsidRDefault="009444B0" w:rsidP="009444B0">
      <w:pPr>
        <w:autoSpaceDE w:val="0"/>
        <w:autoSpaceDN w:val="0"/>
        <w:adjustRightInd w:val="0"/>
        <w:ind w:firstLine="709"/>
        <w:rPr>
          <w:color w:val="000000"/>
          <w:sz w:val="28"/>
          <w:szCs w:val="28"/>
        </w:rPr>
      </w:pPr>
    </w:p>
    <w:p w:rsidR="00451142" w:rsidRPr="00137AA0" w:rsidRDefault="00451142" w:rsidP="009444B0">
      <w:pPr>
        <w:autoSpaceDE w:val="0"/>
        <w:autoSpaceDN w:val="0"/>
        <w:adjustRightInd w:val="0"/>
        <w:ind w:firstLine="709"/>
        <w:rPr>
          <w:color w:val="000000"/>
          <w:sz w:val="28"/>
          <w:szCs w:val="28"/>
        </w:rPr>
      </w:pPr>
      <w:r w:rsidRPr="00137AA0">
        <w:rPr>
          <w:color w:val="000000"/>
          <w:sz w:val="28"/>
          <w:szCs w:val="28"/>
        </w:rPr>
        <w:t>где:</w:t>
      </w:r>
    </w:p>
    <w:p w:rsidR="00B83F3D" w:rsidRDefault="006412E7" w:rsidP="00050E96">
      <w:pPr>
        <w:autoSpaceDE w:val="0"/>
        <w:autoSpaceDN w:val="0"/>
        <w:adjustRightInd w:val="0"/>
        <w:ind w:firstLine="709"/>
        <w:jc w:val="both"/>
        <w:rPr>
          <w:color w:val="000000"/>
          <w:sz w:val="28"/>
          <w:szCs w:val="28"/>
        </w:rPr>
      </w:pPr>
      <w:r>
        <w:pict>
          <v:shape id="_x0000_i1026" type="#_x0000_t75" style="width:21pt;height:19pt;visibility:visible;mso-wrap-style:square">
            <v:imagedata r:id="rId14" o:title=""/>
          </v:shape>
        </w:pict>
      </w:r>
      <w:r w:rsidR="00A355E2">
        <w:rPr>
          <w:color w:val="000000"/>
          <w:sz w:val="28"/>
          <w:szCs w:val="28"/>
        </w:rPr>
        <w:t>–</w:t>
      </w:r>
      <w:r w:rsidR="00B83F3D" w:rsidRPr="00137AA0">
        <w:rPr>
          <w:color w:val="000000"/>
          <w:sz w:val="28"/>
          <w:szCs w:val="28"/>
        </w:rPr>
        <w:t xml:space="preserve"> площадь земельного участка, принадлежащая арендатору N, пропорционально доле собственности объекта недвижимости (кв. м);</w:t>
      </w:r>
    </w:p>
    <w:p w:rsidR="009444B0" w:rsidRDefault="009444B0" w:rsidP="00050E96">
      <w:pPr>
        <w:autoSpaceDE w:val="0"/>
        <w:autoSpaceDN w:val="0"/>
        <w:adjustRightInd w:val="0"/>
        <w:ind w:firstLine="709"/>
        <w:jc w:val="both"/>
        <w:rPr>
          <w:color w:val="000000"/>
          <w:sz w:val="28"/>
          <w:szCs w:val="28"/>
        </w:rPr>
      </w:pPr>
    </w:p>
    <w:p w:rsidR="00B83F3D" w:rsidRPr="00137AA0" w:rsidRDefault="00B83F3D" w:rsidP="00050E96">
      <w:pPr>
        <w:autoSpaceDE w:val="0"/>
        <w:autoSpaceDN w:val="0"/>
        <w:adjustRightInd w:val="0"/>
        <w:ind w:firstLine="709"/>
        <w:jc w:val="both"/>
        <w:rPr>
          <w:color w:val="000000"/>
          <w:sz w:val="28"/>
          <w:szCs w:val="28"/>
        </w:rPr>
      </w:pPr>
      <w:r>
        <w:rPr>
          <w:noProof/>
          <w:color w:val="000000"/>
          <w:position w:val="-12"/>
          <w:sz w:val="28"/>
          <w:szCs w:val="28"/>
        </w:rPr>
        <w:lastRenderedPageBreak/>
        <w:drawing>
          <wp:inline distT="0" distB="0" distL="0" distR="0">
            <wp:extent cx="28575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rsidRPr="00137AA0">
        <w:rPr>
          <w:color w:val="000000"/>
          <w:sz w:val="28"/>
          <w:szCs w:val="28"/>
        </w:rPr>
        <w:t xml:space="preserve"> </w:t>
      </w:r>
      <w:r w:rsidR="00902BF2">
        <w:rPr>
          <w:color w:val="000000"/>
          <w:sz w:val="28"/>
          <w:szCs w:val="28"/>
        </w:rPr>
        <w:t>–</w:t>
      </w:r>
      <w:r w:rsidRPr="00137AA0">
        <w:rPr>
          <w:color w:val="000000"/>
          <w:sz w:val="28"/>
          <w:szCs w:val="28"/>
        </w:rPr>
        <w:t xml:space="preserve"> площадь помещения, находящегося в собственности у арендатора N</w:t>
      </w:r>
      <w:r w:rsidR="00902BF2">
        <w:rPr>
          <w:color w:val="000000"/>
          <w:sz w:val="28"/>
          <w:szCs w:val="28"/>
        </w:rPr>
        <w:t>,</w:t>
      </w:r>
      <w:r w:rsidRPr="00137AA0">
        <w:rPr>
          <w:color w:val="000000"/>
          <w:sz w:val="28"/>
          <w:szCs w:val="28"/>
        </w:rPr>
        <w:t xml:space="preserve"> (кв. м);</w:t>
      </w:r>
    </w:p>
    <w:p w:rsidR="00B83F3D" w:rsidRPr="00137AA0" w:rsidRDefault="00B83F3D" w:rsidP="00050E96">
      <w:pPr>
        <w:autoSpaceDE w:val="0"/>
        <w:autoSpaceDN w:val="0"/>
        <w:adjustRightInd w:val="0"/>
        <w:ind w:firstLine="709"/>
        <w:jc w:val="both"/>
        <w:rPr>
          <w:color w:val="000000"/>
          <w:sz w:val="28"/>
          <w:szCs w:val="28"/>
        </w:rPr>
      </w:pPr>
      <w:r>
        <w:rPr>
          <w:noProof/>
          <w:color w:val="000000"/>
          <w:position w:val="-12"/>
          <w:sz w:val="28"/>
          <w:szCs w:val="28"/>
        </w:rPr>
        <w:drawing>
          <wp:inline distT="0" distB="0" distL="0" distR="0">
            <wp:extent cx="21463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4630" cy="228600"/>
                    </a:xfrm>
                    <a:prstGeom prst="rect">
                      <a:avLst/>
                    </a:prstGeom>
                    <a:noFill/>
                    <a:ln>
                      <a:noFill/>
                    </a:ln>
                  </pic:spPr>
                </pic:pic>
              </a:graphicData>
            </a:graphic>
          </wp:inline>
        </w:drawing>
      </w:r>
      <w:r w:rsidRPr="00137AA0">
        <w:rPr>
          <w:color w:val="000000"/>
          <w:sz w:val="28"/>
          <w:szCs w:val="28"/>
        </w:rPr>
        <w:t xml:space="preserve"> </w:t>
      </w:r>
      <w:proofErr w:type="gramStart"/>
      <w:r w:rsidR="00902BF2">
        <w:rPr>
          <w:color w:val="000000"/>
          <w:sz w:val="28"/>
          <w:szCs w:val="28"/>
        </w:rPr>
        <w:t>–</w:t>
      </w:r>
      <w:r w:rsidRPr="00137AA0">
        <w:rPr>
          <w:color w:val="000000"/>
          <w:sz w:val="28"/>
          <w:szCs w:val="28"/>
        </w:rPr>
        <w:t xml:space="preserve"> общая площадь объекта (объектов) недвижимости, расположенного (расположенных) на земельном участке</w:t>
      </w:r>
      <w:r w:rsidR="00902BF2">
        <w:rPr>
          <w:color w:val="000000"/>
          <w:sz w:val="28"/>
          <w:szCs w:val="28"/>
        </w:rPr>
        <w:t>,</w:t>
      </w:r>
      <w:r w:rsidRPr="00137AA0">
        <w:rPr>
          <w:color w:val="000000"/>
          <w:sz w:val="28"/>
          <w:szCs w:val="28"/>
        </w:rPr>
        <w:t xml:space="preserve"> (кв. м);</w:t>
      </w:r>
      <w:proofErr w:type="gramEnd"/>
    </w:p>
    <w:p w:rsidR="00B83F3D" w:rsidRPr="00137AA0" w:rsidRDefault="00B83F3D" w:rsidP="00050E96">
      <w:pPr>
        <w:autoSpaceDE w:val="0"/>
        <w:autoSpaceDN w:val="0"/>
        <w:adjustRightInd w:val="0"/>
        <w:ind w:firstLine="709"/>
        <w:jc w:val="both"/>
        <w:rPr>
          <w:color w:val="000000"/>
          <w:sz w:val="28"/>
          <w:szCs w:val="28"/>
        </w:rPr>
      </w:pPr>
      <w:r>
        <w:rPr>
          <w:noProof/>
          <w:color w:val="000000"/>
          <w:position w:val="-14"/>
          <w:sz w:val="28"/>
          <w:szCs w:val="28"/>
        </w:rPr>
        <w:drawing>
          <wp:inline distT="0" distB="0" distL="0" distR="0">
            <wp:extent cx="205105" cy="243205"/>
            <wp:effectExtent l="0" t="0" r="444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5105" cy="243205"/>
                    </a:xfrm>
                    <a:prstGeom prst="rect">
                      <a:avLst/>
                    </a:prstGeom>
                    <a:noFill/>
                    <a:ln>
                      <a:noFill/>
                    </a:ln>
                  </pic:spPr>
                </pic:pic>
              </a:graphicData>
            </a:graphic>
          </wp:inline>
        </w:drawing>
      </w:r>
      <w:r w:rsidRPr="00137AA0">
        <w:rPr>
          <w:color w:val="000000"/>
          <w:sz w:val="28"/>
          <w:szCs w:val="28"/>
        </w:rPr>
        <w:t xml:space="preserve"> </w:t>
      </w:r>
      <w:r w:rsidR="00902BF2">
        <w:rPr>
          <w:color w:val="000000"/>
          <w:sz w:val="28"/>
          <w:szCs w:val="28"/>
        </w:rPr>
        <w:t>–</w:t>
      </w:r>
      <w:r w:rsidRPr="00137AA0">
        <w:rPr>
          <w:color w:val="000000"/>
          <w:sz w:val="28"/>
          <w:szCs w:val="28"/>
        </w:rPr>
        <w:t xml:space="preserve"> общая площадь земельного участка (кв. м)</w:t>
      </w:r>
      <w:proofErr w:type="gramStart"/>
      <w:r w:rsidRPr="00137AA0">
        <w:rPr>
          <w:color w:val="000000"/>
          <w:sz w:val="28"/>
          <w:szCs w:val="28"/>
        </w:rPr>
        <w:t>.»</w:t>
      </w:r>
      <w:proofErr w:type="gramEnd"/>
      <w:r>
        <w:rPr>
          <w:color w:val="000000"/>
          <w:sz w:val="28"/>
          <w:szCs w:val="28"/>
        </w:rPr>
        <w:t>.</w:t>
      </w:r>
    </w:p>
    <w:p w:rsidR="00B83F3D" w:rsidRDefault="00B83F3D" w:rsidP="00050E96">
      <w:pPr>
        <w:autoSpaceDE w:val="0"/>
        <w:autoSpaceDN w:val="0"/>
        <w:adjustRightInd w:val="0"/>
        <w:ind w:firstLine="709"/>
        <w:jc w:val="both"/>
        <w:rPr>
          <w:sz w:val="28"/>
          <w:szCs w:val="28"/>
        </w:rPr>
      </w:pPr>
      <w:r>
        <w:rPr>
          <w:sz w:val="28"/>
          <w:szCs w:val="28"/>
        </w:rPr>
        <w:t>1.2</w:t>
      </w:r>
      <w:r w:rsidRPr="005126CA">
        <w:rPr>
          <w:sz w:val="28"/>
          <w:szCs w:val="28"/>
        </w:rPr>
        <w:t xml:space="preserve">. В </w:t>
      </w:r>
      <w:r>
        <w:rPr>
          <w:sz w:val="28"/>
          <w:szCs w:val="28"/>
        </w:rPr>
        <w:t>пункт</w:t>
      </w:r>
      <w:r w:rsidR="00EE09D1">
        <w:rPr>
          <w:sz w:val="28"/>
          <w:szCs w:val="28"/>
        </w:rPr>
        <w:t>е</w:t>
      </w:r>
      <w:r w:rsidR="00DA7A03">
        <w:rPr>
          <w:sz w:val="28"/>
          <w:szCs w:val="28"/>
        </w:rPr>
        <w:t xml:space="preserve"> 2.1</w:t>
      </w:r>
      <w:r>
        <w:rPr>
          <w:sz w:val="28"/>
          <w:szCs w:val="28"/>
        </w:rPr>
        <w:t xml:space="preserve"> </w:t>
      </w:r>
      <w:r w:rsidRPr="005126CA">
        <w:rPr>
          <w:sz w:val="28"/>
          <w:szCs w:val="28"/>
        </w:rPr>
        <w:t>раздел</w:t>
      </w:r>
      <w:r>
        <w:rPr>
          <w:sz w:val="28"/>
          <w:szCs w:val="28"/>
        </w:rPr>
        <w:t>а</w:t>
      </w:r>
      <w:r w:rsidRPr="005126CA">
        <w:rPr>
          <w:sz w:val="28"/>
          <w:szCs w:val="28"/>
        </w:rPr>
        <w:t xml:space="preserve"> </w:t>
      </w:r>
      <w:r>
        <w:rPr>
          <w:sz w:val="28"/>
          <w:szCs w:val="28"/>
        </w:rPr>
        <w:t>2</w:t>
      </w:r>
      <w:r w:rsidRPr="005126CA">
        <w:rPr>
          <w:sz w:val="28"/>
          <w:szCs w:val="28"/>
        </w:rPr>
        <w:t xml:space="preserve"> </w:t>
      </w:r>
      <w:r w:rsidRPr="0059085C">
        <w:rPr>
          <w:sz w:val="28"/>
          <w:szCs w:val="28"/>
        </w:rPr>
        <w:t>«Расчет арендной платы за земельные участки, находящиеся в муниципальной собственности Волгограда»</w:t>
      </w:r>
      <w:r w:rsidRPr="005126CA">
        <w:rPr>
          <w:sz w:val="28"/>
          <w:szCs w:val="28"/>
        </w:rPr>
        <w:t>:</w:t>
      </w:r>
    </w:p>
    <w:p w:rsidR="00B83F3D" w:rsidRDefault="00B83F3D" w:rsidP="00050E96">
      <w:pPr>
        <w:autoSpaceDE w:val="0"/>
        <w:autoSpaceDN w:val="0"/>
        <w:adjustRightInd w:val="0"/>
        <w:ind w:firstLine="709"/>
        <w:jc w:val="both"/>
        <w:rPr>
          <w:color w:val="000000"/>
          <w:sz w:val="28"/>
          <w:szCs w:val="28"/>
        </w:rPr>
      </w:pPr>
      <w:r w:rsidRPr="008E093C">
        <w:rPr>
          <w:color w:val="000000"/>
          <w:sz w:val="28"/>
          <w:szCs w:val="28"/>
        </w:rPr>
        <w:t>1.2.1. Подпункт 2.1.1 изложить в следующей редакции:</w:t>
      </w:r>
    </w:p>
    <w:p w:rsidR="00B83F3D" w:rsidRPr="00643435" w:rsidRDefault="00B83F3D" w:rsidP="00050E96">
      <w:pPr>
        <w:autoSpaceDE w:val="0"/>
        <w:autoSpaceDN w:val="0"/>
        <w:adjustRightInd w:val="0"/>
        <w:ind w:firstLine="709"/>
        <w:jc w:val="both"/>
        <w:rPr>
          <w:color w:val="000000"/>
          <w:sz w:val="28"/>
          <w:szCs w:val="28"/>
        </w:rPr>
      </w:pPr>
      <w:r w:rsidRPr="00643435">
        <w:rPr>
          <w:color w:val="000000"/>
          <w:sz w:val="28"/>
          <w:szCs w:val="28"/>
        </w:rPr>
        <w:t xml:space="preserve">«2.1.1. В случае предоставления земельного участка в аренду без проведения торгов для целей, указанных в настоящем </w:t>
      </w:r>
      <w:r w:rsidR="002C48FB">
        <w:rPr>
          <w:color w:val="000000"/>
          <w:sz w:val="28"/>
          <w:szCs w:val="28"/>
        </w:rPr>
        <w:t>под</w:t>
      </w:r>
      <w:r w:rsidRPr="00643435">
        <w:rPr>
          <w:color w:val="000000"/>
          <w:sz w:val="28"/>
          <w:szCs w:val="28"/>
        </w:rPr>
        <w:t>пункте, арендная плата определяется на основании кадастровой стоимости земельного участка и рассчитывается в размере:</w:t>
      </w:r>
    </w:p>
    <w:p w:rsidR="00B83F3D" w:rsidRPr="00643435" w:rsidRDefault="004C0AB4" w:rsidP="00050E96">
      <w:pPr>
        <w:autoSpaceDE w:val="0"/>
        <w:autoSpaceDN w:val="0"/>
        <w:adjustRightInd w:val="0"/>
        <w:ind w:firstLine="709"/>
        <w:jc w:val="both"/>
        <w:rPr>
          <w:color w:val="000000"/>
          <w:sz w:val="28"/>
          <w:szCs w:val="28"/>
        </w:rPr>
      </w:pPr>
      <w:proofErr w:type="gramStart"/>
      <w:r>
        <w:rPr>
          <w:color w:val="000000"/>
          <w:sz w:val="28"/>
          <w:szCs w:val="28"/>
        </w:rPr>
        <w:t xml:space="preserve">0,05 процента в отношении </w:t>
      </w:r>
      <w:r w:rsidR="00B83F3D" w:rsidRPr="00643435">
        <w:rPr>
          <w:color w:val="000000"/>
          <w:sz w:val="28"/>
          <w:szCs w:val="28"/>
        </w:rPr>
        <w:t>земельных участков, предоставленных спортивным организациям (учреждениям) и индивидуальным предпринимател</w:t>
      </w:r>
      <w:r w:rsidR="00B83F3D">
        <w:rPr>
          <w:color w:val="000000"/>
          <w:sz w:val="28"/>
          <w:szCs w:val="28"/>
        </w:rPr>
        <w:t>ям</w:t>
      </w:r>
      <w:r w:rsidR="00B83F3D" w:rsidRPr="00643435">
        <w:rPr>
          <w:color w:val="000000"/>
          <w:sz w:val="28"/>
          <w:szCs w:val="28"/>
        </w:rPr>
        <w:t>, использующим земельные участки для строительства и размещения детско-юношеских спортивных школ, школ олимпийского резерва, клубов физической подготовки, теннисных кортов, гребных баз, катков, велотреков, стрельбищ, шахматно-шашечных клубов, бассейнов, общероссийских физкультурно-спортивных объединений (союзов, ассоциаций) по различным видам спорта, общественно-государственных физкультурно-спортивных обществ, образовательных учреждений и научных организаций в области физической культуры</w:t>
      </w:r>
      <w:proofErr w:type="gramEnd"/>
      <w:r w:rsidR="00B83F3D" w:rsidRPr="00643435">
        <w:rPr>
          <w:color w:val="000000"/>
          <w:sz w:val="28"/>
          <w:szCs w:val="28"/>
        </w:rPr>
        <w:t xml:space="preserve"> и спорта;</w:t>
      </w:r>
    </w:p>
    <w:p w:rsidR="00B83F3D" w:rsidRPr="00643435" w:rsidRDefault="00B83F3D" w:rsidP="00050E96">
      <w:pPr>
        <w:autoSpaceDE w:val="0"/>
        <w:autoSpaceDN w:val="0"/>
        <w:adjustRightInd w:val="0"/>
        <w:ind w:firstLine="709"/>
        <w:jc w:val="both"/>
        <w:rPr>
          <w:color w:val="000000"/>
          <w:sz w:val="28"/>
          <w:szCs w:val="28"/>
        </w:rPr>
      </w:pPr>
      <w:proofErr w:type="gramStart"/>
      <w:r w:rsidRPr="00643435">
        <w:rPr>
          <w:color w:val="000000"/>
          <w:sz w:val="28"/>
          <w:szCs w:val="28"/>
        </w:rPr>
        <w:t>0,</w:t>
      </w:r>
      <w:r>
        <w:rPr>
          <w:color w:val="000000"/>
          <w:sz w:val="28"/>
          <w:szCs w:val="28"/>
        </w:rPr>
        <w:t>35</w:t>
      </w:r>
      <w:r w:rsidR="009B6F8E">
        <w:rPr>
          <w:color w:val="000000"/>
          <w:sz w:val="28"/>
          <w:szCs w:val="28"/>
        </w:rPr>
        <w:t xml:space="preserve"> процента в отношении </w:t>
      </w:r>
      <w:r w:rsidRPr="00643435">
        <w:rPr>
          <w:color w:val="000000"/>
          <w:sz w:val="28"/>
          <w:szCs w:val="28"/>
        </w:rPr>
        <w:t>земельных участков, предоставленных предприятиям, осуществляющим перевозку пассажиров автомобильным транспортом общего пользования (за исключением такси) по государственному или муниципальному заказу по тарифам, регулируемым органами государственной власти или органами местного самоуправления, с предоставлением льгот по проезду в соответствии с законодательством Российской Федерации и Волгоградской области, у которых выручка от указанной деятельности составляет более 50 процентов в общей сумме</w:t>
      </w:r>
      <w:proofErr w:type="gramEnd"/>
      <w:r w:rsidRPr="00643435">
        <w:rPr>
          <w:color w:val="000000"/>
          <w:sz w:val="28"/>
          <w:szCs w:val="28"/>
        </w:rPr>
        <w:t xml:space="preserve"> выручки предприятия от продажи товаров, работ, услуг (за минусом налога на добавленную стоимость, акцизов и аналогичных обязательных платежей)</w:t>
      </w:r>
      <w:r>
        <w:rPr>
          <w:color w:val="000000"/>
          <w:sz w:val="28"/>
          <w:szCs w:val="28"/>
        </w:rPr>
        <w:t>;</w:t>
      </w:r>
    </w:p>
    <w:p w:rsidR="00B83F3D" w:rsidRPr="00643435" w:rsidRDefault="00B83F3D" w:rsidP="00050E96">
      <w:pPr>
        <w:autoSpaceDE w:val="0"/>
        <w:autoSpaceDN w:val="0"/>
        <w:adjustRightInd w:val="0"/>
        <w:ind w:firstLine="709"/>
        <w:jc w:val="both"/>
        <w:rPr>
          <w:color w:val="000000"/>
          <w:sz w:val="28"/>
          <w:szCs w:val="28"/>
        </w:rPr>
      </w:pPr>
      <w:r w:rsidRPr="00643435">
        <w:rPr>
          <w:color w:val="000000"/>
          <w:sz w:val="28"/>
          <w:szCs w:val="28"/>
        </w:rPr>
        <w:t>0,01 процента в отношении:</w:t>
      </w:r>
    </w:p>
    <w:p w:rsidR="00B83F3D" w:rsidRPr="00643435" w:rsidRDefault="00B83F3D" w:rsidP="00050E96">
      <w:pPr>
        <w:autoSpaceDE w:val="0"/>
        <w:autoSpaceDN w:val="0"/>
        <w:adjustRightInd w:val="0"/>
        <w:ind w:firstLine="709"/>
        <w:jc w:val="both"/>
        <w:rPr>
          <w:color w:val="000000"/>
          <w:sz w:val="28"/>
          <w:szCs w:val="28"/>
        </w:rPr>
      </w:pPr>
      <w:r w:rsidRPr="00643435">
        <w:rPr>
          <w:color w:val="000000"/>
          <w:sz w:val="28"/>
          <w:szCs w:val="28"/>
        </w:rPr>
        <w:t>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p>
    <w:p w:rsidR="00B83F3D" w:rsidRDefault="00B83F3D" w:rsidP="00050E96">
      <w:pPr>
        <w:autoSpaceDE w:val="0"/>
        <w:autoSpaceDN w:val="0"/>
        <w:adjustRightInd w:val="0"/>
        <w:ind w:firstLine="709"/>
        <w:jc w:val="both"/>
        <w:rPr>
          <w:color w:val="000000"/>
          <w:sz w:val="28"/>
          <w:szCs w:val="28"/>
        </w:rPr>
      </w:pPr>
      <w:r w:rsidRPr="00643435">
        <w:rPr>
          <w:color w:val="000000"/>
          <w:sz w:val="28"/>
          <w:szCs w:val="28"/>
        </w:rPr>
        <w:t>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налоговая база в результате уменьшения на не облагаемую налогом сумму принимается равной нулю;</w:t>
      </w:r>
    </w:p>
    <w:p w:rsidR="00B807C5" w:rsidRDefault="00B807C5" w:rsidP="00050E96">
      <w:pPr>
        <w:autoSpaceDE w:val="0"/>
        <w:autoSpaceDN w:val="0"/>
        <w:adjustRightInd w:val="0"/>
        <w:ind w:firstLine="709"/>
        <w:jc w:val="both"/>
        <w:rPr>
          <w:color w:val="000000"/>
          <w:sz w:val="28"/>
          <w:szCs w:val="28"/>
        </w:rPr>
      </w:pPr>
    </w:p>
    <w:p w:rsidR="00B807C5" w:rsidRDefault="00B807C5" w:rsidP="00050E96">
      <w:pPr>
        <w:autoSpaceDE w:val="0"/>
        <w:autoSpaceDN w:val="0"/>
        <w:adjustRightInd w:val="0"/>
        <w:ind w:firstLine="709"/>
        <w:jc w:val="both"/>
        <w:rPr>
          <w:color w:val="000000"/>
          <w:sz w:val="28"/>
          <w:szCs w:val="28"/>
        </w:rPr>
      </w:pPr>
    </w:p>
    <w:p w:rsidR="00B807C5" w:rsidRDefault="00B807C5" w:rsidP="00050E96">
      <w:pPr>
        <w:autoSpaceDE w:val="0"/>
        <w:autoSpaceDN w:val="0"/>
        <w:adjustRightInd w:val="0"/>
        <w:ind w:firstLine="709"/>
        <w:jc w:val="both"/>
        <w:rPr>
          <w:color w:val="000000"/>
          <w:sz w:val="28"/>
          <w:szCs w:val="28"/>
        </w:rPr>
      </w:pPr>
    </w:p>
    <w:p w:rsidR="00B83F3D" w:rsidRPr="00643435" w:rsidRDefault="00B83F3D" w:rsidP="00050E96">
      <w:pPr>
        <w:autoSpaceDE w:val="0"/>
        <w:autoSpaceDN w:val="0"/>
        <w:adjustRightInd w:val="0"/>
        <w:ind w:firstLine="709"/>
        <w:jc w:val="both"/>
        <w:rPr>
          <w:color w:val="000000"/>
          <w:sz w:val="28"/>
          <w:szCs w:val="28"/>
        </w:rPr>
      </w:pPr>
      <w:r w:rsidRPr="00643435">
        <w:rPr>
          <w:color w:val="000000"/>
          <w:sz w:val="28"/>
          <w:szCs w:val="28"/>
        </w:rPr>
        <w:lastRenderedPageBreak/>
        <w:t xml:space="preserve">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размер налогового вычета меньше размера налоговой базы. При этом ставка </w:t>
      </w:r>
      <w:r w:rsidR="00AA3E64">
        <w:rPr>
          <w:color w:val="000000"/>
          <w:sz w:val="28"/>
          <w:szCs w:val="28"/>
        </w:rPr>
        <w:t xml:space="preserve">                       </w:t>
      </w:r>
      <w:r w:rsidRPr="00643435">
        <w:rPr>
          <w:color w:val="000000"/>
          <w:sz w:val="28"/>
          <w:szCs w:val="28"/>
        </w:rPr>
        <w:t>0,01 процента устанавливается в отношении арендной платы, равной размеру такого вычета</w:t>
      </w:r>
      <w:r>
        <w:rPr>
          <w:color w:val="000000"/>
          <w:sz w:val="28"/>
          <w:szCs w:val="28"/>
        </w:rPr>
        <w:t xml:space="preserve">. </w:t>
      </w:r>
      <w:r w:rsidRPr="008317CA">
        <w:rPr>
          <w:color w:val="000000"/>
          <w:sz w:val="28"/>
          <w:szCs w:val="28"/>
        </w:rPr>
        <w:t>Порядок определения арендной</w:t>
      </w:r>
      <w:r w:rsidRPr="00AE6471">
        <w:rPr>
          <w:color w:val="000000"/>
          <w:sz w:val="28"/>
          <w:szCs w:val="28"/>
        </w:rPr>
        <w:t xml:space="preserve"> платы, установленный </w:t>
      </w:r>
      <w:r>
        <w:rPr>
          <w:color w:val="000000"/>
          <w:sz w:val="28"/>
          <w:szCs w:val="28"/>
        </w:rPr>
        <w:t xml:space="preserve">для данной категории арендаторов, </w:t>
      </w:r>
      <w:r w:rsidRPr="00AE6471">
        <w:rPr>
          <w:color w:val="000000"/>
          <w:sz w:val="28"/>
          <w:szCs w:val="28"/>
        </w:rPr>
        <w:t>применя</w:t>
      </w:r>
      <w:r>
        <w:rPr>
          <w:color w:val="000000"/>
          <w:sz w:val="28"/>
          <w:szCs w:val="28"/>
        </w:rPr>
        <w:t>е</w:t>
      </w:r>
      <w:r w:rsidRPr="00AE6471">
        <w:rPr>
          <w:color w:val="000000"/>
          <w:sz w:val="28"/>
          <w:szCs w:val="28"/>
        </w:rPr>
        <w:t>тся на основании письменного заявления арендатора земельного участка, направленного в орган, осуществляющий полномочия собственника земельного у</w:t>
      </w:r>
      <w:r>
        <w:rPr>
          <w:color w:val="000000"/>
          <w:sz w:val="28"/>
          <w:szCs w:val="28"/>
        </w:rPr>
        <w:t xml:space="preserve">частка, </w:t>
      </w:r>
      <w:proofErr w:type="gramStart"/>
      <w:r>
        <w:rPr>
          <w:color w:val="000000"/>
          <w:sz w:val="28"/>
          <w:szCs w:val="28"/>
        </w:rPr>
        <w:t>с даты подачи</w:t>
      </w:r>
      <w:proofErr w:type="gramEnd"/>
      <w:r>
        <w:rPr>
          <w:color w:val="000000"/>
          <w:sz w:val="28"/>
          <w:szCs w:val="28"/>
        </w:rPr>
        <w:t xml:space="preserve"> заявления</w:t>
      </w:r>
      <w:r w:rsidRPr="00643435">
        <w:rPr>
          <w:color w:val="000000"/>
          <w:sz w:val="28"/>
          <w:szCs w:val="28"/>
        </w:rPr>
        <w:t>;</w:t>
      </w:r>
    </w:p>
    <w:p w:rsidR="00B83F3D" w:rsidRPr="00643435" w:rsidRDefault="00B83F3D" w:rsidP="00050E96">
      <w:pPr>
        <w:autoSpaceDE w:val="0"/>
        <w:autoSpaceDN w:val="0"/>
        <w:adjustRightInd w:val="0"/>
        <w:ind w:firstLine="709"/>
        <w:jc w:val="both"/>
        <w:rPr>
          <w:color w:val="000000"/>
          <w:sz w:val="28"/>
          <w:szCs w:val="28"/>
        </w:rPr>
      </w:pPr>
      <w:r w:rsidRPr="00643435">
        <w:rPr>
          <w:color w:val="000000"/>
          <w:sz w:val="28"/>
          <w:szCs w:val="28"/>
        </w:rPr>
        <w:t>земельного участка, изъятого из оборота, если земельный участок в случаях, установленных федеральными законами, может быть передан в аренду;</w:t>
      </w:r>
    </w:p>
    <w:p w:rsidR="00B83F3D" w:rsidRPr="00643435" w:rsidRDefault="00B83F3D" w:rsidP="00050E96">
      <w:pPr>
        <w:autoSpaceDE w:val="0"/>
        <w:autoSpaceDN w:val="0"/>
        <w:adjustRightInd w:val="0"/>
        <w:ind w:firstLine="709"/>
        <w:jc w:val="both"/>
        <w:rPr>
          <w:color w:val="000000"/>
          <w:sz w:val="28"/>
          <w:szCs w:val="28"/>
        </w:rPr>
      </w:pPr>
      <w:r w:rsidRPr="00643435">
        <w:rPr>
          <w:color w:val="000000"/>
          <w:sz w:val="28"/>
          <w:szCs w:val="28"/>
        </w:rPr>
        <w:t>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B83F3D" w:rsidRPr="00643435" w:rsidRDefault="00B83F3D" w:rsidP="00050E96">
      <w:pPr>
        <w:autoSpaceDE w:val="0"/>
        <w:autoSpaceDN w:val="0"/>
        <w:adjustRightInd w:val="0"/>
        <w:ind w:firstLine="709"/>
        <w:jc w:val="both"/>
        <w:rPr>
          <w:color w:val="000000"/>
          <w:sz w:val="28"/>
          <w:szCs w:val="28"/>
        </w:rPr>
      </w:pPr>
      <w:r w:rsidRPr="00643435">
        <w:rPr>
          <w:color w:val="000000"/>
          <w:sz w:val="28"/>
          <w:szCs w:val="28"/>
        </w:rPr>
        <w:t>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p>
    <w:p w:rsidR="00B83F3D" w:rsidRDefault="00B83F3D" w:rsidP="00050E96">
      <w:pPr>
        <w:autoSpaceDE w:val="0"/>
        <w:autoSpaceDN w:val="0"/>
        <w:adjustRightInd w:val="0"/>
        <w:ind w:firstLine="709"/>
        <w:jc w:val="both"/>
        <w:rPr>
          <w:color w:val="000000"/>
          <w:sz w:val="28"/>
          <w:szCs w:val="28"/>
        </w:rPr>
      </w:pPr>
      <w:r w:rsidRPr="00643435">
        <w:rPr>
          <w:color w:val="000000"/>
          <w:sz w:val="28"/>
          <w:szCs w:val="28"/>
        </w:rPr>
        <w:t>земельного участка, арендатор которого заключил договор о временном занятии земельного участка в целях реализации и проведения чемпионата мира по футболу 2018 года, на срок временного занятия земельного участка;</w:t>
      </w:r>
    </w:p>
    <w:p w:rsidR="00B83F3D" w:rsidRDefault="00B83F3D" w:rsidP="00050E96">
      <w:pPr>
        <w:autoSpaceDE w:val="0"/>
        <w:autoSpaceDN w:val="0"/>
        <w:adjustRightInd w:val="0"/>
        <w:ind w:firstLine="709"/>
        <w:jc w:val="both"/>
        <w:rPr>
          <w:sz w:val="28"/>
          <w:szCs w:val="28"/>
        </w:rPr>
      </w:pPr>
      <w:r>
        <w:rPr>
          <w:sz w:val="28"/>
          <w:szCs w:val="28"/>
        </w:rPr>
        <w:t>земельного участка, предоставленного инвесторам, заключившим инвестиционные соглашения с администрацией Волгограда и использующим такой земельный участок в целях реализации инвестиционных проектов, предусмотренных заключенными инвестиционными соглашениями, на период действия таких соглашений;</w:t>
      </w:r>
    </w:p>
    <w:p w:rsidR="00B83F3D" w:rsidRPr="00643435" w:rsidRDefault="00B83F3D" w:rsidP="00050E96">
      <w:pPr>
        <w:autoSpaceDE w:val="0"/>
        <w:autoSpaceDN w:val="0"/>
        <w:adjustRightInd w:val="0"/>
        <w:ind w:firstLine="709"/>
        <w:jc w:val="both"/>
        <w:rPr>
          <w:color w:val="000000"/>
          <w:sz w:val="28"/>
          <w:szCs w:val="28"/>
        </w:rPr>
      </w:pPr>
      <w:r w:rsidRPr="00643435">
        <w:rPr>
          <w:color w:val="000000"/>
          <w:sz w:val="28"/>
          <w:szCs w:val="28"/>
        </w:rPr>
        <w:t>земельного участка, предоставленного организации, осуществляющей функции заказчика-застройщика по строительству, реконструкции и техническому перевооружению объектов для муниципальных нужд;</w:t>
      </w:r>
    </w:p>
    <w:p w:rsidR="00B83F3D" w:rsidRPr="00643435" w:rsidRDefault="00B83F3D" w:rsidP="00050E96">
      <w:pPr>
        <w:autoSpaceDE w:val="0"/>
        <w:autoSpaceDN w:val="0"/>
        <w:adjustRightInd w:val="0"/>
        <w:ind w:firstLine="709"/>
        <w:jc w:val="both"/>
        <w:rPr>
          <w:color w:val="000000"/>
          <w:sz w:val="28"/>
          <w:szCs w:val="28"/>
        </w:rPr>
      </w:pPr>
      <w:r>
        <w:rPr>
          <w:color w:val="000000"/>
          <w:sz w:val="28"/>
          <w:szCs w:val="28"/>
        </w:rPr>
        <w:t>0,4</w:t>
      </w:r>
      <w:r w:rsidRPr="00643435">
        <w:rPr>
          <w:color w:val="000000"/>
          <w:sz w:val="28"/>
          <w:szCs w:val="28"/>
        </w:rPr>
        <w:t xml:space="preserve"> процента в отношении:</w:t>
      </w:r>
    </w:p>
    <w:p w:rsidR="00B83F3D" w:rsidRPr="00643435" w:rsidRDefault="00B83F3D" w:rsidP="00050E96">
      <w:pPr>
        <w:autoSpaceDE w:val="0"/>
        <w:autoSpaceDN w:val="0"/>
        <w:adjustRightInd w:val="0"/>
        <w:ind w:firstLine="709"/>
        <w:jc w:val="both"/>
        <w:rPr>
          <w:color w:val="000000"/>
          <w:sz w:val="28"/>
          <w:szCs w:val="28"/>
        </w:rPr>
      </w:pPr>
      <w:r w:rsidRPr="00643435">
        <w:rPr>
          <w:color w:val="000000"/>
          <w:sz w:val="28"/>
          <w:szCs w:val="28"/>
        </w:rPr>
        <w:t>земельных участков, предоставленных образовательным учреждения</w:t>
      </w:r>
      <w:r>
        <w:rPr>
          <w:color w:val="000000"/>
          <w:sz w:val="28"/>
          <w:szCs w:val="28"/>
        </w:rPr>
        <w:t>м</w:t>
      </w:r>
      <w:r w:rsidRPr="00643435">
        <w:rPr>
          <w:color w:val="000000"/>
          <w:sz w:val="28"/>
          <w:szCs w:val="28"/>
        </w:rPr>
        <w:t>;</w:t>
      </w:r>
    </w:p>
    <w:p w:rsidR="00B83F3D" w:rsidRPr="00643435" w:rsidRDefault="00B83F3D" w:rsidP="00050E96">
      <w:pPr>
        <w:autoSpaceDE w:val="0"/>
        <w:autoSpaceDN w:val="0"/>
        <w:adjustRightInd w:val="0"/>
        <w:ind w:firstLine="709"/>
        <w:jc w:val="both"/>
        <w:rPr>
          <w:color w:val="000000"/>
          <w:sz w:val="28"/>
          <w:szCs w:val="28"/>
        </w:rPr>
      </w:pPr>
      <w:r w:rsidRPr="00643435">
        <w:rPr>
          <w:color w:val="000000"/>
          <w:sz w:val="28"/>
          <w:szCs w:val="28"/>
        </w:rPr>
        <w:t>земельных участков, предоставленных учреждениям здравоохранения, финансируемы</w:t>
      </w:r>
      <w:r w:rsidR="00FE4D3B">
        <w:rPr>
          <w:color w:val="000000"/>
          <w:sz w:val="28"/>
          <w:szCs w:val="28"/>
        </w:rPr>
        <w:t>м</w:t>
      </w:r>
      <w:r w:rsidRPr="00643435">
        <w:rPr>
          <w:color w:val="000000"/>
          <w:sz w:val="28"/>
          <w:szCs w:val="28"/>
        </w:rPr>
        <w:t xml:space="preserve"> из бюджетов всех уровней; </w:t>
      </w:r>
    </w:p>
    <w:p w:rsidR="00B83F3D" w:rsidRDefault="00B83F3D" w:rsidP="00050E96">
      <w:pPr>
        <w:autoSpaceDE w:val="0"/>
        <w:autoSpaceDN w:val="0"/>
        <w:adjustRightInd w:val="0"/>
        <w:ind w:firstLine="709"/>
        <w:jc w:val="both"/>
        <w:rPr>
          <w:color w:val="000000"/>
          <w:sz w:val="28"/>
          <w:szCs w:val="28"/>
        </w:rPr>
      </w:pPr>
      <w:proofErr w:type="gramStart"/>
      <w:r w:rsidRPr="00643435">
        <w:rPr>
          <w:color w:val="000000"/>
          <w:sz w:val="28"/>
          <w:szCs w:val="28"/>
        </w:rPr>
        <w:t>0,7 процента в отношении</w:t>
      </w:r>
      <w:r w:rsidR="008B4BFA">
        <w:rPr>
          <w:color w:val="000000"/>
          <w:sz w:val="28"/>
          <w:szCs w:val="28"/>
        </w:rPr>
        <w:t xml:space="preserve"> </w:t>
      </w:r>
      <w:r w:rsidRPr="00643435">
        <w:rPr>
          <w:color w:val="000000"/>
          <w:sz w:val="28"/>
          <w:szCs w:val="28"/>
        </w:rPr>
        <w:t>земельного участка, предоставленного юридич</w:t>
      </w:r>
      <w:r>
        <w:rPr>
          <w:color w:val="000000"/>
          <w:sz w:val="28"/>
          <w:szCs w:val="28"/>
        </w:rPr>
        <w:t xml:space="preserve">ескому лицу или индивидуальному </w:t>
      </w:r>
      <w:r w:rsidRPr="00643435">
        <w:rPr>
          <w:color w:val="000000"/>
          <w:sz w:val="28"/>
          <w:szCs w:val="28"/>
        </w:rPr>
        <w:t xml:space="preserve">предпринимателю, осуществляющему строительство объектов, входящих в </w:t>
      </w:r>
      <w:hyperlink r:id="rId18" w:history="1">
        <w:r w:rsidRPr="00643435">
          <w:rPr>
            <w:color w:val="000000"/>
            <w:sz w:val="28"/>
            <w:szCs w:val="28"/>
          </w:rPr>
          <w:t>Программу</w:t>
        </w:r>
      </w:hyperlink>
      <w:r w:rsidRPr="00643435">
        <w:rPr>
          <w:color w:val="000000"/>
          <w:sz w:val="28"/>
          <w:szCs w:val="28"/>
        </w:rPr>
        <w:t xml:space="preserve"> подготовки к проведению в 2018 году в Российской Федерации чемпионата мира по футболу, утвержденную постановлением Правительства Российской Федерации от 20 июня 2013 г. </w:t>
      </w:r>
      <w:r>
        <w:rPr>
          <w:color w:val="000000"/>
          <w:sz w:val="28"/>
          <w:szCs w:val="28"/>
        </w:rPr>
        <w:t>№ 518 «</w:t>
      </w:r>
      <w:r w:rsidRPr="00643435">
        <w:rPr>
          <w:color w:val="000000"/>
          <w:sz w:val="28"/>
          <w:szCs w:val="28"/>
        </w:rPr>
        <w:t>О Программе подготовки к проведению в 2018 году в Российской Федер</w:t>
      </w:r>
      <w:r>
        <w:rPr>
          <w:color w:val="000000"/>
          <w:sz w:val="28"/>
          <w:szCs w:val="28"/>
        </w:rPr>
        <w:t>ации чемпионата мира по футболу»</w:t>
      </w:r>
      <w:r w:rsidR="00050E96">
        <w:rPr>
          <w:color w:val="000000"/>
          <w:sz w:val="28"/>
          <w:szCs w:val="28"/>
        </w:rPr>
        <w:t>,</w:t>
      </w:r>
      <w:r w:rsidRPr="00643435">
        <w:rPr>
          <w:color w:val="000000"/>
          <w:sz w:val="28"/>
          <w:szCs w:val="28"/>
        </w:rPr>
        <w:t xml:space="preserve"> (далее </w:t>
      </w:r>
      <w:r>
        <w:rPr>
          <w:color w:val="000000"/>
          <w:sz w:val="28"/>
          <w:szCs w:val="28"/>
        </w:rPr>
        <w:t>–</w:t>
      </w:r>
      <w:r w:rsidRPr="00643435">
        <w:rPr>
          <w:color w:val="000000"/>
          <w:sz w:val="28"/>
          <w:szCs w:val="28"/>
        </w:rPr>
        <w:t xml:space="preserve"> Программа), за</w:t>
      </w:r>
      <w:proofErr w:type="gramEnd"/>
      <w:r w:rsidRPr="00643435">
        <w:rPr>
          <w:color w:val="000000"/>
          <w:sz w:val="28"/>
          <w:szCs w:val="28"/>
        </w:rPr>
        <w:t xml:space="preserve"> исключением гостиниц, на период строительства таких объектов;</w:t>
      </w:r>
    </w:p>
    <w:p w:rsidR="00486FD3" w:rsidRDefault="00486FD3" w:rsidP="00050E96">
      <w:pPr>
        <w:autoSpaceDE w:val="0"/>
        <w:autoSpaceDN w:val="0"/>
        <w:adjustRightInd w:val="0"/>
        <w:ind w:firstLine="709"/>
        <w:jc w:val="both"/>
        <w:rPr>
          <w:color w:val="000000"/>
          <w:sz w:val="28"/>
          <w:szCs w:val="28"/>
        </w:rPr>
      </w:pPr>
    </w:p>
    <w:p w:rsidR="00486FD3" w:rsidRDefault="00486FD3" w:rsidP="00050E96">
      <w:pPr>
        <w:autoSpaceDE w:val="0"/>
        <w:autoSpaceDN w:val="0"/>
        <w:adjustRightInd w:val="0"/>
        <w:ind w:firstLine="709"/>
        <w:jc w:val="both"/>
        <w:rPr>
          <w:color w:val="000000"/>
          <w:sz w:val="28"/>
          <w:szCs w:val="28"/>
        </w:rPr>
      </w:pPr>
    </w:p>
    <w:p w:rsidR="00B83F3D" w:rsidRDefault="00B83F3D" w:rsidP="00050E96">
      <w:pPr>
        <w:autoSpaceDE w:val="0"/>
        <w:autoSpaceDN w:val="0"/>
        <w:adjustRightInd w:val="0"/>
        <w:ind w:firstLine="709"/>
        <w:jc w:val="both"/>
        <w:rPr>
          <w:color w:val="000000"/>
          <w:sz w:val="28"/>
          <w:szCs w:val="28"/>
        </w:rPr>
      </w:pPr>
      <w:r w:rsidRPr="00643435">
        <w:rPr>
          <w:color w:val="000000"/>
          <w:sz w:val="28"/>
          <w:szCs w:val="28"/>
        </w:rPr>
        <w:lastRenderedPageBreak/>
        <w:t>1</w:t>
      </w:r>
      <w:r>
        <w:rPr>
          <w:color w:val="000000"/>
          <w:sz w:val="28"/>
          <w:szCs w:val="28"/>
        </w:rPr>
        <w:t>,0</w:t>
      </w:r>
      <w:r w:rsidRPr="00643435">
        <w:rPr>
          <w:color w:val="000000"/>
          <w:sz w:val="28"/>
          <w:szCs w:val="28"/>
        </w:rPr>
        <w:t xml:space="preserve"> процент</w:t>
      </w:r>
      <w:r>
        <w:rPr>
          <w:color w:val="000000"/>
          <w:sz w:val="28"/>
          <w:szCs w:val="28"/>
        </w:rPr>
        <w:t>а</w:t>
      </w:r>
      <w:r w:rsidRPr="00643435">
        <w:rPr>
          <w:color w:val="000000"/>
          <w:sz w:val="28"/>
          <w:szCs w:val="28"/>
        </w:rPr>
        <w:t xml:space="preserve"> в отношении</w:t>
      </w:r>
      <w:r w:rsidR="00292D8F">
        <w:rPr>
          <w:color w:val="000000"/>
          <w:sz w:val="28"/>
          <w:szCs w:val="28"/>
        </w:rPr>
        <w:t xml:space="preserve"> </w:t>
      </w:r>
      <w:r w:rsidRPr="00643435">
        <w:rPr>
          <w:color w:val="000000"/>
          <w:sz w:val="28"/>
          <w:szCs w:val="28"/>
        </w:rPr>
        <w:t xml:space="preserve">земельного участка, предоставленного юридическому лицу или индивидуальному предпринимателю для размещения гостиниц, за </w:t>
      </w:r>
      <w:r>
        <w:rPr>
          <w:color w:val="000000"/>
          <w:sz w:val="28"/>
          <w:szCs w:val="28"/>
        </w:rPr>
        <w:t>исключением гостиниц категории «четыре звезды» и «пять звезд»</w:t>
      </w:r>
      <w:r w:rsidRPr="00643435">
        <w:rPr>
          <w:color w:val="000000"/>
          <w:sz w:val="28"/>
          <w:szCs w:val="28"/>
        </w:rPr>
        <w:t xml:space="preserve">, входящих в </w:t>
      </w:r>
      <w:hyperlink r:id="rId19" w:history="1">
        <w:r w:rsidRPr="00643435">
          <w:rPr>
            <w:color w:val="000000"/>
            <w:sz w:val="28"/>
            <w:szCs w:val="28"/>
          </w:rPr>
          <w:t>Программу</w:t>
        </w:r>
      </w:hyperlink>
      <w:r w:rsidRPr="00643435">
        <w:rPr>
          <w:color w:val="000000"/>
          <w:sz w:val="28"/>
          <w:szCs w:val="28"/>
        </w:rPr>
        <w:t>;</w:t>
      </w:r>
    </w:p>
    <w:p w:rsidR="00B83F3D" w:rsidRPr="00643435" w:rsidRDefault="00B83F3D" w:rsidP="00050E96">
      <w:pPr>
        <w:autoSpaceDE w:val="0"/>
        <w:autoSpaceDN w:val="0"/>
        <w:adjustRightInd w:val="0"/>
        <w:ind w:firstLine="709"/>
        <w:jc w:val="both"/>
        <w:rPr>
          <w:color w:val="000000"/>
          <w:sz w:val="28"/>
          <w:szCs w:val="28"/>
        </w:rPr>
      </w:pPr>
      <w:r w:rsidRPr="00643435">
        <w:rPr>
          <w:color w:val="000000"/>
          <w:sz w:val="28"/>
          <w:szCs w:val="28"/>
        </w:rPr>
        <w:t>0,6 процента в отношении:</w:t>
      </w:r>
    </w:p>
    <w:p w:rsidR="00B83F3D" w:rsidRPr="00643435" w:rsidRDefault="00B83F3D" w:rsidP="00666F35">
      <w:pPr>
        <w:autoSpaceDE w:val="0"/>
        <w:autoSpaceDN w:val="0"/>
        <w:adjustRightInd w:val="0"/>
        <w:ind w:firstLine="709"/>
        <w:jc w:val="both"/>
        <w:rPr>
          <w:color w:val="000000"/>
          <w:sz w:val="28"/>
          <w:szCs w:val="28"/>
        </w:rPr>
      </w:pPr>
      <w:r w:rsidRPr="00643435">
        <w:rPr>
          <w:color w:val="000000"/>
          <w:sz w:val="28"/>
          <w:szCs w:val="28"/>
        </w:rPr>
        <w:t>земельного участка, предоставленного гражданину для индивидуального жилищного строительства, ведения личного подсобного хозяйства, садоводства, огородничества, дачного хозяйства, сенокошения или выпаса сельскохозяйственных животных;</w:t>
      </w:r>
    </w:p>
    <w:p w:rsidR="00B83F3D" w:rsidRPr="00643435" w:rsidRDefault="00B83F3D" w:rsidP="00666F35">
      <w:pPr>
        <w:autoSpaceDE w:val="0"/>
        <w:autoSpaceDN w:val="0"/>
        <w:adjustRightInd w:val="0"/>
        <w:ind w:firstLine="709"/>
        <w:jc w:val="both"/>
        <w:rPr>
          <w:color w:val="000000"/>
          <w:sz w:val="28"/>
          <w:szCs w:val="28"/>
        </w:rPr>
      </w:pPr>
      <w:r w:rsidRPr="00643435">
        <w:rPr>
          <w:color w:val="000000"/>
          <w:sz w:val="28"/>
          <w:szCs w:val="28"/>
        </w:rPr>
        <w:t>земельного участка, предоставленного крестьянскому (фермерскому) хозяйству для осуществления крестьянским (фермерским) хозяйством его деятельности;</w:t>
      </w:r>
    </w:p>
    <w:p w:rsidR="00B83F3D" w:rsidRPr="00643435" w:rsidRDefault="00B83F3D" w:rsidP="00666F35">
      <w:pPr>
        <w:autoSpaceDE w:val="0"/>
        <w:autoSpaceDN w:val="0"/>
        <w:adjustRightInd w:val="0"/>
        <w:ind w:firstLine="709"/>
        <w:jc w:val="both"/>
        <w:rPr>
          <w:color w:val="000000"/>
          <w:sz w:val="28"/>
          <w:szCs w:val="28"/>
        </w:rPr>
      </w:pPr>
      <w:r w:rsidRPr="00643435">
        <w:rPr>
          <w:color w:val="000000"/>
          <w:sz w:val="28"/>
          <w:szCs w:val="28"/>
        </w:rPr>
        <w:t>1,5 процента в отношении</w:t>
      </w:r>
      <w:r w:rsidR="00D63111">
        <w:rPr>
          <w:color w:val="000000"/>
          <w:sz w:val="28"/>
          <w:szCs w:val="28"/>
        </w:rPr>
        <w:t xml:space="preserve"> </w:t>
      </w:r>
      <w:r w:rsidRPr="00643435">
        <w:rPr>
          <w:color w:val="000000"/>
          <w:sz w:val="28"/>
          <w:szCs w:val="28"/>
        </w:rPr>
        <w:t xml:space="preserve">земельного участка в случае заключения договора аренды в соответствии с </w:t>
      </w:r>
      <w:hyperlink r:id="rId20" w:history="1">
        <w:r w:rsidRPr="00643435">
          <w:rPr>
            <w:color w:val="000000"/>
            <w:sz w:val="28"/>
            <w:szCs w:val="28"/>
          </w:rPr>
          <w:t>пунктом 5 статьи 39.7</w:t>
        </w:r>
      </w:hyperlink>
      <w:r w:rsidRPr="00643435">
        <w:rPr>
          <w:color w:val="000000"/>
          <w:sz w:val="28"/>
          <w:szCs w:val="28"/>
        </w:rPr>
        <w:t xml:space="preserve"> Земельного кодекса Российской Федерации, но не выше размера земельного налога, рассчитанного в отношении такого земельного участка;</w:t>
      </w:r>
    </w:p>
    <w:p w:rsidR="00B83F3D" w:rsidRPr="00643435" w:rsidRDefault="00B83F3D" w:rsidP="00666F35">
      <w:pPr>
        <w:autoSpaceDE w:val="0"/>
        <w:autoSpaceDN w:val="0"/>
        <w:adjustRightInd w:val="0"/>
        <w:ind w:firstLine="709"/>
        <w:jc w:val="both"/>
        <w:rPr>
          <w:color w:val="000000"/>
          <w:sz w:val="28"/>
          <w:szCs w:val="28"/>
        </w:rPr>
      </w:pPr>
      <w:r w:rsidRPr="00643435">
        <w:rPr>
          <w:color w:val="000000"/>
          <w:sz w:val="28"/>
          <w:szCs w:val="28"/>
        </w:rPr>
        <w:t>2</w:t>
      </w:r>
      <w:r>
        <w:rPr>
          <w:color w:val="000000"/>
          <w:sz w:val="28"/>
          <w:szCs w:val="28"/>
        </w:rPr>
        <w:t>,0</w:t>
      </w:r>
      <w:r w:rsidRPr="00643435">
        <w:rPr>
          <w:color w:val="000000"/>
          <w:sz w:val="28"/>
          <w:szCs w:val="28"/>
        </w:rPr>
        <w:t xml:space="preserve"> процента в отношении:</w:t>
      </w:r>
    </w:p>
    <w:p w:rsidR="00B83F3D" w:rsidRPr="00324618" w:rsidRDefault="00B83F3D" w:rsidP="00666F35">
      <w:pPr>
        <w:autoSpaceDE w:val="0"/>
        <w:autoSpaceDN w:val="0"/>
        <w:adjustRightInd w:val="0"/>
        <w:ind w:firstLine="709"/>
        <w:jc w:val="both"/>
        <w:rPr>
          <w:color w:val="000000"/>
          <w:sz w:val="28"/>
          <w:szCs w:val="28"/>
        </w:rPr>
      </w:pPr>
      <w:r w:rsidRPr="00643435">
        <w:rPr>
          <w:color w:val="000000"/>
          <w:sz w:val="28"/>
          <w:szCs w:val="28"/>
        </w:rPr>
        <w:t xml:space="preserve">земельного участка, предоставленного </w:t>
      </w:r>
      <w:proofErr w:type="spellStart"/>
      <w:r w:rsidRPr="00643435">
        <w:rPr>
          <w:color w:val="000000"/>
          <w:sz w:val="28"/>
          <w:szCs w:val="28"/>
        </w:rPr>
        <w:t>недропользователю</w:t>
      </w:r>
      <w:proofErr w:type="spellEnd"/>
      <w:r w:rsidRPr="00643435">
        <w:rPr>
          <w:color w:val="000000"/>
          <w:sz w:val="28"/>
          <w:szCs w:val="28"/>
        </w:rPr>
        <w:t xml:space="preserve"> для проведения </w:t>
      </w:r>
      <w:r w:rsidRPr="00324618">
        <w:rPr>
          <w:color w:val="000000"/>
          <w:sz w:val="28"/>
          <w:szCs w:val="28"/>
        </w:rPr>
        <w:t>работ, связанных с пользованием недрами;</w:t>
      </w:r>
    </w:p>
    <w:p w:rsidR="00B83F3D" w:rsidRPr="00324618" w:rsidRDefault="00B83F3D" w:rsidP="00666F35">
      <w:pPr>
        <w:autoSpaceDE w:val="0"/>
        <w:autoSpaceDN w:val="0"/>
        <w:adjustRightInd w:val="0"/>
        <w:ind w:firstLine="709"/>
        <w:jc w:val="both"/>
        <w:rPr>
          <w:color w:val="000000"/>
          <w:sz w:val="28"/>
          <w:szCs w:val="28"/>
        </w:rPr>
      </w:pPr>
      <w:r w:rsidRPr="00324618">
        <w:rPr>
          <w:color w:val="000000"/>
          <w:sz w:val="28"/>
          <w:szCs w:val="28"/>
        </w:rPr>
        <w:t>земельного участка, предоставленного юридическому лицу или индивидуальному предпринимателю для размещения гостиниц катего</w:t>
      </w:r>
      <w:r>
        <w:rPr>
          <w:color w:val="000000"/>
          <w:sz w:val="28"/>
          <w:szCs w:val="28"/>
        </w:rPr>
        <w:t>ри</w:t>
      </w:r>
      <w:r w:rsidR="00D777E2">
        <w:rPr>
          <w:color w:val="000000"/>
          <w:sz w:val="28"/>
          <w:szCs w:val="28"/>
        </w:rPr>
        <w:t>и</w:t>
      </w:r>
      <w:r>
        <w:rPr>
          <w:color w:val="000000"/>
          <w:sz w:val="28"/>
          <w:szCs w:val="28"/>
        </w:rPr>
        <w:t xml:space="preserve"> «четыре звезды» и «пять звезд»</w:t>
      </w:r>
      <w:r w:rsidRPr="00324618">
        <w:rPr>
          <w:color w:val="000000"/>
          <w:sz w:val="28"/>
          <w:szCs w:val="28"/>
        </w:rPr>
        <w:t xml:space="preserve">, входящих в </w:t>
      </w:r>
      <w:hyperlink r:id="rId21" w:history="1">
        <w:r w:rsidRPr="00324618">
          <w:rPr>
            <w:color w:val="000000"/>
            <w:sz w:val="28"/>
            <w:szCs w:val="28"/>
          </w:rPr>
          <w:t>Программу</w:t>
        </w:r>
      </w:hyperlink>
      <w:r w:rsidRPr="00324618">
        <w:rPr>
          <w:color w:val="000000"/>
          <w:sz w:val="28"/>
          <w:szCs w:val="28"/>
        </w:rPr>
        <w:t>.</w:t>
      </w:r>
    </w:p>
    <w:p w:rsidR="00B83F3D" w:rsidRPr="00324618" w:rsidRDefault="00B83F3D" w:rsidP="00666F35">
      <w:pPr>
        <w:autoSpaceDE w:val="0"/>
        <w:autoSpaceDN w:val="0"/>
        <w:adjustRightInd w:val="0"/>
        <w:ind w:firstLine="709"/>
        <w:jc w:val="both"/>
        <w:rPr>
          <w:color w:val="000000"/>
          <w:sz w:val="28"/>
          <w:szCs w:val="28"/>
        </w:rPr>
      </w:pPr>
      <w:r w:rsidRPr="00324618">
        <w:rPr>
          <w:color w:val="000000"/>
          <w:sz w:val="28"/>
          <w:szCs w:val="28"/>
        </w:rPr>
        <w:t xml:space="preserve">В случае если кадастровая стоимость земельного участка не определена, применяется произведение среднего </w:t>
      </w:r>
      <w:proofErr w:type="gramStart"/>
      <w:r w:rsidRPr="00324618">
        <w:rPr>
          <w:color w:val="000000"/>
          <w:sz w:val="28"/>
          <w:szCs w:val="28"/>
        </w:rPr>
        <w:t>значения удельного показателя кадастровой стоимости земель соответствующего вида разрешенного использования</w:t>
      </w:r>
      <w:proofErr w:type="gramEnd"/>
      <w:r w:rsidRPr="00324618">
        <w:rPr>
          <w:color w:val="000000"/>
          <w:sz w:val="28"/>
          <w:szCs w:val="28"/>
        </w:rPr>
        <w:t xml:space="preserve"> для кадастрового квартала населенного пункта, в котором расположен такой земельный участок, </w:t>
      </w:r>
      <w:r w:rsidRPr="00E4725B">
        <w:rPr>
          <w:color w:val="000000"/>
          <w:sz w:val="28"/>
          <w:szCs w:val="28"/>
        </w:rPr>
        <w:t>и площади земельного участка.</w:t>
      </w:r>
    </w:p>
    <w:p w:rsidR="00B83F3D" w:rsidRPr="00324618" w:rsidRDefault="00B83F3D" w:rsidP="00666F35">
      <w:pPr>
        <w:autoSpaceDE w:val="0"/>
        <w:autoSpaceDN w:val="0"/>
        <w:adjustRightInd w:val="0"/>
        <w:ind w:firstLine="709"/>
        <w:jc w:val="both"/>
        <w:rPr>
          <w:color w:val="000000"/>
          <w:sz w:val="28"/>
          <w:szCs w:val="28"/>
        </w:rPr>
      </w:pPr>
      <w:proofErr w:type="gramStart"/>
      <w:r w:rsidRPr="00324618">
        <w:rPr>
          <w:color w:val="000000"/>
          <w:sz w:val="28"/>
          <w:szCs w:val="28"/>
        </w:rPr>
        <w:t>Если не определена величина среднего значения удельного показателя кадастровой стоимости земель соответствующего вида разрешенного использования для кадастрового квартала населенного пункта, в котором расположен земельный участок, передаваемый в аренду, ее значение принимается равным среднему значению удельного показателя кадастровой стоимости земель соответствующего вида разрешенного использования для кадастрового квартала населенного пункта, граничащего с кадастровым кварталом, в котором расположен земельный участок.</w:t>
      </w:r>
      <w:proofErr w:type="gramEnd"/>
      <w:r w:rsidRPr="00324618">
        <w:rPr>
          <w:color w:val="000000"/>
          <w:sz w:val="28"/>
          <w:szCs w:val="28"/>
        </w:rPr>
        <w:t xml:space="preserve"> </w:t>
      </w:r>
      <w:proofErr w:type="gramStart"/>
      <w:r w:rsidRPr="00324618">
        <w:rPr>
          <w:color w:val="000000"/>
          <w:sz w:val="28"/>
          <w:szCs w:val="28"/>
        </w:rPr>
        <w:t xml:space="preserve">В случае если кадастровый квартал, в котором расположен земельный участок, граничит более чем с одним кадастровым кварталом населенного пункта, среднее значение удельного показателя кадастровой стоимости такого земельного участка принимается равным </w:t>
      </w:r>
      <w:r w:rsidRPr="00E4725B">
        <w:rPr>
          <w:color w:val="000000"/>
          <w:sz w:val="28"/>
          <w:szCs w:val="28"/>
        </w:rPr>
        <w:t xml:space="preserve">минимальному </w:t>
      </w:r>
      <w:r w:rsidRPr="00324618">
        <w:rPr>
          <w:color w:val="000000"/>
          <w:sz w:val="28"/>
          <w:szCs w:val="28"/>
        </w:rPr>
        <w:t>значени</w:t>
      </w:r>
      <w:r>
        <w:rPr>
          <w:color w:val="000000"/>
          <w:sz w:val="28"/>
          <w:szCs w:val="28"/>
        </w:rPr>
        <w:t>ю</w:t>
      </w:r>
      <w:r w:rsidRPr="00324618">
        <w:rPr>
          <w:color w:val="000000"/>
          <w:sz w:val="28"/>
          <w:szCs w:val="28"/>
        </w:rPr>
        <w:t xml:space="preserve"> удельного показателя кадастровой стоимости земель соответствующего вида разрешенного использования для кадастровых кварталов населенных пунктов, граничащих с кадастровым кварталом, в котором расположен земельный участок, передаваемый в аренду.</w:t>
      </w:r>
      <w:r w:rsidR="00666F35">
        <w:rPr>
          <w:color w:val="000000"/>
          <w:sz w:val="28"/>
          <w:szCs w:val="28"/>
        </w:rPr>
        <w:t>».</w:t>
      </w:r>
      <w:proofErr w:type="gramEnd"/>
    </w:p>
    <w:p w:rsidR="00B83F3D" w:rsidRDefault="00B83F3D" w:rsidP="00B711C0">
      <w:pPr>
        <w:autoSpaceDE w:val="0"/>
        <w:autoSpaceDN w:val="0"/>
        <w:adjustRightInd w:val="0"/>
        <w:ind w:firstLine="709"/>
        <w:jc w:val="both"/>
        <w:rPr>
          <w:color w:val="000000"/>
          <w:sz w:val="28"/>
          <w:szCs w:val="28"/>
        </w:rPr>
      </w:pPr>
      <w:r>
        <w:rPr>
          <w:color w:val="000000"/>
          <w:sz w:val="28"/>
          <w:szCs w:val="28"/>
        </w:rPr>
        <w:t xml:space="preserve">1.2.2. </w:t>
      </w:r>
      <w:r w:rsidRPr="00324618">
        <w:rPr>
          <w:color w:val="000000"/>
          <w:sz w:val="28"/>
          <w:szCs w:val="28"/>
        </w:rPr>
        <w:t>Подпункт</w:t>
      </w:r>
      <w:r w:rsidR="00B711C0">
        <w:rPr>
          <w:color w:val="000000"/>
          <w:sz w:val="28"/>
          <w:szCs w:val="28"/>
        </w:rPr>
        <w:t xml:space="preserve"> 2.1.3</w:t>
      </w:r>
      <w:r>
        <w:rPr>
          <w:color w:val="000000"/>
          <w:sz w:val="28"/>
          <w:szCs w:val="28"/>
        </w:rPr>
        <w:t xml:space="preserve"> </w:t>
      </w:r>
      <w:r w:rsidRPr="00324618">
        <w:rPr>
          <w:color w:val="000000"/>
          <w:sz w:val="28"/>
          <w:szCs w:val="28"/>
        </w:rPr>
        <w:t>исключить.</w:t>
      </w:r>
    </w:p>
    <w:p w:rsidR="00126250" w:rsidRDefault="00126250" w:rsidP="00B711C0">
      <w:pPr>
        <w:autoSpaceDE w:val="0"/>
        <w:autoSpaceDN w:val="0"/>
        <w:adjustRightInd w:val="0"/>
        <w:ind w:firstLine="709"/>
        <w:jc w:val="both"/>
        <w:rPr>
          <w:color w:val="000000"/>
          <w:sz w:val="28"/>
          <w:szCs w:val="28"/>
        </w:rPr>
      </w:pPr>
    </w:p>
    <w:p w:rsidR="00B83F3D" w:rsidRPr="00324618" w:rsidRDefault="00B83F3D" w:rsidP="00B711C0">
      <w:pPr>
        <w:autoSpaceDE w:val="0"/>
        <w:autoSpaceDN w:val="0"/>
        <w:adjustRightInd w:val="0"/>
        <w:ind w:firstLine="709"/>
        <w:jc w:val="both"/>
        <w:rPr>
          <w:color w:val="000000"/>
          <w:sz w:val="28"/>
          <w:szCs w:val="28"/>
        </w:rPr>
      </w:pPr>
      <w:r>
        <w:rPr>
          <w:color w:val="000000"/>
          <w:sz w:val="28"/>
          <w:szCs w:val="28"/>
        </w:rPr>
        <w:lastRenderedPageBreak/>
        <w:t>1.2.3. Подпункт 2.1.4</w:t>
      </w:r>
      <w:r w:rsidRPr="00324618">
        <w:rPr>
          <w:color w:val="000000"/>
          <w:sz w:val="28"/>
          <w:szCs w:val="28"/>
        </w:rPr>
        <w:t xml:space="preserve"> изложить в следующей редакции:</w:t>
      </w:r>
    </w:p>
    <w:p w:rsidR="00B83F3D" w:rsidRPr="00324618" w:rsidRDefault="00B83F3D" w:rsidP="00B711C0">
      <w:pPr>
        <w:autoSpaceDE w:val="0"/>
        <w:autoSpaceDN w:val="0"/>
        <w:adjustRightInd w:val="0"/>
        <w:ind w:firstLine="709"/>
        <w:jc w:val="both"/>
        <w:rPr>
          <w:color w:val="000000"/>
          <w:sz w:val="28"/>
          <w:szCs w:val="28"/>
        </w:rPr>
      </w:pPr>
      <w:r>
        <w:rPr>
          <w:color w:val="000000"/>
          <w:sz w:val="28"/>
          <w:szCs w:val="28"/>
        </w:rPr>
        <w:t>«2.1.4</w:t>
      </w:r>
      <w:r w:rsidRPr="00324618">
        <w:rPr>
          <w:color w:val="000000"/>
          <w:sz w:val="28"/>
          <w:szCs w:val="28"/>
        </w:rPr>
        <w:t xml:space="preserve">. Арендная плата за земельные участки, предоставленные в соответствии с </w:t>
      </w:r>
      <w:hyperlink r:id="rId22" w:history="1">
        <w:r w:rsidRPr="00324618">
          <w:rPr>
            <w:color w:val="000000"/>
            <w:sz w:val="28"/>
            <w:szCs w:val="28"/>
          </w:rPr>
          <w:t>пунктом 15 статьи 3</w:t>
        </w:r>
      </w:hyperlink>
      <w:r w:rsidRPr="00324618">
        <w:rPr>
          <w:color w:val="000000"/>
          <w:sz w:val="28"/>
          <w:szCs w:val="28"/>
        </w:rPr>
        <w:t xml:space="preserve"> Федеральног</w:t>
      </w:r>
      <w:r>
        <w:rPr>
          <w:color w:val="000000"/>
          <w:sz w:val="28"/>
          <w:szCs w:val="28"/>
        </w:rPr>
        <w:t>о закона от 25 октября 2001 г. № 137-ФЗ «</w:t>
      </w:r>
      <w:r w:rsidRPr="00324618">
        <w:rPr>
          <w:color w:val="000000"/>
          <w:sz w:val="28"/>
          <w:szCs w:val="28"/>
        </w:rPr>
        <w:t>О введении в действие Земельного кодекса Рос</w:t>
      </w:r>
      <w:r>
        <w:rPr>
          <w:color w:val="000000"/>
          <w:sz w:val="28"/>
          <w:szCs w:val="28"/>
        </w:rPr>
        <w:t>сийской Федерации»</w:t>
      </w:r>
      <w:r w:rsidRPr="00324618">
        <w:rPr>
          <w:color w:val="000000"/>
          <w:sz w:val="28"/>
          <w:szCs w:val="28"/>
        </w:rPr>
        <w:t xml:space="preserve"> для жилищного строительства, комплексного освоения </w:t>
      </w:r>
      <w:r>
        <w:rPr>
          <w:color w:val="000000"/>
          <w:sz w:val="28"/>
          <w:szCs w:val="28"/>
        </w:rPr>
        <w:t>в целях жилищного строительства</w:t>
      </w:r>
      <w:r w:rsidR="00274B6A">
        <w:rPr>
          <w:color w:val="000000"/>
          <w:sz w:val="28"/>
          <w:szCs w:val="28"/>
        </w:rPr>
        <w:t>,</w:t>
      </w:r>
      <w:r w:rsidRPr="00324618">
        <w:rPr>
          <w:color w:val="000000"/>
          <w:sz w:val="28"/>
          <w:szCs w:val="28"/>
        </w:rPr>
        <w:t xml:space="preserve"> составляет:</w:t>
      </w:r>
    </w:p>
    <w:p w:rsidR="00B83F3D" w:rsidRPr="00324618" w:rsidRDefault="00B83F3D" w:rsidP="00B711C0">
      <w:pPr>
        <w:autoSpaceDE w:val="0"/>
        <w:autoSpaceDN w:val="0"/>
        <w:adjustRightInd w:val="0"/>
        <w:ind w:firstLine="709"/>
        <w:jc w:val="both"/>
        <w:rPr>
          <w:color w:val="000000"/>
          <w:sz w:val="28"/>
          <w:szCs w:val="28"/>
        </w:rPr>
      </w:pPr>
      <w:r w:rsidRPr="00324618">
        <w:rPr>
          <w:color w:val="000000"/>
          <w:sz w:val="28"/>
          <w:szCs w:val="28"/>
        </w:rPr>
        <w:t xml:space="preserve">2,5 процента кадастровой стоимости земельного участка в случае, если объекты недвижимости на данном земельном участке не введены в эксплуатацию по истечении двух лет </w:t>
      </w:r>
      <w:proofErr w:type="gramStart"/>
      <w:r w:rsidRPr="00324618">
        <w:rPr>
          <w:color w:val="000000"/>
          <w:sz w:val="28"/>
          <w:szCs w:val="28"/>
        </w:rPr>
        <w:t>с даты заключения</w:t>
      </w:r>
      <w:proofErr w:type="gramEnd"/>
      <w:r w:rsidRPr="00324618">
        <w:rPr>
          <w:color w:val="000000"/>
          <w:sz w:val="28"/>
          <w:szCs w:val="28"/>
        </w:rPr>
        <w:t xml:space="preserve"> договора аренды земельного участка;</w:t>
      </w:r>
    </w:p>
    <w:p w:rsidR="00B83F3D" w:rsidRPr="00324618" w:rsidRDefault="00B83F3D" w:rsidP="001E2760">
      <w:pPr>
        <w:autoSpaceDE w:val="0"/>
        <w:autoSpaceDN w:val="0"/>
        <w:adjustRightInd w:val="0"/>
        <w:ind w:firstLine="709"/>
        <w:jc w:val="both"/>
        <w:rPr>
          <w:color w:val="000000"/>
          <w:sz w:val="28"/>
          <w:szCs w:val="28"/>
        </w:rPr>
      </w:pPr>
      <w:r w:rsidRPr="00324618">
        <w:rPr>
          <w:color w:val="000000"/>
          <w:sz w:val="28"/>
          <w:szCs w:val="28"/>
        </w:rPr>
        <w:t xml:space="preserve">5 процентов кадастровой стоимости земельного участка в случае, если объекты недвижимости на данном земельном участке не введены в эксплуатацию по истечении трех лет </w:t>
      </w:r>
      <w:proofErr w:type="gramStart"/>
      <w:r w:rsidRPr="00324618">
        <w:rPr>
          <w:color w:val="000000"/>
          <w:sz w:val="28"/>
          <w:szCs w:val="28"/>
        </w:rPr>
        <w:t>с даты заключения</w:t>
      </w:r>
      <w:proofErr w:type="gramEnd"/>
      <w:r w:rsidRPr="00324618">
        <w:rPr>
          <w:color w:val="000000"/>
          <w:sz w:val="28"/>
          <w:szCs w:val="28"/>
        </w:rPr>
        <w:t xml:space="preserve"> договора аренды земельного участка.</w:t>
      </w:r>
    </w:p>
    <w:p w:rsidR="00B83F3D" w:rsidRPr="00324618" w:rsidRDefault="00B83F3D" w:rsidP="001E2760">
      <w:pPr>
        <w:autoSpaceDE w:val="0"/>
        <w:autoSpaceDN w:val="0"/>
        <w:adjustRightInd w:val="0"/>
        <w:ind w:firstLine="709"/>
        <w:jc w:val="both"/>
        <w:rPr>
          <w:color w:val="000000"/>
          <w:sz w:val="28"/>
          <w:szCs w:val="28"/>
        </w:rPr>
      </w:pPr>
      <w:r w:rsidRPr="00324618">
        <w:rPr>
          <w:color w:val="000000"/>
          <w:sz w:val="28"/>
          <w:szCs w:val="28"/>
        </w:rPr>
        <w:t xml:space="preserve">В случае если право собственности на индивидуальный жилой дом, расположенный на земельном участке, предоставленном для индивидуального жилищного строительства, не зарегистрировано по истечении десяти лет </w:t>
      </w:r>
      <w:proofErr w:type="gramStart"/>
      <w:r w:rsidRPr="00324618">
        <w:rPr>
          <w:color w:val="000000"/>
          <w:sz w:val="28"/>
          <w:szCs w:val="28"/>
        </w:rPr>
        <w:t>с даты заключения</w:t>
      </w:r>
      <w:proofErr w:type="gramEnd"/>
      <w:r w:rsidRPr="00324618">
        <w:rPr>
          <w:color w:val="000000"/>
          <w:sz w:val="28"/>
          <w:szCs w:val="28"/>
        </w:rPr>
        <w:t xml:space="preserve"> договора аренды земельного участка, размер арендной платы за такой земельный участок увеличивается в два раза.</w:t>
      </w:r>
    </w:p>
    <w:p w:rsidR="00B83F3D" w:rsidRPr="00324618" w:rsidRDefault="00B83F3D" w:rsidP="00FC7148">
      <w:pPr>
        <w:autoSpaceDE w:val="0"/>
        <w:autoSpaceDN w:val="0"/>
        <w:adjustRightInd w:val="0"/>
        <w:ind w:firstLine="709"/>
        <w:jc w:val="both"/>
        <w:rPr>
          <w:color w:val="000000"/>
          <w:sz w:val="28"/>
          <w:szCs w:val="28"/>
        </w:rPr>
      </w:pPr>
      <w:r w:rsidRPr="00324618">
        <w:rPr>
          <w:color w:val="000000"/>
          <w:sz w:val="28"/>
          <w:szCs w:val="28"/>
        </w:rPr>
        <w:t xml:space="preserve">Размер арендной платы за земельные участки, предоставленные для строительства, за исключением земельных участков, указанных в </w:t>
      </w:r>
      <w:hyperlink r:id="rId23" w:history="1">
        <w:r w:rsidR="001475F0">
          <w:rPr>
            <w:color w:val="000000"/>
            <w:sz w:val="28"/>
            <w:szCs w:val="28"/>
          </w:rPr>
          <w:t>абзацах</w:t>
        </w:r>
        <w:r w:rsidRPr="00324618">
          <w:rPr>
            <w:color w:val="000000"/>
            <w:sz w:val="28"/>
            <w:szCs w:val="28"/>
          </w:rPr>
          <w:t xml:space="preserve"> </w:t>
        </w:r>
        <w:r>
          <w:rPr>
            <w:color w:val="000000"/>
            <w:sz w:val="28"/>
            <w:szCs w:val="28"/>
          </w:rPr>
          <w:t>втором</w:t>
        </w:r>
      </w:hyperlink>
      <w:r>
        <w:rPr>
          <w:color w:val="000000"/>
          <w:sz w:val="28"/>
          <w:szCs w:val="28"/>
        </w:rPr>
        <w:t xml:space="preserve"> </w:t>
      </w:r>
      <w:r w:rsidRPr="00324618">
        <w:rPr>
          <w:color w:val="000000"/>
          <w:sz w:val="28"/>
          <w:szCs w:val="28"/>
        </w:rPr>
        <w:t xml:space="preserve">и </w:t>
      </w:r>
      <w:r>
        <w:rPr>
          <w:color w:val="000000"/>
          <w:sz w:val="28"/>
          <w:szCs w:val="28"/>
        </w:rPr>
        <w:t>третьем</w:t>
      </w:r>
      <w:r w:rsidR="001475F0">
        <w:rPr>
          <w:color w:val="000000"/>
          <w:sz w:val="28"/>
          <w:szCs w:val="28"/>
        </w:rPr>
        <w:t xml:space="preserve"> настоящего подпункта</w:t>
      </w:r>
      <w:r w:rsidRPr="00324618">
        <w:rPr>
          <w:color w:val="000000"/>
          <w:sz w:val="28"/>
          <w:szCs w:val="28"/>
        </w:rPr>
        <w:t xml:space="preserve">, увеличивается в два раза в случае, если объекты недвижимости на данном земельном участке не введены в эксплуатацию по истечении трех лет </w:t>
      </w:r>
      <w:proofErr w:type="gramStart"/>
      <w:r w:rsidRPr="00324618">
        <w:rPr>
          <w:color w:val="000000"/>
          <w:sz w:val="28"/>
          <w:szCs w:val="28"/>
        </w:rPr>
        <w:t>с даты заключения</w:t>
      </w:r>
      <w:proofErr w:type="gramEnd"/>
      <w:r w:rsidRPr="00324618">
        <w:rPr>
          <w:color w:val="000000"/>
          <w:sz w:val="28"/>
          <w:szCs w:val="28"/>
        </w:rPr>
        <w:t xml:space="preserve"> договора аренды земельного участка. Действие настоящего </w:t>
      </w:r>
      <w:hyperlink r:id="rId24" w:history="1">
        <w:r w:rsidRPr="00324618">
          <w:rPr>
            <w:color w:val="000000"/>
            <w:sz w:val="28"/>
            <w:szCs w:val="28"/>
          </w:rPr>
          <w:t>абзаца</w:t>
        </w:r>
      </w:hyperlink>
      <w:r w:rsidRPr="00324618">
        <w:rPr>
          <w:color w:val="000000"/>
          <w:sz w:val="28"/>
          <w:szCs w:val="28"/>
        </w:rPr>
        <w:t>:</w:t>
      </w:r>
    </w:p>
    <w:p w:rsidR="00B83F3D" w:rsidRPr="00324618" w:rsidRDefault="00B83F3D" w:rsidP="00FC7148">
      <w:pPr>
        <w:autoSpaceDE w:val="0"/>
        <w:autoSpaceDN w:val="0"/>
        <w:adjustRightInd w:val="0"/>
        <w:ind w:firstLine="709"/>
        <w:jc w:val="both"/>
        <w:rPr>
          <w:color w:val="000000"/>
          <w:sz w:val="28"/>
          <w:szCs w:val="28"/>
        </w:rPr>
      </w:pPr>
      <w:r>
        <w:rPr>
          <w:color w:val="000000"/>
          <w:sz w:val="28"/>
          <w:szCs w:val="28"/>
        </w:rPr>
        <w:t xml:space="preserve">не </w:t>
      </w:r>
      <w:r w:rsidRPr="00324618">
        <w:rPr>
          <w:color w:val="000000"/>
          <w:sz w:val="28"/>
          <w:szCs w:val="28"/>
        </w:rPr>
        <w:t xml:space="preserve">распространяется на юридических лиц и индивидуальных предпринимателей, являющихся застройщиками многоквартирных домов, банкротство которых осуществляется в порядке, установленном </w:t>
      </w:r>
      <w:hyperlink r:id="rId25" w:history="1">
        <w:r w:rsidRPr="00324618">
          <w:rPr>
            <w:color w:val="000000"/>
            <w:sz w:val="28"/>
            <w:szCs w:val="28"/>
          </w:rPr>
          <w:t>параграфом 7</w:t>
        </w:r>
      </w:hyperlink>
      <w:r>
        <w:rPr>
          <w:color w:val="000000"/>
          <w:sz w:val="28"/>
          <w:szCs w:val="28"/>
        </w:rPr>
        <w:t xml:space="preserve"> «Банкротство застройщиков» </w:t>
      </w:r>
      <w:r w:rsidRPr="00324618">
        <w:rPr>
          <w:color w:val="000000"/>
          <w:sz w:val="28"/>
          <w:szCs w:val="28"/>
        </w:rPr>
        <w:t xml:space="preserve">главы IX Федерального закона от 26 октября </w:t>
      </w:r>
      <w:r w:rsidR="009444B0">
        <w:rPr>
          <w:color w:val="000000"/>
          <w:sz w:val="28"/>
          <w:szCs w:val="28"/>
        </w:rPr>
        <w:t xml:space="preserve">    </w:t>
      </w:r>
      <w:r w:rsidRPr="00324618">
        <w:rPr>
          <w:color w:val="000000"/>
          <w:sz w:val="28"/>
          <w:szCs w:val="28"/>
        </w:rPr>
        <w:t>2002</w:t>
      </w:r>
      <w:r>
        <w:rPr>
          <w:color w:val="000000"/>
          <w:sz w:val="28"/>
          <w:szCs w:val="28"/>
        </w:rPr>
        <w:t xml:space="preserve"> </w:t>
      </w:r>
      <w:r w:rsidRPr="00324618">
        <w:rPr>
          <w:color w:val="000000"/>
          <w:sz w:val="28"/>
          <w:szCs w:val="28"/>
        </w:rPr>
        <w:t xml:space="preserve">г. </w:t>
      </w:r>
      <w:r>
        <w:rPr>
          <w:color w:val="000000"/>
          <w:sz w:val="28"/>
          <w:szCs w:val="28"/>
        </w:rPr>
        <w:t>№ 127-ФЗ «</w:t>
      </w:r>
      <w:r w:rsidRPr="00324618">
        <w:rPr>
          <w:color w:val="000000"/>
          <w:sz w:val="28"/>
          <w:szCs w:val="28"/>
        </w:rPr>
        <w:t xml:space="preserve">О </w:t>
      </w:r>
      <w:r>
        <w:rPr>
          <w:color w:val="000000"/>
          <w:sz w:val="28"/>
          <w:szCs w:val="28"/>
        </w:rPr>
        <w:t>несостоятельности (банкротстве)»</w:t>
      </w:r>
      <w:r w:rsidRPr="00324618">
        <w:rPr>
          <w:color w:val="000000"/>
          <w:sz w:val="28"/>
          <w:szCs w:val="28"/>
        </w:rPr>
        <w:t>, со дня признания таких лиц банкротами на период конкурсного производства;</w:t>
      </w:r>
    </w:p>
    <w:p w:rsidR="00B83F3D" w:rsidRPr="00324618" w:rsidRDefault="00B83F3D" w:rsidP="00FC7148">
      <w:pPr>
        <w:autoSpaceDE w:val="0"/>
        <w:autoSpaceDN w:val="0"/>
        <w:adjustRightInd w:val="0"/>
        <w:ind w:firstLine="709"/>
        <w:jc w:val="both"/>
        <w:rPr>
          <w:color w:val="000000"/>
          <w:sz w:val="28"/>
          <w:szCs w:val="28"/>
        </w:rPr>
      </w:pPr>
      <w:proofErr w:type="gramStart"/>
      <w:r w:rsidRPr="00324618">
        <w:rPr>
          <w:color w:val="000000"/>
          <w:sz w:val="28"/>
          <w:szCs w:val="28"/>
        </w:rPr>
        <w:t xml:space="preserve">не применяется в течение трех лет со дня государственной регистрации права собственности на не завершенные строительством многоквартирные дома в отношении юридических лиц, приобретших указанные объекты у застройщиков, в отношении которых проводилась (проводится) процедура банкротства в порядке, установленном </w:t>
      </w:r>
      <w:hyperlink r:id="rId26" w:history="1">
        <w:r w:rsidRPr="00324618">
          <w:rPr>
            <w:color w:val="000000"/>
            <w:sz w:val="28"/>
            <w:szCs w:val="28"/>
          </w:rPr>
          <w:t>параграфом 7</w:t>
        </w:r>
      </w:hyperlink>
      <w:r>
        <w:rPr>
          <w:color w:val="000000"/>
          <w:sz w:val="28"/>
          <w:szCs w:val="28"/>
        </w:rPr>
        <w:t xml:space="preserve"> «Банкротство застройщиков» </w:t>
      </w:r>
      <w:r w:rsidRPr="00324618">
        <w:rPr>
          <w:color w:val="000000"/>
          <w:sz w:val="28"/>
          <w:szCs w:val="28"/>
        </w:rPr>
        <w:t xml:space="preserve">главы IX Федерального закона от 26 октября 2002 г. </w:t>
      </w:r>
      <w:r>
        <w:rPr>
          <w:color w:val="000000"/>
          <w:sz w:val="28"/>
          <w:szCs w:val="28"/>
        </w:rPr>
        <w:t>№ 127-ФЗ «</w:t>
      </w:r>
      <w:r w:rsidRPr="00324618">
        <w:rPr>
          <w:color w:val="000000"/>
          <w:sz w:val="28"/>
          <w:szCs w:val="28"/>
        </w:rPr>
        <w:t xml:space="preserve">О </w:t>
      </w:r>
      <w:r>
        <w:rPr>
          <w:color w:val="000000"/>
          <w:sz w:val="28"/>
          <w:szCs w:val="28"/>
        </w:rPr>
        <w:t>несостоятельности (банкротстве)»</w:t>
      </w:r>
      <w:r w:rsidRPr="00324618">
        <w:rPr>
          <w:color w:val="000000"/>
          <w:sz w:val="28"/>
          <w:szCs w:val="28"/>
        </w:rPr>
        <w:t>, в период конкурсного производства и принявших</w:t>
      </w:r>
      <w:proofErr w:type="gramEnd"/>
      <w:r w:rsidRPr="00324618">
        <w:rPr>
          <w:color w:val="000000"/>
          <w:sz w:val="28"/>
          <w:szCs w:val="28"/>
        </w:rPr>
        <w:t xml:space="preserve"> на себя обязательства по завершению строительства таких объектов, в отношении земельных участков, на которых расположены такие объекты;</w:t>
      </w:r>
    </w:p>
    <w:p w:rsidR="00B83F3D" w:rsidRPr="00324618" w:rsidRDefault="00B83F3D" w:rsidP="00FC7148">
      <w:pPr>
        <w:autoSpaceDE w:val="0"/>
        <w:autoSpaceDN w:val="0"/>
        <w:adjustRightInd w:val="0"/>
        <w:ind w:firstLine="709"/>
        <w:jc w:val="both"/>
        <w:rPr>
          <w:color w:val="000000"/>
          <w:sz w:val="28"/>
          <w:szCs w:val="28"/>
        </w:rPr>
      </w:pPr>
      <w:proofErr w:type="gramStart"/>
      <w:r w:rsidRPr="00324618">
        <w:rPr>
          <w:color w:val="000000"/>
          <w:sz w:val="28"/>
          <w:szCs w:val="28"/>
        </w:rPr>
        <w:t>не применяется в отношении юридических лиц, являющихся застройщиками многоквартирных домов на территории, проектом планировки которой предусматривается строительство не менее 20 тыс. кв. метров</w:t>
      </w:r>
      <w:r>
        <w:rPr>
          <w:color w:val="000000"/>
          <w:sz w:val="28"/>
          <w:szCs w:val="28"/>
        </w:rPr>
        <w:t xml:space="preserve"> жилья</w:t>
      </w:r>
      <w:r w:rsidRPr="00324618">
        <w:rPr>
          <w:color w:val="000000"/>
          <w:sz w:val="28"/>
          <w:szCs w:val="28"/>
        </w:rPr>
        <w:t xml:space="preserve">, при условии строительства указанных многоквартирных домов в соответствии </w:t>
      </w:r>
      <w:r w:rsidRPr="00324618">
        <w:rPr>
          <w:color w:val="000000"/>
          <w:sz w:val="28"/>
          <w:szCs w:val="28"/>
        </w:rPr>
        <w:lastRenderedPageBreak/>
        <w:t xml:space="preserve">с графиком строительства, согласованным в порядке, </w:t>
      </w:r>
      <w:r w:rsidRPr="00E4725B">
        <w:rPr>
          <w:color w:val="000000"/>
          <w:sz w:val="28"/>
          <w:szCs w:val="28"/>
        </w:rPr>
        <w:t>утвержденном приказом комитета строительства Волгоградской области</w:t>
      </w:r>
      <w:r w:rsidRPr="00E4725B">
        <w:t xml:space="preserve"> </w:t>
      </w:r>
      <w:r w:rsidRPr="00E4725B">
        <w:rPr>
          <w:color w:val="000000"/>
          <w:sz w:val="28"/>
          <w:szCs w:val="28"/>
        </w:rPr>
        <w:t>от 14</w:t>
      </w:r>
      <w:r>
        <w:rPr>
          <w:color w:val="000000"/>
          <w:sz w:val="28"/>
          <w:szCs w:val="28"/>
        </w:rPr>
        <w:t xml:space="preserve"> апреля </w:t>
      </w:r>
      <w:r w:rsidRPr="00E4725B">
        <w:rPr>
          <w:color w:val="000000"/>
          <w:sz w:val="28"/>
          <w:szCs w:val="28"/>
        </w:rPr>
        <w:t>2016</w:t>
      </w:r>
      <w:r>
        <w:rPr>
          <w:color w:val="000000"/>
          <w:sz w:val="28"/>
          <w:szCs w:val="28"/>
        </w:rPr>
        <w:t xml:space="preserve"> г.</w:t>
      </w:r>
      <w:r w:rsidRPr="00E4725B">
        <w:rPr>
          <w:color w:val="000000"/>
          <w:sz w:val="28"/>
          <w:szCs w:val="28"/>
        </w:rPr>
        <w:t xml:space="preserve"> №</w:t>
      </w:r>
      <w:r>
        <w:rPr>
          <w:color w:val="000000"/>
          <w:sz w:val="28"/>
          <w:szCs w:val="28"/>
        </w:rPr>
        <w:t xml:space="preserve"> </w:t>
      </w:r>
      <w:r w:rsidRPr="00E4725B">
        <w:rPr>
          <w:color w:val="000000"/>
          <w:sz w:val="28"/>
          <w:szCs w:val="28"/>
        </w:rPr>
        <w:t>167-ОД «Об утверждении Порядка согласования графиков строительства многоквартирных домов и Порядка</w:t>
      </w:r>
      <w:proofErr w:type="gramEnd"/>
      <w:r w:rsidRPr="00E4725B">
        <w:rPr>
          <w:color w:val="000000"/>
          <w:sz w:val="28"/>
          <w:szCs w:val="28"/>
        </w:rPr>
        <w:t xml:space="preserve"> </w:t>
      </w:r>
      <w:proofErr w:type="gramStart"/>
      <w:r w:rsidRPr="00E4725B">
        <w:rPr>
          <w:color w:val="000000"/>
          <w:sz w:val="28"/>
          <w:szCs w:val="28"/>
        </w:rPr>
        <w:t>подготовки и утверждения заключений о невыполнении графиков строительства многоквартирных домов»</w:t>
      </w:r>
      <w:r w:rsidR="00944B00">
        <w:rPr>
          <w:color w:val="000000"/>
          <w:sz w:val="28"/>
          <w:szCs w:val="28"/>
        </w:rPr>
        <w:t>,</w:t>
      </w:r>
      <w:r>
        <w:rPr>
          <w:color w:val="000000"/>
          <w:sz w:val="28"/>
          <w:szCs w:val="28"/>
        </w:rPr>
        <w:t xml:space="preserve"> </w:t>
      </w:r>
      <w:r w:rsidRPr="00324618">
        <w:rPr>
          <w:color w:val="000000"/>
          <w:sz w:val="28"/>
          <w:szCs w:val="28"/>
        </w:rPr>
        <w:t>и предусматривающим ввод не менее 7 тыс. кв. метров жилья каждые два года начиная с 2016 года, в случае если договор аренды земельного участк</w:t>
      </w:r>
      <w:r>
        <w:rPr>
          <w:color w:val="000000"/>
          <w:sz w:val="28"/>
          <w:szCs w:val="28"/>
        </w:rPr>
        <w:t>а заключен до 01 января 2014 г.</w:t>
      </w:r>
      <w:r w:rsidR="009A5BBC">
        <w:rPr>
          <w:color w:val="000000"/>
          <w:sz w:val="28"/>
          <w:szCs w:val="28"/>
        </w:rPr>
        <w:t>,</w:t>
      </w:r>
      <w:r w:rsidRPr="00324618">
        <w:rPr>
          <w:color w:val="000000"/>
          <w:sz w:val="28"/>
          <w:szCs w:val="28"/>
        </w:rPr>
        <w:t xml:space="preserve"> или начиная с третьего года со</w:t>
      </w:r>
      <w:r w:rsidR="00CB2890">
        <w:rPr>
          <w:color w:val="000000"/>
          <w:sz w:val="28"/>
          <w:szCs w:val="28"/>
        </w:rPr>
        <w:t xml:space="preserve"> дня заключения договора аренды</w:t>
      </w:r>
      <w:r w:rsidR="0026206E">
        <w:rPr>
          <w:color w:val="000000"/>
          <w:sz w:val="28"/>
          <w:szCs w:val="28"/>
        </w:rPr>
        <w:t>,</w:t>
      </w:r>
      <w:r>
        <w:rPr>
          <w:color w:val="000000"/>
          <w:sz w:val="28"/>
          <w:szCs w:val="28"/>
        </w:rPr>
        <w:t xml:space="preserve"> </w:t>
      </w:r>
      <w:r w:rsidRPr="00324618">
        <w:rPr>
          <w:color w:val="000000"/>
          <w:sz w:val="28"/>
          <w:szCs w:val="28"/>
        </w:rPr>
        <w:t>в случае если договор аренды земельного участка заключен после 01</w:t>
      </w:r>
      <w:proofErr w:type="gramEnd"/>
      <w:r w:rsidRPr="00324618">
        <w:rPr>
          <w:color w:val="000000"/>
          <w:sz w:val="28"/>
          <w:szCs w:val="28"/>
        </w:rPr>
        <w:t xml:space="preserve"> января 2014 г., </w:t>
      </w:r>
      <w:proofErr w:type="gramStart"/>
      <w:r w:rsidRPr="00324618">
        <w:rPr>
          <w:color w:val="000000"/>
          <w:sz w:val="28"/>
          <w:szCs w:val="28"/>
        </w:rPr>
        <w:t>с даты согласования</w:t>
      </w:r>
      <w:proofErr w:type="gramEnd"/>
      <w:r w:rsidRPr="00324618">
        <w:rPr>
          <w:color w:val="000000"/>
          <w:sz w:val="28"/>
          <w:szCs w:val="28"/>
        </w:rPr>
        <w:t xml:space="preserve"> указанного графика строительства.</w:t>
      </w:r>
    </w:p>
    <w:p w:rsidR="00B83F3D" w:rsidRPr="00324618" w:rsidRDefault="00B83F3D" w:rsidP="00FC7148">
      <w:pPr>
        <w:autoSpaceDE w:val="0"/>
        <w:autoSpaceDN w:val="0"/>
        <w:adjustRightInd w:val="0"/>
        <w:ind w:firstLine="709"/>
        <w:jc w:val="both"/>
        <w:rPr>
          <w:color w:val="000000"/>
          <w:sz w:val="28"/>
          <w:szCs w:val="28"/>
        </w:rPr>
      </w:pPr>
      <w:r w:rsidRPr="00324618">
        <w:rPr>
          <w:color w:val="000000"/>
          <w:sz w:val="28"/>
          <w:szCs w:val="28"/>
        </w:rPr>
        <w:t>В случае заключения договора аренды земельного участка, предоставленного для завершения строительства расположенных на данном земельном участке объектов незавершенного строительства, за исключением многоквартирных домов, размер годовой арендной платы за такой земельный участок устанавливается в пятикратном размере годовой арендной платы, рассчитанной в соответствии с настоящим Порядком, если иное не установлено земельным законодательством</w:t>
      </w:r>
      <w:proofErr w:type="gramStart"/>
      <w:r w:rsidRPr="00324618">
        <w:rPr>
          <w:color w:val="000000"/>
          <w:sz w:val="28"/>
          <w:szCs w:val="28"/>
        </w:rPr>
        <w:t>.</w:t>
      </w:r>
      <w:r w:rsidR="0025190B">
        <w:rPr>
          <w:color w:val="000000"/>
          <w:sz w:val="28"/>
          <w:szCs w:val="28"/>
        </w:rPr>
        <w:t>».</w:t>
      </w:r>
      <w:proofErr w:type="gramEnd"/>
    </w:p>
    <w:p w:rsidR="00B83F3D" w:rsidRDefault="00B83F3D" w:rsidP="00FC7148">
      <w:pPr>
        <w:autoSpaceDE w:val="0"/>
        <w:autoSpaceDN w:val="0"/>
        <w:adjustRightInd w:val="0"/>
        <w:ind w:firstLine="709"/>
        <w:jc w:val="both"/>
        <w:rPr>
          <w:color w:val="000000"/>
          <w:sz w:val="28"/>
          <w:szCs w:val="28"/>
        </w:rPr>
      </w:pPr>
      <w:r>
        <w:rPr>
          <w:color w:val="000000"/>
          <w:sz w:val="28"/>
          <w:szCs w:val="28"/>
        </w:rPr>
        <w:t>1.2.4.</w:t>
      </w:r>
      <w:r w:rsidRPr="00324618">
        <w:rPr>
          <w:color w:val="000000"/>
          <w:sz w:val="28"/>
          <w:szCs w:val="28"/>
        </w:rPr>
        <w:t xml:space="preserve"> Подпункт</w:t>
      </w:r>
      <w:r>
        <w:rPr>
          <w:color w:val="000000"/>
          <w:sz w:val="28"/>
          <w:szCs w:val="28"/>
        </w:rPr>
        <w:t>ы</w:t>
      </w:r>
      <w:r w:rsidR="00FC7148">
        <w:rPr>
          <w:color w:val="000000"/>
          <w:sz w:val="28"/>
          <w:szCs w:val="28"/>
        </w:rPr>
        <w:t xml:space="preserve"> </w:t>
      </w:r>
      <w:r w:rsidR="00B711C0">
        <w:rPr>
          <w:color w:val="000000"/>
          <w:sz w:val="28"/>
          <w:szCs w:val="28"/>
        </w:rPr>
        <w:t>2.1.5</w:t>
      </w:r>
      <w:r w:rsidR="00FC7148">
        <w:rPr>
          <w:color w:val="000000"/>
          <w:sz w:val="28"/>
          <w:szCs w:val="28"/>
        </w:rPr>
        <w:t>,</w:t>
      </w:r>
      <w:r w:rsidR="00B711C0">
        <w:rPr>
          <w:color w:val="000000"/>
          <w:sz w:val="28"/>
          <w:szCs w:val="28"/>
        </w:rPr>
        <w:t xml:space="preserve"> </w:t>
      </w:r>
      <w:r>
        <w:rPr>
          <w:color w:val="000000"/>
          <w:sz w:val="28"/>
          <w:szCs w:val="28"/>
        </w:rPr>
        <w:t>2.1.7, 2.1.8</w:t>
      </w:r>
      <w:r w:rsidRPr="00324618">
        <w:rPr>
          <w:color w:val="000000"/>
          <w:sz w:val="28"/>
          <w:szCs w:val="28"/>
        </w:rPr>
        <w:t xml:space="preserve"> исключить.</w:t>
      </w:r>
    </w:p>
    <w:p w:rsidR="00B83F3D" w:rsidRPr="00324618" w:rsidRDefault="00B83F3D" w:rsidP="00FC7148">
      <w:pPr>
        <w:autoSpaceDE w:val="0"/>
        <w:autoSpaceDN w:val="0"/>
        <w:adjustRightInd w:val="0"/>
        <w:ind w:firstLine="709"/>
        <w:jc w:val="both"/>
        <w:rPr>
          <w:color w:val="000000"/>
          <w:sz w:val="28"/>
          <w:szCs w:val="28"/>
        </w:rPr>
      </w:pPr>
      <w:r>
        <w:rPr>
          <w:color w:val="000000"/>
          <w:sz w:val="28"/>
          <w:szCs w:val="28"/>
        </w:rPr>
        <w:t>1.2.5.</w:t>
      </w:r>
      <w:r w:rsidRPr="00324618">
        <w:rPr>
          <w:color w:val="000000"/>
          <w:sz w:val="28"/>
          <w:szCs w:val="28"/>
        </w:rPr>
        <w:t xml:space="preserve"> Абзац девятый подпункта 2.1.</w:t>
      </w:r>
      <w:r>
        <w:rPr>
          <w:color w:val="000000"/>
          <w:sz w:val="28"/>
          <w:szCs w:val="28"/>
        </w:rPr>
        <w:t>10</w:t>
      </w:r>
      <w:r w:rsidRPr="00324618">
        <w:rPr>
          <w:color w:val="000000"/>
          <w:sz w:val="28"/>
          <w:szCs w:val="28"/>
        </w:rPr>
        <w:t xml:space="preserve"> изложить в следующей редакции:</w:t>
      </w:r>
    </w:p>
    <w:p w:rsidR="00B83F3D" w:rsidRPr="00324618" w:rsidRDefault="00B83F3D" w:rsidP="00FC7148">
      <w:pPr>
        <w:autoSpaceDE w:val="0"/>
        <w:autoSpaceDN w:val="0"/>
        <w:adjustRightInd w:val="0"/>
        <w:ind w:firstLine="709"/>
        <w:jc w:val="both"/>
        <w:rPr>
          <w:color w:val="000000"/>
          <w:sz w:val="28"/>
          <w:szCs w:val="28"/>
        </w:rPr>
      </w:pPr>
      <w:r>
        <w:rPr>
          <w:color w:val="000000"/>
          <w:sz w:val="28"/>
          <w:szCs w:val="28"/>
        </w:rPr>
        <w:t xml:space="preserve">«автомобильных дорог федерального, </w:t>
      </w:r>
      <w:r w:rsidRPr="00324618">
        <w:rPr>
          <w:color w:val="000000"/>
          <w:sz w:val="28"/>
          <w:szCs w:val="28"/>
        </w:rPr>
        <w:t>регионал</w:t>
      </w:r>
      <w:r>
        <w:rPr>
          <w:color w:val="000000"/>
          <w:sz w:val="28"/>
          <w:szCs w:val="28"/>
        </w:rPr>
        <w:t xml:space="preserve">ьного или </w:t>
      </w:r>
      <w:r w:rsidRPr="00324618">
        <w:rPr>
          <w:color w:val="000000"/>
          <w:sz w:val="28"/>
          <w:szCs w:val="28"/>
        </w:rPr>
        <w:t>межмуниципального, местного значения устанавливается в размере арендной платы, рассчитанно</w:t>
      </w:r>
      <w:r>
        <w:rPr>
          <w:color w:val="000000"/>
          <w:sz w:val="28"/>
          <w:szCs w:val="28"/>
        </w:rPr>
        <w:t>й</w:t>
      </w:r>
      <w:r w:rsidRPr="00324618">
        <w:rPr>
          <w:color w:val="000000"/>
          <w:sz w:val="28"/>
          <w:szCs w:val="28"/>
        </w:rPr>
        <w:t xml:space="preserve"> для соответствующих целей в отношении земельных участков, находящихся в федеральной собственности</w:t>
      </w:r>
      <w:proofErr w:type="gramStart"/>
      <w:r w:rsidRPr="00324618">
        <w:rPr>
          <w:color w:val="000000"/>
          <w:sz w:val="28"/>
          <w:szCs w:val="28"/>
        </w:rPr>
        <w:t>.».</w:t>
      </w:r>
      <w:proofErr w:type="gramEnd"/>
    </w:p>
    <w:p w:rsidR="00B83F3D" w:rsidRPr="00324618" w:rsidRDefault="00B83F3D" w:rsidP="00FC7148">
      <w:pPr>
        <w:autoSpaceDE w:val="0"/>
        <w:autoSpaceDN w:val="0"/>
        <w:adjustRightInd w:val="0"/>
        <w:ind w:firstLine="709"/>
        <w:jc w:val="both"/>
        <w:rPr>
          <w:color w:val="000000"/>
          <w:sz w:val="28"/>
          <w:szCs w:val="28"/>
        </w:rPr>
      </w:pPr>
      <w:r>
        <w:rPr>
          <w:color w:val="000000"/>
          <w:sz w:val="28"/>
          <w:szCs w:val="28"/>
        </w:rPr>
        <w:t>1.2.6.</w:t>
      </w:r>
      <w:r w:rsidRPr="00324618">
        <w:rPr>
          <w:color w:val="000000"/>
          <w:sz w:val="28"/>
          <w:szCs w:val="28"/>
        </w:rPr>
        <w:t xml:space="preserve"> </w:t>
      </w:r>
      <w:r>
        <w:rPr>
          <w:color w:val="000000"/>
          <w:sz w:val="28"/>
          <w:szCs w:val="28"/>
        </w:rPr>
        <w:t>Д</w:t>
      </w:r>
      <w:r w:rsidRPr="00324618">
        <w:rPr>
          <w:color w:val="000000"/>
          <w:sz w:val="28"/>
          <w:szCs w:val="28"/>
        </w:rPr>
        <w:t xml:space="preserve">ополнить </w:t>
      </w:r>
      <w:r>
        <w:rPr>
          <w:color w:val="000000"/>
          <w:sz w:val="28"/>
          <w:szCs w:val="28"/>
        </w:rPr>
        <w:t>под</w:t>
      </w:r>
      <w:r w:rsidRPr="00324618">
        <w:rPr>
          <w:color w:val="000000"/>
          <w:sz w:val="28"/>
          <w:szCs w:val="28"/>
        </w:rPr>
        <w:t>пункт</w:t>
      </w:r>
      <w:r>
        <w:rPr>
          <w:color w:val="000000"/>
          <w:sz w:val="28"/>
          <w:szCs w:val="28"/>
        </w:rPr>
        <w:t>ом</w:t>
      </w:r>
      <w:r w:rsidRPr="00324618">
        <w:rPr>
          <w:color w:val="000000"/>
          <w:sz w:val="28"/>
          <w:szCs w:val="28"/>
        </w:rPr>
        <w:t xml:space="preserve"> </w:t>
      </w:r>
      <w:r w:rsidR="00FC7148">
        <w:rPr>
          <w:color w:val="000000"/>
          <w:sz w:val="28"/>
          <w:szCs w:val="28"/>
        </w:rPr>
        <w:t xml:space="preserve">2.1.11 </w:t>
      </w:r>
      <w:r w:rsidRPr="00324618">
        <w:rPr>
          <w:color w:val="000000"/>
          <w:sz w:val="28"/>
          <w:szCs w:val="28"/>
        </w:rPr>
        <w:t>следующего содержания:</w:t>
      </w:r>
    </w:p>
    <w:p w:rsidR="00B83F3D" w:rsidRDefault="00B83F3D" w:rsidP="00FC7148">
      <w:pPr>
        <w:autoSpaceDE w:val="0"/>
        <w:autoSpaceDN w:val="0"/>
        <w:adjustRightInd w:val="0"/>
        <w:ind w:firstLine="709"/>
        <w:jc w:val="both"/>
        <w:rPr>
          <w:color w:val="000000"/>
          <w:sz w:val="28"/>
          <w:szCs w:val="28"/>
        </w:rPr>
      </w:pPr>
      <w:r w:rsidRPr="00324618">
        <w:rPr>
          <w:color w:val="000000"/>
          <w:sz w:val="28"/>
          <w:szCs w:val="28"/>
        </w:rPr>
        <w:t>«2.1.</w:t>
      </w:r>
      <w:r>
        <w:rPr>
          <w:color w:val="000000"/>
          <w:sz w:val="28"/>
          <w:szCs w:val="28"/>
        </w:rPr>
        <w:t>11</w:t>
      </w:r>
      <w:r w:rsidRPr="00324618">
        <w:rPr>
          <w:color w:val="000000"/>
          <w:sz w:val="28"/>
          <w:szCs w:val="28"/>
        </w:rPr>
        <w:t xml:space="preserve">. Арендная плата за земельные участки, не указанные в подпунктах </w:t>
      </w:r>
      <w:r w:rsidRPr="00E4725B">
        <w:rPr>
          <w:color w:val="000000"/>
          <w:sz w:val="28"/>
          <w:szCs w:val="28"/>
        </w:rPr>
        <w:t>2.1.1, 2.1.4, 2.1.6, 2.1.10</w:t>
      </w:r>
      <w:r w:rsidR="00965918">
        <w:rPr>
          <w:color w:val="000000"/>
          <w:sz w:val="28"/>
          <w:szCs w:val="28"/>
        </w:rPr>
        <w:t xml:space="preserve"> настоящего пункта</w:t>
      </w:r>
      <w:r w:rsidRPr="00E4725B">
        <w:rPr>
          <w:color w:val="000000"/>
          <w:sz w:val="28"/>
          <w:szCs w:val="28"/>
        </w:rPr>
        <w:t>,</w:t>
      </w:r>
      <w:r w:rsidRPr="00324618">
        <w:rPr>
          <w:color w:val="000000"/>
          <w:sz w:val="28"/>
          <w:szCs w:val="28"/>
        </w:rPr>
        <w:t xml:space="preserve"> разделе 3 настоящего Порядка, рассчитывается по следующей формуле:</w:t>
      </w:r>
    </w:p>
    <w:p w:rsidR="006F65A0" w:rsidRPr="00324618" w:rsidRDefault="006F65A0" w:rsidP="006F65A0">
      <w:pPr>
        <w:autoSpaceDE w:val="0"/>
        <w:autoSpaceDN w:val="0"/>
        <w:adjustRightInd w:val="0"/>
        <w:jc w:val="both"/>
        <w:rPr>
          <w:color w:val="000000"/>
          <w:sz w:val="28"/>
          <w:szCs w:val="28"/>
        </w:rPr>
      </w:pPr>
    </w:p>
    <w:p w:rsidR="009444B0" w:rsidRDefault="00B83F3D" w:rsidP="00310961">
      <w:pPr>
        <w:autoSpaceDE w:val="0"/>
        <w:autoSpaceDN w:val="0"/>
        <w:adjustRightInd w:val="0"/>
        <w:jc w:val="center"/>
        <w:rPr>
          <w:color w:val="000000"/>
          <w:sz w:val="28"/>
          <w:szCs w:val="28"/>
        </w:rPr>
      </w:pPr>
      <w:r w:rsidRPr="00324618">
        <w:rPr>
          <w:color w:val="000000"/>
          <w:sz w:val="28"/>
          <w:szCs w:val="28"/>
        </w:rPr>
        <w:t xml:space="preserve">А = С x </w:t>
      </w:r>
      <w:proofErr w:type="gramStart"/>
      <w:r w:rsidRPr="00324618">
        <w:rPr>
          <w:color w:val="000000"/>
          <w:sz w:val="28"/>
          <w:szCs w:val="28"/>
        </w:rPr>
        <w:t>Р</w:t>
      </w:r>
      <w:proofErr w:type="gramEnd"/>
      <w:r w:rsidRPr="00324618">
        <w:rPr>
          <w:color w:val="000000"/>
          <w:sz w:val="28"/>
          <w:szCs w:val="28"/>
        </w:rPr>
        <w:t>,</w:t>
      </w:r>
      <w:r w:rsidR="00965918">
        <w:rPr>
          <w:color w:val="000000"/>
          <w:sz w:val="28"/>
          <w:szCs w:val="28"/>
        </w:rPr>
        <w:t xml:space="preserve"> </w:t>
      </w:r>
    </w:p>
    <w:p w:rsidR="009444B0" w:rsidRDefault="009444B0" w:rsidP="009444B0">
      <w:pPr>
        <w:autoSpaceDE w:val="0"/>
        <w:autoSpaceDN w:val="0"/>
        <w:adjustRightInd w:val="0"/>
        <w:ind w:firstLine="709"/>
        <w:rPr>
          <w:color w:val="000000"/>
          <w:sz w:val="28"/>
          <w:szCs w:val="28"/>
        </w:rPr>
      </w:pPr>
    </w:p>
    <w:p w:rsidR="00B83F3D" w:rsidRDefault="00B83F3D" w:rsidP="009444B0">
      <w:pPr>
        <w:autoSpaceDE w:val="0"/>
        <w:autoSpaceDN w:val="0"/>
        <w:adjustRightInd w:val="0"/>
        <w:ind w:firstLine="709"/>
        <w:rPr>
          <w:color w:val="000000"/>
          <w:sz w:val="28"/>
          <w:szCs w:val="28"/>
        </w:rPr>
      </w:pPr>
      <w:r w:rsidRPr="00324618">
        <w:rPr>
          <w:color w:val="000000"/>
          <w:sz w:val="28"/>
          <w:szCs w:val="28"/>
        </w:rPr>
        <w:t>где:</w:t>
      </w:r>
    </w:p>
    <w:p w:rsidR="00B83F3D" w:rsidRDefault="00B83F3D" w:rsidP="00965918">
      <w:pPr>
        <w:autoSpaceDE w:val="0"/>
        <w:autoSpaceDN w:val="0"/>
        <w:adjustRightInd w:val="0"/>
        <w:ind w:firstLine="709"/>
        <w:jc w:val="both"/>
        <w:rPr>
          <w:color w:val="000000"/>
          <w:sz w:val="28"/>
          <w:szCs w:val="28"/>
        </w:rPr>
      </w:pPr>
      <w:r w:rsidRPr="00324618">
        <w:rPr>
          <w:color w:val="000000"/>
          <w:sz w:val="28"/>
          <w:szCs w:val="28"/>
        </w:rPr>
        <w:t xml:space="preserve">А </w:t>
      </w:r>
      <w:r w:rsidR="00965918">
        <w:rPr>
          <w:color w:val="000000"/>
          <w:sz w:val="28"/>
          <w:szCs w:val="28"/>
        </w:rPr>
        <w:t>–</w:t>
      </w:r>
      <w:r w:rsidRPr="00324618">
        <w:rPr>
          <w:color w:val="000000"/>
          <w:sz w:val="28"/>
          <w:szCs w:val="28"/>
        </w:rPr>
        <w:t xml:space="preserve"> арендная плата;</w:t>
      </w:r>
      <w:r>
        <w:rPr>
          <w:color w:val="000000"/>
          <w:sz w:val="28"/>
          <w:szCs w:val="28"/>
        </w:rPr>
        <w:t xml:space="preserve"> </w:t>
      </w:r>
    </w:p>
    <w:p w:rsidR="00B83F3D" w:rsidRPr="00324618" w:rsidRDefault="00B83F3D" w:rsidP="00965918">
      <w:pPr>
        <w:autoSpaceDE w:val="0"/>
        <w:autoSpaceDN w:val="0"/>
        <w:adjustRightInd w:val="0"/>
        <w:ind w:firstLine="709"/>
        <w:jc w:val="both"/>
        <w:rPr>
          <w:color w:val="000000"/>
          <w:sz w:val="28"/>
          <w:szCs w:val="28"/>
        </w:rPr>
      </w:pPr>
      <w:proofErr w:type="gramStart"/>
      <w:r w:rsidRPr="00324618">
        <w:rPr>
          <w:color w:val="000000"/>
          <w:sz w:val="28"/>
          <w:szCs w:val="28"/>
        </w:rPr>
        <w:t>С</w:t>
      </w:r>
      <w:proofErr w:type="gramEnd"/>
      <w:r w:rsidRPr="00324618">
        <w:rPr>
          <w:color w:val="000000"/>
          <w:sz w:val="28"/>
          <w:szCs w:val="28"/>
        </w:rPr>
        <w:t xml:space="preserve"> </w:t>
      </w:r>
      <w:r w:rsidR="00965918">
        <w:rPr>
          <w:color w:val="000000"/>
          <w:sz w:val="28"/>
          <w:szCs w:val="28"/>
        </w:rPr>
        <w:t>–</w:t>
      </w:r>
      <w:r w:rsidRPr="00324618">
        <w:rPr>
          <w:color w:val="000000"/>
          <w:sz w:val="28"/>
          <w:szCs w:val="28"/>
        </w:rPr>
        <w:t xml:space="preserve"> </w:t>
      </w:r>
      <w:proofErr w:type="gramStart"/>
      <w:r w:rsidRPr="00324618">
        <w:rPr>
          <w:color w:val="000000"/>
          <w:sz w:val="28"/>
          <w:szCs w:val="28"/>
        </w:rPr>
        <w:t>рыночная</w:t>
      </w:r>
      <w:proofErr w:type="gramEnd"/>
      <w:r w:rsidRPr="00324618">
        <w:rPr>
          <w:color w:val="000000"/>
          <w:sz w:val="28"/>
          <w:szCs w:val="28"/>
        </w:rPr>
        <w:t xml:space="preserve"> стоимость земельного участка, определяемая на основании результатов оценки, проведенной в соответствии с законодательством об оценочной деятельности;</w:t>
      </w:r>
    </w:p>
    <w:p w:rsidR="00B83F3D" w:rsidRDefault="00B83F3D" w:rsidP="00DC11BC">
      <w:pPr>
        <w:autoSpaceDE w:val="0"/>
        <w:autoSpaceDN w:val="0"/>
        <w:adjustRightInd w:val="0"/>
        <w:ind w:firstLine="709"/>
        <w:jc w:val="both"/>
        <w:rPr>
          <w:sz w:val="28"/>
          <w:szCs w:val="28"/>
        </w:rPr>
      </w:pPr>
      <w:proofErr w:type="gramStart"/>
      <w:r w:rsidRPr="00324618">
        <w:rPr>
          <w:color w:val="000000"/>
          <w:sz w:val="28"/>
          <w:szCs w:val="28"/>
        </w:rPr>
        <w:t>Р</w:t>
      </w:r>
      <w:proofErr w:type="gramEnd"/>
      <w:r w:rsidRPr="00324618">
        <w:rPr>
          <w:color w:val="000000"/>
          <w:sz w:val="28"/>
          <w:szCs w:val="28"/>
        </w:rPr>
        <w:t xml:space="preserve"> </w:t>
      </w:r>
      <w:r w:rsidR="00DC11BC">
        <w:rPr>
          <w:color w:val="000000"/>
          <w:sz w:val="28"/>
          <w:szCs w:val="28"/>
        </w:rPr>
        <w:t>–</w:t>
      </w:r>
      <w:r w:rsidRPr="00324618">
        <w:rPr>
          <w:color w:val="000000"/>
          <w:sz w:val="28"/>
          <w:szCs w:val="28"/>
        </w:rPr>
        <w:t xml:space="preserve"> ключевая </w:t>
      </w:r>
      <w:hyperlink r:id="rId27" w:history="1">
        <w:r w:rsidRPr="00324618">
          <w:rPr>
            <w:color w:val="000000"/>
            <w:sz w:val="28"/>
            <w:szCs w:val="28"/>
          </w:rPr>
          <w:t>ставка</w:t>
        </w:r>
      </w:hyperlink>
      <w:r w:rsidRPr="00324618">
        <w:rPr>
          <w:color w:val="000000"/>
          <w:sz w:val="28"/>
          <w:szCs w:val="28"/>
        </w:rPr>
        <w:t xml:space="preserve"> Банка России, </w:t>
      </w:r>
      <w:r>
        <w:rPr>
          <w:sz w:val="28"/>
          <w:szCs w:val="28"/>
        </w:rPr>
        <w:t>действующая на начало календарного года, в котором принято решение о предоставлении земельного участка.</w:t>
      </w:r>
    </w:p>
    <w:p w:rsidR="00B83F3D" w:rsidRPr="00324618" w:rsidRDefault="00B83F3D" w:rsidP="00DC11BC">
      <w:pPr>
        <w:autoSpaceDE w:val="0"/>
        <w:autoSpaceDN w:val="0"/>
        <w:adjustRightInd w:val="0"/>
        <w:ind w:firstLine="709"/>
        <w:jc w:val="both"/>
        <w:rPr>
          <w:color w:val="000000"/>
          <w:sz w:val="28"/>
          <w:szCs w:val="28"/>
        </w:rPr>
      </w:pPr>
      <w:r w:rsidRPr="00324618">
        <w:rPr>
          <w:color w:val="000000"/>
          <w:sz w:val="28"/>
          <w:szCs w:val="28"/>
        </w:rPr>
        <w:t xml:space="preserve">Перерасчет размера арендной платы за </w:t>
      </w:r>
      <w:r>
        <w:rPr>
          <w:color w:val="000000"/>
          <w:sz w:val="28"/>
          <w:szCs w:val="28"/>
        </w:rPr>
        <w:t xml:space="preserve">вышеуказанные </w:t>
      </w:r>
      <w:r w:rsidRPr="00324618">
        <w:rPr>
          <w:color w:val="000000"/>
          <w:sz w:val="28"/>
          <w:szCs w:val="28"/>
        </w:rPr>
        <w:t>земельные участки</w:t>
      </w:r>
      <w:r>
        <w:rPr>
          <w:color w:val="000000"/>
          <w:sz w:val="28"/>
          <w:szCs w:val="28"/>
        </w:rPr>
        <w:t xml:space="preserve"> </w:t>
      </w:r>
      <w:r w:rsidRPr="00324618">
        <w:rPr>
          <w:color w:val="000000"/>
          <w:sz w:val="28"/>
          <w:szCs w:val="28"/>
        </w:rPr>
        <w:t xml:space="preserve">по договорам, заключенным до </w:t>
      </w:r>
      <w:r w:rsidR="009B69DB">
        <w:rPr>
          <w:color w:val="000000"/>
          <w:sz w:val="28"/>
          <w:szCs w:val="28"/>
        </w:rPr>
        <w:t>вступления в силу настоящего решения,</w:t>
      </w:r>
      <w:r w:rsidRPr="00324618">
        <w:rPr>
          <w:color w:val="000000"/>
          <w:sz w:val="28"/>
          <w:szCs w:val="28"/>
        </w:rPr>
        <w:t xml:space="preserve"> осуществляется </w:t>
      </w:r>
      <w:r w:rsidR="009B69DB">
        <w:rPr>
          <w:color w:val="000000"/>
          <w:sz w:val="28"/>
          <w:szCs w:val="28"/>
        </w:rPr>
        <w:t>со дня вступления в силу настоящего решения</w:t>
      </w:r>
      <w:r w:rsidRPr="00324618">
        <w:rPr>
          <w:color w:val="000000"/>
          <w:sz w:val="28"/>
          <w:szCs w:val="28"/>
        </w:rPr>
        <w:t xml:space="preserve"> с применением ключевой ставки Банка России, действующей по состоянию на </w:t>
      </w:r>
      <w:r w:rsidR="009B69DB">
        <w:rPr>
          <w:color w:val="000000"/>
          <w:sz w:val="28"/>
          <w:szCs w:val="28"/>
        </w:rPr>
        <w:t xml:space="preserve"> </w:t>
      </w:r>
      <w:r w:rsidRPr="00324618">
        <w:rPr>
          <w:color w:val="000000"/>
          <w:sz w:val="28"/>
          <w:szCs w:val="28"/>
        </w:rPr>
        <w:t xml:space="preserve">01 </w:t>
      </w:r>
      <w:r>
        <w:rPr>
          <w:color w:val="000000"/>
          <w:sz w:val="28"/>
          <w:szCs w:val="28"/>
        </w:rPr>
        <w:t xml:space="preserve">января </w:t>
      </w:r>
      <w:r w:rsidRPr="00324618">
        <w:rPr>
          <w:color w:val="000000"/>
          <w:sz w:val="28"/>
          <w:szCs w:val="28"/>
        </w:rPr>
        <w:t>2017</w:t>
      </w:r>
      <w:r>
        <w:rPr>
          <w:color w:val="000000"/>
          <w:sz w:val="28"/>
          <w:szCs w:val="28"/>
        </w:rPr>
        <w:t xml:space="preserve"> </w:t>
      </w:r>
      <w:r w:rsidRPr="00324618">
        <w:rPr>
          <w:color w:val="000000"/>
          <w:sz w:val="28"/>
          <w:szCs w:val="28"/>
        </w:rPr>
        <w:t>г.</w:t>
      </w:r>
      <w:r>
        <w:rPr>
          <w:color w:val="000000"/>
          <w:sz w:val="28"/>
          <w:szCs w:val="28"/>
        </w:rPr>
        <w:t>».</w:t>
      </w:r>
    </w:p>
    <w:p w:rsidR="00B83F3D" w:rsidRDefault="00B83F3D" w:rsidP="00B83F3D">
      <w:pPr>
        <w:tabs>
          <w:tab w:val="left" w:pos="993"/>
        </w:tabs>
        <w:autoSpaceDE w:val="0"/>
        <w:autoSpaceDN w:val="0"/>
        <w:adjustRightInd w:val="0"/>
        <w:ind w:firstLine="709"/>
        <w:jc w:val="both"/>
        <w:rPr>
          <w:color w:val="000000"/>
          <w:sz w:val="28"/>
          <w:szCs w:val="28"/>
        </w:rPr>
      </w:pPr>
      <w:r w:rsidRPr="00324618">
        <w:rPr>
          <w:color w:val="000000"/>
          <w:sz w:val="28"/>
          <w:szCs w:val="28"/>
        </w:rPr>
        <w:t>2. Администрации Волгограда опубликовать настоящее решение в официальных средствах массовой информации в установленном порядке.</w:t>
      </w:r>
    </w:p>
    <w:p w:rsidR="00126250" w:rsidRPr="00324618" w:rsidRDefault="00126250" w:rsidP="00B83F3D">
      <w:pPr>
        <w:tabs>
          <w:tab w:val="left" w:pos="993"/>
        </w:tabs>
        <w:autoSpaceDE w:val="0"/>
        <w:autoSpaceDN w:val="0"/>
        <w:adjustRightInd w:val="0"/>
        <w:ind w:firstLine="709"/>
        <w:jc w:val="both"/>
        <w:rPr>
          <w:color w:val="000000"/>
          <w:sz w:val="28"/>
          <w:szCs w:val="28"/>
        </w:rPr>
      </w:pPr>
    </w:p>
    <w:p w:rsidR="00B83F3D" w:rsidRDefault="00B83F3D" w:rsidP="00B83F3D">
      <w:pPr>
        <w:pStyle w:val="ConsPlusNormal"/>
        <w:tabs>
          <w:tab w:val="left" w:pos="993"/>
        </w:tabs>
        <w:ind w:firstLine="709"/>
        <w:jc w:val="both"/>
        <w:rPr>
          <w:rFonts w:ascii="Times New Roman" w:hAnsi="Times New Roman" w:cs="Times New Roman"/>
          <w:color w:val="000000"/>
          <w:sz w:val="28"/>
          <w:szCs w:val="28"/>
        </w:rPr>
      </w:pPr>
      <w:r w:rsidRPr="00324618">
        <w:rPr>
          <w:rFonts w:ascii="Times New Roman" w:hAnsi="Times New Roman" w:cs="Times New Roman"/>
          <w:color w:val="000000"/>
          <w:sz w:val="28"/>
          <w:szCs w:val="28"/>
        </w:rPr>
        <w:lastRenderedPageBreak/>
        <w:t>3. Настоящее решение вступает в силу с</w:t>
      </w:r>
      <w:r w:rsidR="00D40985">
        <w:rPr>
          <w:rFonts w:ascii="Times New Roman" w:hAnsi="Times New Roman" w:cs="Times New Roman"/>
          <w:color w:val="000000"/>
          <w:sz w:val="28"/>
          <w:szCs w:val="28"/>
        </w:rPr>
        <w:t>о</w:t>
      </w:r>
      <w:r w:rsidRPr="00324618">
        <w:rPr>
          <w:rFonts w:ascii="Times New Roman" w:hAnsi="Times New Roman" w:cs="Times New Roman"/>
          <w:color w:val="000000"/>
          <w:sz w:val="28"/>
          <w:szCs w:val="28"/>
        </w:rPr>
        <w:t xml:space="preserve"> </w:t>
      </w:r>
      <w:r w:rsidR="00D40985">
        <w:rPr>
          <w:rFonts w:ascii="Times New Roman" w:hAnsi="Times New Roman" w:cs="Times New Roman"/>
          <w:color w:val="000000"/>
          <w:sz w:val="28"/>
          <w:szCs w:val="28"/>
        </w:rPr>
        <w:t>дня его официального опубликования</w:t>
      </w:r>
      <w:r w:rsidRPr="00993B96">
        <w:rPr>
          <w:rFonts w:ascii="Times New Roman" w:hAnsi="Times New Roman" w:cs="Times New Roman"/>
          <w:color w:val="000000"/>
          <w:sz w:val="28"/>
          <w:szCs w:val="28"/>
        </w:rPr>
        <w:t>.</w:t>
      </w:r>
    </w:p>
    <w:p w:rsidR="00B83F3D" w:rsidRPr="00324618" w:rsidRDefault="00A741F3" w:rsidP="00A741F3">
      <w:pPr>
        <w:pStyle w:val="ConsPlusNormal"/>
        <w:tabs>
          <w:tab w:val="left" w:pos="1134"/>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proofErr w:type="gramStart"/>
      <w:r w:rsidR="00B83F3D" w:rsidRPr="00324618">
        <w:rPr>
          <w:rFonts w:ascii="Times New Roman" w:hAnsi="Times New Roman" w:cs="Times New Roman"/>
          <w:color w:val="000000"/>
          <w:sz w:val="28"/>
          <w:szCs w:val="28"/>
        </w:rPr>
        <w:t>Контроль за</w:t>
      </w:r>
      <w:proofErr w:type="gramEnd"/>
      <w:r w:rsidR="00B83F3D" w:rsidRPr="00324618">
        <w:rPr>
          <w:rFonts w:ascii="Times New Roman" w:hAnsi="Times New Roman" w:cs="Times New Roman"/>
          <w:color w:val="000000"/>
          <w:sz w:val="28"/>
          <w:szCs w:val="28"/>
        </w:rPr>
        <w:t xml:space="preserve"> исполнением настоящего решения возложить на первого заместителя главы Волгограда </w:t>
      </w:r>
      <w:proofErr w:type="spellStart"/>
      <w:r w:rsidR="00B83F3D" w:rsidRPr="00324618">
        <w:rPr>
          <w:rFonts w:ascii="Times New Roman" w:hAnsi="Times New Roman" w:cs="Times New Roman"/>
          <w:color w:val="000000"/>
          <w:sz w:val="28"/>
          <w:szCs w:val="28"/>
        </w:rPr>
        <w:t>В.В.Колесникова</w:t>
      </w:r>
      <w:proofErr w:type="spellEnd"/>
      <w:r w:rsidR="00B83F3D" w:rsidRPr="00324618">
        <w:rPr>
          <w:rFonts w:ascii="Times New Roman" w:hAnsi="Times New Roman" w:cs="Times New Roman"/>
          <w:color w:val="000000"/>
          <w:sz w:val="28"/>
          <w:szCs w:val="28"/>
        </w:rPr>
        <w:t>.</w:t>
      </w:r>
    </w:p>
    <w:p w:rsidR="00B83F3D" w:rsidRDefault="00B83F3D" w:rsidP="0026687A">
      <w:pPr>
        <w:pStyle w:val="ConsPlusNormal"/>
        <w:widowControl/>
        <w:tabs>
          <w:tab w:val="left" w:pos="993"/>
        </w:tabs>
        <w:ind w:firstLine="0"/>
        <w:jc w:val="both"/>
        <w:rPr>
          <w:rFonts w:ascii="Times New Roman" w:hAnsi="Times New Roman" w:cs="Times New Roman"/>
          <w:color w:val="000000"/>
          <w:sz w:val="28"/>
          <w:szCs w:val="28"/>
        </w:rPr>
      </w:pPr>
    </w:p>
    <w:p w:rsidR="009444B0" w:rsidRDefault="009444B0" w:rsidP="0026687A">
      <w:pPr>
        <w:pStyle w:val="ConsPlusNormal"/>
        <w:widowControl/>
        <w:tabs>
          <w:tab w:val="left" w:pos="993"/>
        </w:tabs>
        <w:ind w:firstLine="0"/>
        <w:jc w:val="both"/>
        <w:rPr>
          <w:rFonts w:ascii="Times New Roman" w:hAnsi="Times New Roman" w:cs="Times New Roman"/>
          <w:color w:val="000000"/>
          <w:sz w:val="28"/>
          <w:szCs w:val="28"/>
        </w:rPr>
      </w:pPr>
    </w:p>
    <w:p w:rsidR="009444B0" w:rsidRDefault="009444B0" w:rsidP="0026687A">
      <w:pPr>
        <w:pStyle w:val="ConsPlusNormal"/>
        <w:widowControl/>
        <w:tabs>
          <w:tab w:val="left" w:pos="993"/>
        </w:tabs>
        <w:ind w:firstLine="0"/>
        <w:jc w:val="both"/>
        <w:rPr>
          <w:rFonts w:ascii="Times New Roman" w:hAnsi="Times New Roman" w:cs="Times New Roman"/>
          <w:color w:val="000000"/>
          <w:sz w:val="28"/>
          <w:szCs w:val="28"/>
        </w:rPr>
      </w:pPr>
    </w:p>
    <w:p w:rsidR="00B83F3D" w:rsidRDefault="00B83F3D" w:rsidP="00B83F3D">
      <w:pPr>
        <w:pStyle w:val="ConsPlusNormal"/>
        <w:widowControl/>
        <w:ind w:firstLine="0"/>
        <w:jc w:val="both"/>
        <w:rPr>
          <w:rFonts w:ascii="Times New Roman" w:hAnsi="Times New Roman" w:cs="Times New Roman"/>
          <w:color w:val="000000"/>
          <w:sz w:val="28"/>
          <w:szCs w:val="28"/>
        </w:rPr>
      </w:pPr>
      <w:r w:rsidRPr="00324618">
        <w:rPr>
          <w:rFonts w:ascii="Times New Roman" w:hAnsi="Times New Roman" w:cs="Times New Roman"/>
          <w:color w:val="000000"/>
          <w:sz w:val="28"/>
          <w:szCs w:val="28"/>
        </w:rPr>
        <w:t>Глава</w:t>
      </w:r>
      <w:r w:rsidR="003A250A">
        <w:rPr>
          <w:rFonts w:ascii="Times New Roman" w:hAnsi="Times New Roman" w:cs="Times New Roman"/>
          <w:color w:val="000000"/>
          <w:sz w:val="28"/>
          <w:szCs w:val="28"/>
        </w:rPr>
        <w:t xml:space="preserve"> </w:t>
      </w:r>
      <w:r w:rsidR="0026687A">
        <w:rPr>
          <w:rFonts w:ascii="Times New Roman" w:hAnsi="Times New Roman" w:cs="Times New Roman"/>
          <w:color w:val="000000"/>
          <w:sz w:val="28"/>
          <w:szCs w:val="28"/>
        </w:rPr>
        <w:t xml:space="preserve">Волгограда                                                              </w:t>
      </w:r>
      <w:r w:rsidR="003A250A">
        <w:rPr>
          <w:rFonts w:ascii="Times New Roman" w:hAnsi="Times New Roman" w:cs="Times New Roman"/>
          <w:color w:val="000000"/>
          <w:sz w:val="28"/>
          <w:szCs w:val="28"/>
        </w:rPr>
        <w:t xml:space="preserve">                   </w:t>
      </w:r>
      <w:proofErr w:type="spellStart"/>
      <w:r w:rsidR="0026687A">
        <w:rPr>
          <w:rFonts w:ascii="Times New Roman" w:hAnsi="Times New Roman" w:cs="Times New Roman"/>
          <w:color w:val="000000"/>
          <w:sz w:val="28"/>
          <w:szCs w:val="28"/>
        </w:rPr>
        <w:t>А.В.</w:t>
      </w:r>
      <w:r w:rsidRPr="00324618">
        <w:rPr>
          <w:rFonts w:ascii="Times New Roman" w:hAnsi="Times New Roman" w:cs="Times New Roman"/>
          <w:color w:val="000000"/>
          <w:sz w:val="28"/>
          <w:szCs w:val="28"/>
        </w:rPr>
        <w:t>Косолапов</w:t>
      </w:r>
      <w:proofErr w:type="spellEnd"/>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p>
    <w:p w:rsidR="009444B0" w:rsidRDefault="009444B0" w:rsidP="00B83F3D">
      <w:pPr>
        <w:pStyle w:val="ConsPlusNormal"/>
        <w:widowControl/>
        <w:ind w:firstLine="0"/>
        <w:jc w:val="both"/>
        <w:rPr>
          <w:rFonts w:ascii="Times New Roman" w:hAnsi="Times New Roman" w:cs="Times New Roman"/>
          <w:color w:val="000000"/>
          <w:sz w:val="28"/>
          <w:szCs w:val="28"/>
        </w:rPr>
      </w:pPr>
      <w:bookmarkStart w:id="0" w:name="_GoBack"/>
      <w:bookmarkEnd w:id="0"/>
    </w:p>
    <w:sectPr w:rsidR="009444B0" w:rsidSect="004D75D6">
      <w:headerReference w:type="even" r:id="rId28"/>
      <w:headerReference w:type="default" r:id="rId29"/>
      <w:headerReference w:type="first" r:id="rId30"/>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2CD" w:rsidRDefault="00D952CD">
      <w:r>
        <w:separator/>
      </w:r>
    </w:p>
  </w:endnote>
  <w:endnote w:type="continuationSeparator" w:id="0">
    <w:p w:rsidR="00D952CD" w:rsidRDefault="00D9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2CD" w:rsidRDefault="00D952CD">
      <w:r>
        <w:separator/>
      </w:r>
    </w:p>
  </w:footnote>
  <w:footnote w:type="continuationSeparator" w:id="0">
    <w:p w:rsidR="00D952CD" w:rsidRDefault="00D95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6412E7">
      <w:rPr>
        <w:rStyle w:val="a6"/>
        <w:noProof/>
      </w:rPr>
      <w:t>2</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5pt;height:57pt" o:ole="">
          <v:imagedata r:id="rId1" o:title="" cropright="37137f"/>
        </v:shape>
        <o:OLEObject Type="Embed" ProgID="Word.Picture.8" ShapeID="_x0000_i1027" DrawAspect="Content" ObjectID="_1554284425"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6" type="#_x0000_t75" style="width:21pt;height:19pt;visibility:visible;mso-wrap-style:square" o:bullet="t">
        <v:imagedata r:id="rId1" o:title=""/>
      </v:shape>
    </w:pict>
  </w:numPicBullet>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7237160"/>
    <w:multiLevelType w:val="hybridMultilevel"/>
    <w:tmpl w:val="EC9CDCC0"/>
    <w:lvl w:ilvl="0" w:tplc="2B968B4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2">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3">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4">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5">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4"/>
  </w:num>
  <w:num w:numId="4">
    <w:abstractNumId w:val="6"/>
  </w:num>
  <w:num w:numId="5">
    <w:abstractNumId w:val="9"/>
  </w:num>
  <w:num w:numId="6">
    <w:abstractNumId w:val="11"/>
  </w:num>
  <w:num w:numId="7">
    <w:abstractNumId w:val="4"/>
  </w:num>
  <w:num w:numId="8">
    <w:abstractNumId w:val="15"/>
  </w:num>
  <w:num w:numId="9">
    <w:abstractNumId w:val="1"/>
  </w:num>
  <w:num w:numId="10">
    <w:abstractNumId w:val="13"/>
  </w:num>
  <w:num w:numId="11">
    <w:abstractNumId w:val="3"/>
  </w:num>
  <w:num w:numId="12">
    <w:abstractNumId w:val="12"/>
  </w:num>
  <w:num w:numId="13">
    <w:abstractNumId w:val="2"/>
  </w:num>
  <w:num w:numId="14">
    <w:abstractNumId w:val="8"/>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50E96"/>
    <w:rsid w:val="0008531E"/>
    <w:rsid w:val="000911C3"/>
    <w:rsid w:val="0009494E"/>
    <w:rsid w:val="000D753F"/>
    <w:rsid w:val="0010551E"/>
    <w:rsid w:val="00126250"/>
    <w:rsid w:val="001475F0"/>
    <w:rsid w:val="00186D25"/>
    <w:rsid w:val="001D7F9D"/>
    <w:rsid w:val="001E2760"/>
    <w:rsid w:val="00200F1E"/>
    <w:rsid w:val="00212A38"/>
    <w:rsid w:val="002259A5"/>
    <w:rsid w:val="002429A1"/>
    <w:rsid w:val="0025190B"/>
    <w:rsid w:val="0026206E"/>
    <w:rsid w:val="0026687A"/>
    <w:rsid w:val="0027457F"/>
    <w:rsid w:val="00274B6A"/>
    <w:rsid w:val="00286049"/>
    <w:rsid w:val="00292D8F"/>
    <w:rsid w:val="002A45FA"/>
    <w:rsid w:val="002B590A"/>
    <w:rsid w:val="002B5A3D"/>
    <w:rsid w:val="002C48FB"/>
    <w:rsid w:val="002E7DDC"/>
    <w:rsid w:val="00310961"/>
    <w:rsid w:val="003414A8"/>
    <w:rsid w:val="00361F4A"/>
    <w:rsid w:val="00382528"/>
    <w:rsid w:val="003A250A"/>
    <w:rsid w:val="003C0F8E"/>
    <w:rsid w:val="0040530C"/>
    <w:rsid w:val="00421B61"/>
    <w:rsid w:val="00451142"/>
    <w:rsid w:val="00460B0F"/>
    <w:rsid w:val="00462C6C"/>
    <w:rsid w:val="00482CCD"/>
    <w:rsid w:val="00486FD3"/>
    <w:rsid w:val="00492C03"/>
    <w:rsid w:val="004B0A36"/>
    <w:rsid w:val="004C0AB4"/>
    <w:rsid w:val="004D75D6"/>
    <w:rsid w:val="004E1268"/>
    <w:rsid w:val="00514E4C"/>
    <w:rsid w:val="00556EF0"/>
    <w:rsid w:val="00563AFA"/>
    <w:rsid w:val="00564B0A"/>
    <w:rsid w:val="0058034F"/>
    <w:rsid w:val="005845CE"/>
    <w:rsid w:val="005B43EB"/>
    <w:rsid w:val="005E5400"/>
    <w:rsid w:val="006412E7"/>
    <w:rsid w:val="006539E0"/>
    <w:rsid w:val="00666F35"/>
    <w:rsid w:val="00672559"/>
    <w:rsid w:val="006741DF"/>
    <w:rsid w:val="006A3C05"/>
    <w:rsid w:val="006A5CB0"/>
    <w:rsid w:val="006C48ED"/>
    <w:rsid w:val="006E2AC3"/>
    <w:rsid w:val="006E2F0A"/>
    <w:rsid w:val="006E60D2"/>
    <w:rsid w:val="006F65A0"/>
    <w:rsid w:val="007018F0"/>
    <w:rsid w:val="00703359"/>
    <w:rsid w:val="00715E23"/>
    <w:rsid w:val="00746BE7"/>
    <w:rsid w:val="007740B9"/>
    <w:rsid w:val="007C5949"/>
    <w:rsid w:val="007D549F"/>
    <w:rsid w:val="007D6D72"/>
    <w:rsid w:val="007F5864"/>
    <w:rsid w:val="008265CB"/>
    <w:rsid w:val="00833BA1"/>
    <w:rsid w:val="0083717B"/>
    <w:rsid w:val="008638DB"/>
    <w:rsid w:val="00874FCF"/>
    <w:rsid w:val="008879A2"/>
    <w:rsid w:val="008941E9"/>
    <w:rsid w:val="008A6D15"/>
    <w:rsid w:val="008A7B0F"/>
    <w:rsid w:val="008B4BFA"/>
    <w:rsid w:val="008C44DA"/>
    <w:rsid w:val="008D361B"/>
    <w:rsid w:val="008D69D6"/>
    <w:rsid w:val="008E129D"/>
    <w:rsid w:val="00902BF2"/>
    <w:rsid w:val="009078A8"/>
    <w:rsid w:val="009444B0"/>
    <w:rsid w:val="00944B00"/>
    <w:rsid w:val="00964FF6"/>
    <w:rsid w:val="00965918"/>
    <w:rsid w:val="00971734"/>
    <w:rsid w:val="009A5BBC"/>
    <w:rsid w:val="009B69DB"/>
    <w:rsid w:val="009B6F8E"/>
    <w:rsid w:val="00A07440"/>
    <w:rsid w:val="00A25AC1"/>
    <w:rsid w:val="00A355E2"/>
    <w:rsid w:val="00A741F3"/>
    <w:rsid w:val="00AA3E64"/>
    <w:rsid w:val="00AE6D24"/>
    <w:rsid w:val="00B537FA"/>
    <w:rsid w:val="00B711C0"/>
    <w:rsid w:val="00B807C5"/>
    <w:rsid w:val="00B83F3D"/>
    <w:rsid w:val="00B86D39"/>
    <w:rsid w:val="00C53FF7"/>
    <w:rsid w:val="00C7414B"/>
    <w:rsid w:val="00C85A85"/>
    <w:rsid w:val="00C90303"/>
    <w:rsid w:val="00CB2890"/>
    <w:rsid w:val="00CC70D5"/>
    <w:rsid w:val="00D0358D"/>
    <w:rsid w:val="00D40985"/>
    <w:rsid w:val="00D63111"/>
    <w:rsid w:val="00D65A16"/>
    <w:rsid w:val="00D777E2"/>
    <w:rsid w:val="00D952CD"/>
    <w:rsid w:val="00DA6C47"/>
    <w:rsid w:val="00DA7A03"/>
    <w:rsid w:val="00DC11BC"/>
    <w:rsid w:val="00DE6DE0"/>
    <w:rsid w:val="00DF664F"/>
    <w:rsid w:val="00E268E5"/>
    <w:rsid w:val="00E611EB"/>
    <w:rsid w:val="00E625C9"/>
    <w:rsid w:val="00E67884"/>
    <w:rsid w:val="00E75B93"/>
    <w:rsid w:val="00E81179"/>
    <w:rsid w:val="00E8625D"/>
    <w:rsid w:val="00ED6610"/>
    <w:rsid w:val="00EE09D1"/>
    <w:rsid w:val="00EE3713"/>
    <w:rsid w:val="00EF41A2"/>
    <w:rsid w:val="00F2021D"/>
    <w:rsid w:val="00F2400C"/>
    <w:rsid w:val="00F72BE1"/>
    <w:rsid w:val="00FB67DD"/>
    <w:rsid w:val="00FC7148"/>
    <w:rsid w:val="00FE26CF"/>
    <w:rsid w:val="00FE4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ConsNormal">
    <w:name w:val="ConsNormal"/>
    <w:rsid w:val="00B83F3D"/>
    <w:pPr>
      <w:widowControl w:val="0"/>
      <w:autoSpaceDE w:val="0"/>
      <w:autoSpaceDN w:val="0"/>
      <w:ind w:firstLine="720"/>
    </w:pPr>
    <w:rPr>
      <w:rFonts w:ascii="Arial" w:hAnsi="Arial" w:cs="Arial"/>
      <w:sz w:val="28"/>
      <w:szCs w:val="28"/>
    </w:rPr>
  </w:style>
  <w:style w:type="paragraph" w:customStyle="1" w:styleId="ConsNonformat">
    <w:name w:val="ConsNonformat"/>
    <w:rsid w:val="00B83F3D"/>
    <w:pPr>
      <w:widowControl w:val="0"/>
      <w:autoSpaceDE w:val="0"/>
      <w:autoSpaceDN w:val="0"/>
    </w:pPr>
    <w:rPr>
      <w:rFonts w:ascii="Courier New" w:hAnsi="Courier New" w:cs="Courier New"/>
      <w:sz w:val="28"/>
      <w:szCs w:val="28"/>
    </w:rPr>
  </w:style>
  <w:style w:type="paragraph" w:customStyle="1" w:styleId="ConsPlusNormal">
    <w:name w:val="ConsPlusNormal"/>
    <w:rsid w:val="00B83F3D"/>
    <w:pPr>
      <w:widowControl w:val="0"/>
      <w:autoSpaceDE w:val="0"/>
      <w:autoSpaceDN w:val="0"/>
      <w:adjustRightInd w:val="0"/>
      <w:ind w:firstLine="720"/>
    </w:pPr>
    <w:rPr>
      <w:rFonts w:ascii="Arial" w:hAnsi="Arial" w:cs="Arial"/>
    </w:rPr>
  </w:style>
  <w:style w:type="character" w:styleId="ad">
    <w:name w:val="Hyperlink"/>
    <w:rsid w:val="00B83F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ConsNormal">
    <w:name w:val="ConsNormal"/>
    <w:rsid w:val="00B83F3D"/>
    <w:pPr>
      <w:widowControl w:val="0"/>
      <w:autoSpaceDE w:val="0"/>
      <w:autoSpaceDN w:val="0"/>
      <w:ind w:firstLine="720"/>
    </w:pPr>
    <w:rPr>
      <w:rFonts w:ascii="Arial" w:hAnsi="Arial" w:cs="Arial"/>
      <w:sz w:val="28"/>
      <w:szCs w:val="28"/>
    </w:rPr>
  </w:style>
  <w:style w:type="paragraph" w:customStyle="1" w:styleId="ConsNonformat">
    <w:name w:val="ConsNonformat"/>
    <w:rsid w:val="00B83F3D"/>
    <w:pPr>
      <w:widowControl w:val="0"/>
      <w:autoSpaceDE w:val="0"/>
      <w:autoSpaceDN w:val="0"/>
    </w:pPr>
    <w:rPr>
      <w:rFonts w:ascii="Courier New" w:hAnsi="Courier New" w:cs="Courier New"/>
      <w:sz w:val="28"/>
      <w:szCs w:val="28"/>
    </w:rPr>
  </w:style>
  <w:style w:type="paragraph" w:customStyle="1" w:styleId="ConsPlusNormal">
    <w:name w:val="ConsPlusNormal"/>
    <w:rsid w:val="00B83F3D"/>
    <w:pPr>
      <w:widowControl w:val="0"/>
      <w:autoSpaceDE w:val="0"/>
      <w:autoSpaceDN w:val="0"/>
      <w:adjustRightInd w:val="0"/>
      <w:ind w:firstLine="720"/>
    </w:pPr>
    <w:rPr>
      <w:rFonts w:ascii="Arial" w:hAnsi="Arial" w:cs="Arial"/>
    </w:rPr>
  </w:style>
  <w:style w:type="character" w:styleId="ad">
    <w:name w:val="Hyperlink"/>
    <w:rsid w:val="00B83F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consultantplus://offline/ref=F91192F9F86E36735B7E393039E08465099D63BE4D36EB38376CD2BF00BE45FED3029AD52F9F24E7j3ZFH" TargetMode="External"/><Relationship Id="rId26" Type="http://schemas.openxmlformats.org/officeDocument/2006/relationships/hyperlink" Target="consultantplus://offline/ref=C6DA44D01D9CEC24140360AD0CBBE2ED4EC2A61B7D0AF49EE4A16D1A6BB67674A0CC8AD786A8oAI2F" TargetMode="External"/><Relationship Id="rId3" Type="http://schemas.openxmlformats.org/officeDocument/2006/relationships/styles" Target="styles.xml"/><Relationship Id="rId21" Type="http://schemas.openxmlformats.org/officeDocument/2006/relationships/hyperlink" Target="consultantplus://offline/ref=D6AA027CEEB705AFAE19402D5019DCCE2DFBFDF9C9CB395304B2A95136EDDC4853522F57B0955022O0eFI" TargetMode="External"/><Relationship Id="rId34"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consultantplus://offline/ref=40B35A71B5A00371D5F1754F40099DC63CB8D0AB2E56567BE7426E56E577928DB1E8AFE2405F02B52878FDTA4DF" TargetMode="External"/><Relationship Id="rId17" Type="http://schemas.openxmlformats.org/officeDocument/2006/relationships/image" Target="media/image5.wmf"/><Relationship Id="rId25" Type="http://schemas.openxmlformats.org/officeDocument/2006/relationships/hyperlink" Target="consultantplus://offline/ref=C6DA44D01D9CEC24140360AD0CBBE2ED4EC2A61B7D0AF49EE4A16D1A6BB67674A0CC8AD786A8oAI2F"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consultantplus://offline/ref=8A342995E29990F651B99E3659F6439FC25CB37338D6396F502C3759FC817FFBA92C4E8DBAb6Z6I"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0B35A71B5A00371D5F1754F40099DC63CB8D0AB2E56567BE7426E56E577928DB1E8AFE2405F02B52878F1TA4FF" TargetMode="External"/><Relationship Id="rId24" Type="http://schemas.openxmlformats.org/officeDocument/2006/relationships/hyperlink" Target="consultantplus://offline/ref=C6DA44D01D9CEC2414037EA01AD7BDE84CC9F917750EFECABEF46B4D34E67021E08C8C81C4ECA82440761D24oEI4F"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yperlink" Target="consultantplus://offline/ref=F8F0293D5752355A1271E2F66A95B27AA91D644983630AF8809103D6D8FA19E0E83A55BAEB613BD4B9A8BE03MEO1F" TargetMode="External"/><Relationship Id="rId28" Type="http://schemas.openxmlformats.org/officeDocument/2006/relationships/header" Target="header1.xml"/><Relationship Id="rId10" Type="http://schemas.openxmlformats.org/officeDocument/2006/relationships/hyperlink" Target="consultantplus://offline/ref=40B35A71B5A00371D5F1754F40099DC63CB8D0AB2E56567BE7426E56E577928DB1E8AFE2405F02B5287AF7TA48F" TargetMode="External"/><Relationship Id="rId19" Type="http://schemas.openxmlformats.org/officeDocument/2006/relationships/hyperlink" Target="consultantplus://offline/ref=754DCB8B36C78B87F64408BF61622B4FA0713444F2A5D208580AFC7B621AACA2A711239B8D21690AZFaEH"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40B35A71B5A00371D5F16B425665C2C33DB687A2225C5C2FB81D350BB2T74EF" TargetMode="External"/><Relationship Id="rId14" Type="http://schemas.openxmlformats.org/officeDocument/2006/relationships/image" Target="media/image1.wmf"/><Relationship Id="rId22" Type="http://schemas.openxmlformats.org/officeDocument/2006/relationships/hyperlink" Target="consultantplus://offline/ref=BEF00F5F1A0B107B84664F9655D7AB32BF9F2B26FD5E8FC1EE87938A4F735B53414123F1C23AE5A012D8F" TargetMode="External"/><Relationship Id="rId27" Type="http://schemas.openxmlformats.org/officeDocument/2006/relationships/hyperlink" Target="consultantplus://offline/ref=E67A6943138852E5F0B64AAC76B7E17E96310A146A12603F9888C431Q6F6N" TargetMode="External"/><Relationship Id="rId30" Type="http://schemas.openxmlformats.org/officeDocument/2006/relationships/header" Target="header3.xml"/><Relationship Id="rId35" Type="http://schemas.openxmlformats.org/officeDocument/2006/relationships/customXml" Target="../customXml/item4.xml"/><Relationship Id="rId8" Type="http://schemas.openxmlformats.org/officeDocument/2006/relationships/endnotes" Target="endnotes.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6.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7F0280A4-D457-4903-87C2-C2AEF4D5B4FD}"/>
</file>

<file path=customXml/itemProps2.xml><?xml version="1.0" encoding="utf-8"?>
<ds:datastoreItem xmlns:ds="http://schemas.openxmlformats.org/officeDocument/2006/customXml" ds:itemID="{BDB65B7E-D126-4C24-8F0F-6153F31D8A6C}"/>
</file>

<file path=customXml/itemProps3.xml><?xml version="1.0" encoding="utf-8"?>
<ds:datastoreItem xmlns:ds="http://schemas.openxmlformats.org/officeDocument/2006/customXml" ds:itemID="{E44EF66E-B12C-47EF-A065-5798EE890738}"/>
</file>

<file path=customXml/itemProps4.xml><?xml version="1.0" encoding="utf-8"?>
<ds:datastoreItem xmlns:ds="http://schemas.openxmlformats.org/officeDocument/2006/customXml" ds:itemID="{D3B29A25-2C7B-42FF-B044-B64F795811BA}"/>
</file>

<file path=docProps/app.xml><?xml version="1.0" encoding="utf-8"?>
<Properties xmlns="http://schemas.openxmlformats.org/officeDocument/2006/extended-properties" xmlns:vt="http://schemas.openxmlformats.org/officeDocument/2006/docPropsVTypes">
  <Template>Normal</Template>
  <TotalTime>51</TotalTime>
  <Pages>8</Pages>
  <Words>2139</Words>
  <Characters>17473</Characters>
  <Application>Microsoft Office Word</Application>
  <DocSecurity>0</DocSecurity>
  <Lines>145</Lines>
  <Paragraphs>39</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66</cp:revision>
  <cp:lastPrinted>2012-06-05T12:24:00Z</cp:lastPrinted>
  <dcterms:created xsi:type="dcterms:W3CDTF">2016-03-28T14:00:00Z</dcterms:created>
  <dcterms:modified xsi:type="dcterms:W3CDTF">2017-04-21T09:54:00Z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