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40A5" w:rsidRDefault="00715E23" w:rsidP="00BB40A5">
      <w:pPr>
        <w:jc w:val="center"/>
        <w:rPr>
          <w:caps/>
          <w:sz w:val="32"/>
          <w:szCs w:val="32"/>
        </w:rPr>
      </w:pPr>
      <w:r w:rsidRPr="00BB40A5">
        <w:rPr>
          <w:caps/>
          <w:sz w:val="32"/>
          <w:szCs w:val="32"/>
        </w:rPr>
        <w:t>ВОЛГОГРАДСКая городская дума</w:t>
      </w:r>
    </w:p>
    <w:p w:rsidR="00715E23" w:rsidRPr="00BB40A5" w:rsidRDefault="00715E23" w:rsidP="00BB40A5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BB40A5" w:rsidRDefault="00715E23" w:rsidP="00BB40A5">
      <w:pPr>
        <w:pBdr>
          <w:bottom w:val="double" w:sz="12" w:space="1" w:color="auto"/>
        </w:pBdr>
        <w:jc w:val="center"/>
        <w:rPr>
          <w:b/>
          <w:sz w:val="32"/>
        </w:rPr>
      </w:pPr>
      <w:r w:rsidRPr="00BB40A5">
        <w:rPr>
          <w:b/>
          <w:sz w:val="32"/>
        </w:rPr>
        <w:t>РЕШЕНИЕ</w:t>
      </w:r>
    </w:p>
    <w:p w:rsidR="00715E23" w:rsidRPr="00BB40A5" w:rsidRDefault="00715E23" w:rsidP="00BB40A5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BB40A5" w:rsidRDefault="00556EF0" w:rsidP="00BB40A5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BB40A5">
        <w:rPr>
          <w:sz w:val="16"/>
          <w:szCs w:val="16"/>
        </w:rPr>
        <w:t>400066, Волгоград, пр-кт им.</w:t>
      </w:r>
      <w:r w:rsidR="0010551E" w:rsidRPr="00BB40A5">
        <w:rPr>
          <w:sz w:val="16"/>
          <w:szCs w:val="16"/>
        </w:rPr>
        <w:t xml:space="preserve"> </w:t>
      </w:r>
      <w:r w:rsidRPr="00BB40A5">
        <w:rPr>
          <w:sz w:val="16"/>
          <w:szCs w:val="16"/>
        </w:rPr>
        <w:t xml:space="preserve">В.И.Ленина, д. 10, тел./факс (8442) 38-08-89, </w:t>
      </w:r>
      <w:r w:rsidRPr="00BB40A5">
        <w:rPr>
          <w:sz w:val="16"/>
          <w:szCs w:val="16"/>
          <w:lang w:val="en-US"/>
        </w:rPr>
        <w:t>E</w:t>
      </w:r>
      <w:r w:rsidRPr="00BB40A5">
        <w:rPr>
          <w:sz w:val="16"/>
          <w:szCs w:val="16"/>
        </w:rPr>
        <w:t>-</w:t>
      </w:r>
      <w:r w:rsidRPr="00BB40A5">
        <w:rPr>
          <w:sz w:val="16"/>
          <w:szCs w:val="16"/>
          <w:lang w:val="en-US"/>
        </w:rPr>
        <w:t>mail</w:t>
      </w:r>
      <w:r w:rsidRPr="00BB40A5">
        <w:rPr>
          <w:sz w:val="16"/>
          <w:szCs w:val="16"/>
        </w:rPr>
        <w:t xml:space="preserve">: </w:t>
      </w:r>
      <w:r w:rsidR="005E5400" w:rsidRPr="00BB40A5">
        <w:rPr>
          <w:sz w:val="16"/>
          <w:szCs w:val="16"/>
          <w:lang w:val="en-US"/>
        </w:rPr>
        <w:t>gs</w:t>
      </w:r>
      <w:r w:rsidR="005E5400" w:rsidRPr="00BB40A5">
        <w:rPr>
          <w:sz w:val="16"/>
          <w:szCs w:val="16"/>
        </w:rPr>
        <w:t>_</w:t>
      </w:r>
      <w:r w:rsidR="005E5400" w:rsidRPr="00BB40A5">
        <w:rPr>
          <w:sz w:val="16"/>
          <w:szCs w:val="16"/>
          <w:lang w:val="en-US"/>
        </w:rPr>
        <w:t>kanc</w:t>
      </w:r>
      <w:r w:rsidR="005E5400" w:rsidRPr="00BB40A5">
        <w:rPr>
          <w:sz w:val="16"/>
          <w:szCs w:val="16"/>
        </w:rPr>
        <w:t>@</w:t>
      </w:r>
      <w:r w:rsidR="005E5400" w:rsidRPr="00BB40A5">
        <w:rPr>
          <w:sz w:val="16"/>
          <w:szCs w:val="16"/>
          <w:lang w:val="en-US"/>
        </w:rPr>
        <w:t>volgsovet</w:t>
      </w:r>
      <w:r w:rsidR="005E5400" w:rsidRPr="00BB40A5">
        <w:rPr>
          <w:sz w:val="16"/>
          <w:szCs w:val="16"/>
        </w:rPr>
        <w:t>.</w:t>
      </w:r>
      <w:r w:rsidR="005E5400" w:rsidRPr="00BB40A5">
        <w:rPr>
          <w:sz w:val="16"/>
          <w:szCs w:val="16"/>
          <w:lang w:val="en-US"/>
        </w:rPr>
        <w:t>ru</w:t>
      </w:r>
    </w:p>
    <w:p w:rsidR="00715E23" w:rsidRPr="00BB40A5" w:rsidRDefault="00715E23" w:rsidP="00BB40A5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BB40A5" w:rsidTr="002E7342">
        <w:tc>
          <w:tcPr>
            <w:tcW w:w="486" w:type="dxa"/>
            <w:vAlign w:val="bottom"/>
            <w:hideMark/>
          </w:tcPr>
          <w:p w:rsidR="00715E23" w:rsidRPr="00BB40A5" w:rsidRDefault="00715E23" w:rsidP="00BB40A5">
            <w:pPr>
              <w:pStyle w:val="aa"/>
              <w:jc w:val="center"/>
            </w:pPr>
            <w:r w:rsidRPr="00BB40A5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BB40A5" w:rsidRDefault="00E4695E" w:rsidP="00BB40A5">
            <w:pPr>
              <w:pStyle w:val="aa"/>
              <w:jc w:val="center"/>
            </w:pPr>
            <w:r>
              <w:t>23.04.2025</w:t>
            </w:r>
          </w:p>
        </w:tc>
        <w:tc>
          <w:tcPr>
            <w:tcW w:w="434" w:type="dxa"/>
            <w:vAlign w:val="bottom"/>
            <w:hideMark/>
          </w:tcPr>
          <w:p w:rsidR="00715E23" w:rsidRPr="00BB40A5" w:rsidRDefault="00715E23" w:rsidP="00BB40A5">
            <w:pPr>
              <w:pStyle w:val="aa"/>
              <w:jc w:val="center"/>
            </w:pPr>
            <w:r w:rsidRPr="00BB40A5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BB40A5" w:rsidRDefault="00E4695E" w:rsidP="00BB40A5">
            <w:pPr>
              <w:pStyle w:val="aa"/>
              <w:jc w:val="center"/>
            </w:pPr>
            <w:r>
              <w:t>25/454</w:t>
            </w:r>
          </w:p>
        </w:tc>
      </w:tr>
    </w:tbl>
    <w:p w:rsidR="004D75D6" w:rsidRPr="00BB40A5" w:rsidRDefault="004D75D6" w:rsidP="00BB40A5">
      <w:pPr>
        <w:ind w:left="4820"/>
        <w:rPr>
          <w:sz w:val="28"/>
          <w:szCs w:val="28"/>
        </w:rPr>
      </w:pPr>
    </w:p>
    <w:p w:rsidR="00BB40A5" w:rsidRPr="00BB40A5" w:rsidRDefault="00BB40A5" w:rsidP="00BB40A5">
      <w:pPr>
        <w:widowControl w:val="0"/>
        <w:tabs>
          <w:tab w:val="left" w:pos="3544"/>
          <w:tab w:val="left" w:pos="4253"/>
          <w:tab w:val="left" w:pos="5529"/>
          <w:tab w:val="left" w:pos="6096"/>
          <w:tab w:val="left" w:pos="6237"/>
          <w:tab w:val="left" w:pos="8640"/>
        </w:tabs>
        <w:suppressAutoHyphens/>
        <w:autoSpaceDE w:val="0"/>
        <w:autoSpaceDN w:val="0"/>
        <w:adjustRightInd w:val="0"/>
        <w:ind w:left="34" w:right="5103"/>
        <w:jc w:val="both"/>
        <w:rPr>
          <w:sz w:val="28"/>
          <w:szCs w:val="28"/>
        </w:rPr>
      </w:pPr>
      <w:r w:rsidRPr="00BB40A5">
        <w:rPr>
          <w:sz w:val="28"/>
          <w:szCs w:val="28"/>
        </w:rPr>
        <w:t>О признании утратившими силу отдельных муниципальных правовых актов Волгограда</w:t>
      </w:r>
    </w:p>
    <w:p w:rsidR="00BB40A5" w:rsidRPr="00BB40A5" w:rsidRDefault="00BB40A5" w:rsidP="00BB40A5">
      <w:pPr>
        <w:tabs>
          <w:tab w:val="left" w:pos="4253"/>
        </w:tabs>
        <w:ind w:right="5386"/>
        <w:jc w:val="both"/>
        <w:rPr>
          <w:sz w:val="28"/>
          <w:szCs w:val="28"/>
        </w:rPr>
      </w:pPr>
    </w:p>
    <w:p w:rsidR="00BB40A5" w:rsidRPr="00BB40A5" w:rsidRDefault="00BB40A5" w:rsidP="00BB40A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0A5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 октября 2003 г.                № 131-ФЗ «Об общих принципах организации местного самоуправления в Российской Федерации», от 12 января 1996 г. № 8-ФЗ «О погребении и похоронном деле», руководствуясь статьями 7, 26, 39 Устава города-героя Волгограда,</w:t>
      </w:r>
      <w:r w:rsidRPr="00BB40A5">
        <w:rPr>
          <w:szCs w:val="28"/>
        </w:rPr>
        <w:t xml:space="preserve"> </w:t>
      </w:r>
      <w:r w:rsidRPr="00BB40A5">
        <w:rPr>
          <w:rFonts w:ascii="Times New Roman" w:hAnsi="Times New Roman" w:cs="Times New Roman"/>
          <w:sz w:val="28"/>
          <w:szCs w:val="28"/>
        </w:rPr>
        <w:t>Волгоградская городская Дума</w:t>
      </w:r>
    </w:p>
    <w:p w:rsidR="00BB40A5" w:rsidRPr="00BB40A5" w:rsidRDefault="00BB40A5" w:rsidP="00BB40A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0A5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BB40A5" w:rsidRPr="00BB40A5" w:rsidRDefault="00BB40A5" w:rsidP="00BB40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B40A5">
        <w:rPr>
          <w:sz w:val="28"/>
          <w:szCs w:val="28"/>
        </w:rPr>
        <w:t xml:space="preserve">Признать утратившими силу решения Волгоградской городской Думы: </w:t>
      </w:r>
    </w:p>
    <w:p w:rsidR="00BB40A5" w:rsidRPr="00BB40A5" w:rsidRDefault="00BB40A5" w:rsidP="00BB40A5">
      <w:pPr>
        <w:ind w:firstLine="709"/>
        <w:jc w:val="both"/>
        <w:rPr>
          <w:sz w:val="28"/>
          <w:szCs w:val="28"/>
        </w:rPr>
      </w:pPr>
      <w:r w:rsidRPr="00BB40A5">
        <w:rPr>
          <w:sz w:val="28"/>
          <w:szCs w:val="28"/>
        </w:rPr>
        <w:t>от 15.07.2009 № 22/625 «Об определении стоимости услуг, предоставляемых согласно гарантированному перечню услуг по погребению, и требований к их качеству»;</w:t>
      </w:r>
    </w:p>
    <w:p w:rsidR="00BB40A5" w:rsidRPr="00BB40A5" w:rsidRDefault="00BB40A5" w:rsidP="00BB40A5">
      <w:pPr>
        <w:ind w:firstLine="709"/>
        <w:jc w:val="both"/>
        <w:rPr>
          <w:sz w:val="28"/>
          <w:szCs w:val="28"/>
        </w:rPr>
      </w:pPr>
      <w:r w:rsidRPr="00BB40A5">
        <w:rPr>
          <w:sz w:val="28"/>
          <w:szCs w:val="28"/>
        </w:rPr>
        <w:t>от 23.09.2009 № 23/725 «О внесении изменений в приложение «Стоимость услуг, предоставляемых согласно гарантированному перечню услуг по погребению, и требования к их качеству» к решению Волгоградской городской Думы от 15.07.2009 № 22/625 «Об определении стоимости услуг, предоставляемых согласно гарантированному перечню услуг по погребению, и требований к их качеству»;</w:t>
      </w:r>
    </w:p>
    <w:p w:rsidR="00BB40A5" w:rsidRPr="00BB40A5" w:rsidRDefault="00BB40A5" w:rsidP="00BB40A5">
      <w:pPr>
        <w:ind w:firstLine="709"/>
        <w:jc w:val="both"/>
        <w:rPr>
          <w:sz w:val="28"/>
          <w:szCs w:val="28"/>
        </w:rPr>
      </w:pPr>
      <w:r w:rsidRPr="00BB40A5">
        <w:rPr>
          <w:sz w:val="28"/>
          <w:szCs w:val="28"/>
        </w:rPr>
        <w:t>от 30.03.2011 № 43/1351 «О внесении изменения в решение Волгоградской городской Думы от 15.07.2009 № 22/625 «Об определении стоимости услуг, предоставляемых согласно гарантированному перечню услуг по погребению, и требований к их качеству» (в редакции решения Волгоградской городской Думы от 23.09.2009 № 23/725)»;</w:t>
      </w:r>
    </w:p>
    <w:p w:rsidR="00BB40A5" w:rsidRPr="00BB40A5" w:rsidRDefault="00BB40A5" w:rsidP="00BB40A5">
      <w:pPr>
        <w:ind w:firstLine="709"/>
        <w:jc w:val="both"/>
        <w:rPr>
          <w:sz w:val="28"/>
          <w:szCs w:val="28"/>
        </w:rPr>
      </w:pPr>
      <w:r w:rsidRPr="00BB40A5">
        <w:rPr>
          <w:sz w:val="28"/>
          <w:szCs w:val="28"/>
        </w:rPr>
        <w:t>от 16.05.2012 № 61/1799 «О внесении изменений в решение Волгоградской городской Думы от 15.07.2009 № 22/625 «Об определении стоимости услуг, предоставляемых согласно гарантированному перечню услуг по погребению, и требований к их качеству» (в редакции на 30.03.2011)»;</w:t>
      </w:r>
    </w:p>
    <w:p w:rsidR="00BB40A5" w:rsidRPr="00BB40A5" w:rsidRDefault="00BB40A5" w:rsidP="00BB40A5">
      <w:pPr>
        <w:ind w:firstLine="709"/>
        <w:jc w:val="both"/>
        <w:rPr>
          <w:sz w:val="28"/>
          <w:szCs w:val="28"/>
        </w:rPr>
      </w:pPr>
      <w:r w:rsidRPr="00BB40A5">
        <w:rPr>
          <w:sz w:val="28"/>
          <w:szCs w:val="28"/>
        </w:rPr>
        <w:t>от 19.06.2013 № 78/2357 «О внесении изменений в решение Волгоградской городской Думы от 15.07.2009 № 22/625 «Об определении стоимости услуг, предоставляемых согласно гарантированному перечню услуг по погребению, и требований к их качеству» (в редакции на 16.05.2012)»;</w:t>
      </w:r>
    </w:p>
    <w:p w:rsidR="00BB40A5" w:rsidRPr="00BB40A5" w:rsidRDefault="00BB40A5" w:rsidP="00BB40A5">
      <w:pPr>
        <w:ind w:firstLine="709"/>
        <w:jc w:val="both"/>
        <w:rPr>
          <w:sz w:val="28"/>
          <w:szCs w:val="28"/>
        </w:rPr>
      </w:pPr>
      <w:r w:rsidRPr="00BB40A5">
        <w:rPr>
          <w:sz w:val="28"/>
          <w:szCs w:val="28"/>
        </w:rPr>
        <w:t xml:space="preserve">от 26.03.2014 № 11/260 «О внесении изменений в решение Волгоградской городской Думы от 15.07.2009 № 22/625 «Об определении стоимости услуг, </w:t>
      </w:r>
      <w:r w:rsidRPr="00BB40A5">
        <w:rPr>
          <w:sz w:val="28"/>
          <w:szCs w:val="28"/>
        </w:rPr>
        <w:lastRenderedPageBreak/>
        <w:t>предоставляемых согласно гарантированному перечню услуг по погребению, и требований к их качеству» (в редакции на 19.06.2013)»;</w:t>
      </w:r>
    </w:p>
    <w:p w:rsidR="00BB40A5" w:rsidRPr="00BB40A5" w:rsidRDefault="00BB40A5" w:rsidP="00BB40A5">
      <w:pPr>
        <w:ind w:firstLine="709"/>
        <w:jc w:val="both"/>
        <w:rPr>
          <w:sz w:val="28"/>
          <w:szCs w:val="28"/>
        </w:rPr>
      </w:pPr>
      <w:r w:rsidRPr="00BB40A5">
        <w:rPr>
          <w:sz w:val="28"/>
          <w:szCs w:val="28"/>
        </w:rPr>
        <w:t>от 25.09.2014 № 18/546 «О внесении изменений в решение Волгоградской городской Думы от 15.07.2009 № 22/625 «Об определении стоимости услуг, предоставляемых согласно гарантированному перечню услуг по погребению, и требований к их качеству» (в редакции на 26.03.2014)»;</w:t>
      </w:r>
    </w:p>
    <w:p w:rsidR="00BB40A5" w:rsidRPr="00BB40A5" w:rsidRDefault="00BB40A5" w:rsidP="00BB40A5">
      <w:pPr>
        <w:ind w:firstLine="709"/>
        <w:jc w:val="both"/>
        <w:rPr>
          <w:sz w:val="28"/>
          <w:szCs w:val="28"/>
        </w:rPr>
      </w:pPr>
      <w:r w:rsidRPr="00BB40A5">
        <w:rPr>
          <w:sz w:val="28"/>
          <w:szCs w:val="28"/>
        </w:rPr>
        <w:t>от 11.03.2015 № 26/812 «О внесении изменений в решение Волгоградской городской Думы от 15.07.2009 № 22/625 «Об определении стоимости услуг, предоставляемых согласно гарантированному перечню услуг по погребению, и требований к их качеству» (в редакции на 25.09.2014)»;</w:t>
      </w:r>
    </w:p>
    <w:p w:rsidR="00BB40A5" w:rsidRPr="00BB40A5" w:rsidRDefault="00BB40A5" w:rsidP="00BB40A5">
      <w:pPr>
        <w:ind w:firstLine="709"/>
        <w:jc w:val="both"/>
        <w:rPr>
          <w:sz w:val="28"/>
          <w:szCs w:val="28"/>
        </w:rPr>
      </w:pPr>
      <w:r w:rsidRPr="00BB40A5">
        <w:rPr>
          <w:sz w:val="28"/>
          <w:szCs w:val="28"/>
        </w:rPr>
        <w:t>от 27.09.2017 № 60/1778 «О внесении изменений в решение Волгоградской городской Думы от 15.07.2009 № 22/625 «Об определении стоимости услуг, предоставляемых согласно гарантированному перечню услуг по погребению, и требований к их качеству»;</w:t>
      </w:r>
    </w:p>
    <w:p w:rsidR="00BB40A5" w:rsidRPr="00BB40A5" w:rsidRDefault="00BB40A5" w:rsidP="00BB40A5">
      <w:pPr>
        <w:ind w:firstLine="709"/>
        <w:jc w:val="both"/>
        <w:rPr>
          <w:sz w:val="28"/>
          <w:szCs w:val="28"/>
        </w:rPr>
      </w:pPr>
      <w:r w:rsidRPr="00BB40A5">
        <w:rPr>
          <w:sz w:val="28"/>
          <w:szCs w:val="28"/>
        </w:rPr>
        <w:t>от 13.06.2018 № 67/2020 «О внесении изменений в решение Волгоградской городской Думы от 15.07.2009 № 22/625 «Об определении стоимости услуг, предоставляемых согласно гарантированному перечню услуг по погребению, и требований к их качеству»;</w:t>
      </w:r>
    </w:p>
    <w:p w:rsidR="00BB40A5" w:rsidRPr="00BB40A5" w:rsidRDefault="00BB40A5" w:rsidP="00BB40A5">
      <w:pPr>
        <w:ind w:firstLine="709"/>
        <w:jc w:val="both"/>
        <w:rPr>
          <w:sz w:val="28"/>
          <w:szCs w:val="28"/>
        </w:rPr>
      </w:pPr>
      <w:r w:rsidRPr="00BB40A5">
        <w:rPr>
          <w:sz w:val="28"/>
          <w:szCs w:val="28"/>
        </w:rPr>
        <w:t>от 22.05.2019 № 9/211 «О внесении изменений в решение Волгоградской городской Думы от 15.07.2009 № 22/625 «Об определении стоимости услуг, предоставляемых согласно гарантированному перечню услуг по погребению, и требований к их качеству»;</w:t>
      </w:r>
    </w:p>
    <w:p w:rsidR="00BB40A5" w:rsidRPr="00BB40A5" w:rsidRDefault="00BB40A5" w:rsidP="00BB40A5">
      <w:pPr>
        <w:ind w:firstLine="709"/>
        <w:jc w:val="both"/>
        <w:rPr>
          <w:sz w:val="28"/>
          <w:szCs w:val="28"/>
        </w:rPr>
      </w:pPr>
      <w:r w:rsidRPr="00BB40A5">
        <w:rPr>
          <w:sz w:val="28"/>
          <w:szCs w:val="28"/>
        </w:rPr>
        <w:t>от 26.02.2020 № 18/408 «О внесении изменений в решение Волгоградской городской Думы от 15.07.2009 № 22/625 «Об определении стоимости услуг, предоставляемых согласно гарантированному перечню услуг по погребению, и требований к их качеству»;</w:t>
      </w:r>
    </w:p>
    <w:p w:rsidR="00BB40A5" w:rsidRPr="00BB40A5" w:rsidRDefault="00BB40A5" w:rsidP="00BB40A5">
      <w:pPr>
        <w:ind w:firstLine="709"/>
        <w:jc w:val="both"/>
        <w:rPr>
          <w:sz w:val="28"/>
          <w:szCs w:val="28"/>
        </w:rPr>
      </w:pPr>
      <w:r w:rsidRPr="00BB40A5">
        <w:rPr>
          <w:sz w:val="28"/>
          <w:szCs w:val="28"/>
        </w:rPr>
        <w:t>от 23.09.2020 № 30/564 «О внесении изменений в решение Волгоградской городской Думы от 15.07.2009 № 22/625 «Об определении стоимости услуг, предоставляемых согласно гарантированному перечню услуг по погребению, и требований к их качеству»;</w:t>
      </w:r>
    </w:p>
    <w:p w:rsidR="00BB40A5" w:rsidRPr="00BB40A5" w:rsidRDefault="00BB40A5" w:rsidP="00BB40A5">
      <w:pPr>
        <w:ind w:firstLine="709"/>
        <w:jc w:val="both"/>
        <w:rPr>
          <w:sz w:val="28"/>
          <w:szCs w:val="28"/>
        </w:rPr>
      </w:pPr>
      <w:r w:rsidRPr="00BB40A5">
        <w:rPr>
          <w:sz w:val="28"/>
          <w:szCs w:val="28"/>
        </w:rPr>
        <w:t>от 30.06.2021 № 46/751 «О внесении изменений в решение Волгоградской городской Думы от 15.07.2009 № 22/625 «Об определении стоимости услуг, предоставляемых согласно гарантированному перечню услуг по погребению, и требований к их качеству»;</w:t>
      </w:r>
    </w:p>
    <w:p w:rsidR="00BB40A5" w:rsidRPr="00BB40A5" w:rsidRDefault="00BB40A5" w:rsidP="00BB40A5">
      <w:pPr>
        <w:ind w:firstLine="709"/>
        <w:jc w:val="both"/>
        <w:rPr>
          <w:sz w:val="28"/>
          <w:szCs w:val="28"/>
        </w:rPr>
      </w:pPr>
      <w:r w:rsidRPr="00BB40A5">
        <w:rPr>
          <w:sz w:val="28"/>
          <w:szCs w:val="28"/>
        </w:rPr>
        <w:t>от 24.05.2022 № 66/987 «О внесении изменений в решение Волгоградской городской Думы от 15.07.2009 № 22/625 «Об определении стоимости услуг, предоставляемых согласно гарантированному перечню услуг по погребению, и требований к их качеству»;</w:t>
      </w:r>
    </w:p>
    <w:p w:rsidR="00BB40A5" w:rsidRPr="00BB40A5" w:rsidRDefault="00BB40A5" w:rsidP="00BB40A5">
      <w:pPr>
        <w:ind w:firstLine="709"/>
        <w:jc w:val="both"/>
        <w:rPr>
          <w:sz w:val="28"/>
          <w:szCs w:val="28"/>
        </w:rPr>
      </w:pPr>
      <w:r w:rsidRPr="00BB40A5">
        <w:rPr>
          <w:sz w:val="28"/>
          <w:szCs w:val="28"/>
        </w:rPr>
        <w:t>от 04.05.2023 № 87/1201 «О внесении изменений в решение Волгоградской городской Думы от 15.07.2009 № 22/625 «Об определении стоимости услуг, предоставляемых согласно гарантированному перечню услуг по погребению, и требований к их качеству»;</w:t>
      </w:r>
    </w:p>
    <w:p w:rsidR="00BB40A5" w:rsidRPr="00BB40A5" w:rsidRDefault="00BB40A5" w:rsidP="00BB40A5">
      <w:pPr>
        <w:ind w:firstLine="709"/>
        <w:jc w:val="both"/>
        <w:rPr>
          <w:sz w:val="28"/>
          <w:szCs w:val="28"/>
        </w:rPr>
      </w:pPr>
      <w:r w:rsidRPr="00BB40A5">
        <w:rPr>
          <w:sz w:val="28"/>
          <w:szCs w:val="28"/>
        </w:rPr>
        <w:t xml:space="preserve">от 29.05.2024 № 13/215 «О внесении изменений в решение Волгоградской городской Думы от 15.07.2009 № 22/625 «Об определении стоимости услуг, </w:t>
      </w:r>
      <w:r w:rsidRPr="00BB40A5">
        <w:rPr>
          <w:sz w:val="28"/>
          <w:szCs w:val="28"/>
        </w:rPr>
        <w:lastRenderedPageBreak/>
        <w:t>предоставляемых согласно гарантированному перечню услуг по погребению, и требований к их качеству».</w:t>
      </w:r>
    </w:p>
    <w:p w:rsidR="00BB40A5" w:rsidRPr="00BB40A5" w:rsidRDefault="00BB40A5" w:rsidP="00BB40A5">
      <w:pPr>
        <w:ind w:firstLine="709"/>
        <w:jc w:val="both"/>
        <w:rPr>
          <w:sz w:val="28"/>
          <w:szCs w:val="28"/>
        </w:rPr>
      </w:pPr>
      <w:r w:rsidRPr="00BB40A5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BB40A5" w:rsidRPr="00BB40A5" w:rsidRDefault="00BB40A5" w:rsidP="00BB40A5">
      <w:pPr>
        <w:ind w:firstLine="709"/>
        <w:jc w:val="both"/>
        <w:rPr>
          <w:sz w:val="28"/>
          <w:szCs w:val="28"/>
        </w:rPr>
      </w:pPr>
    </w:p>
    <w:p w:rsidR="00BB40A5" w:rsidRPr="00BB40A5" w:rsidRDefault="00BB40A5" w:rsidP="00BB40A5">
      <w:pPr>
        <w:ind w:firstLine="709"/>
        <w:jc w:val="both"/>
        <w:rPr>
          <w:sz w:val="28"/>
          <w:szCs w:val="28"/>
        </w:rPr>
      </w:pPr>
    </w:p>
    <w:p w:rsidR="00BB40A5" w:rsidRPr="00BB40A5" w:rsidRDefault="00BB40A5" w:rsidP="00BB40A5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359"/>
      </w:tblGrid>
      <w:tr w:rsidR="00BB40A5" w:rsidRPr="00BB40A5" w:rsidTr="00ED028F">
        <w:tc>
          <w:tcPr>
            <w:tcW w:w="5495" w:type="dxa"/>
            <w:shd w:val="clear" w:color="auto" w:fill="auto"/>
          </w:tcPr>
          <w:p w:rsidR="00BB40A5" w:rsidRPr="00BB40A5" w:rsidRDefault="00BB40A5" w:rsidP="00BB40A5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40A5">
              <w:rPr>
                <w:sz w:val="28"/>
                <w:szCs w:val="28"/>
              </w:rPr>
              <w:t xml:space="preserve">Исполняющий полномочия </w:t>
            </w:r>
          </w:p>
          <w:p w:rsidR="00BB40A5" w:rsidRPr="00BB40A5" w:rsidRDefault="00BB40A5" w:rsidP="00BB40A5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40A5">
              <w:rPr>
                <w:sz w:val="28"/>
                <w:szCs w:val="28"/>
              </w:rPr>
              <w:t xml:space="preserve">председателя Волгоградской </w:t>
            </w:r>
          </w:p>
          <w:p w:rsidR="00BB40A5" w:rsidRPr="00BB40A5" w:rsidRDefault="00BB40A5" w:rsidP="00BB40A5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40A5">
              <w:rPr>
                <w:sz w:val="28"/>
                <w:szCs w:val="28"/>
              </w:rPr>
              <w:t>городской Думы</w:t>
            </w:r>
          </w:p>
          <w:p w:rsidR="00BB40A5" w:rsidRPr="00BB40A5" w:rsidRDefault="00BB40A5" w:rsidP="00BB40A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B40A5" w:rsidRPr="00BB40A5" w:rsidRDefault="00BB40A5" w:rsidP="00BB40A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40A5">
              <w:rPr>
                <w:sz w:val="28"/>
                <w:szCs w:val="28"/>
              </w:rPr>
              <w:t xml:space="preserve">                                          Д.А.Дильман</w:t>
            </w:r>
          </w:p>
        </w:tc>
        <w:tc>
          <w:tcPr>
            <w:tcW w:w="4359" w:type="dxa"/>
            <w:shd w:val="clear" w:color="auto" w:fill="auto"/>
          </w:tcPr>
          <w:p w:rsidR="00BB40A5" w:rsidRPr="00BB40A5" w:rsidRDefault="00BB40A5" w:rsidP="00BB40A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ind w:left="175"/>
              <w:jc w:val="both"/>
              <w:rPr>
                <w:sz w:val="28"/>
                <w:szCs w:val="28"/>
              </w:rPr>
            </w:pPr>
            <w:r w:rsidRPr="00BB40A5">
              <w:rPr>
                <w:sz w:val="28"/>
                <w:szCs w:val="28"/>
              </w:rPr>
              <w:t>Глава Волгограда</w:t>
            </w:r>
          </w:p>
          <w:p w:rsidR="00BB40A5" w:rsidRPr="00BB40A5" w:rsidRDefault="00BB40A5" w:rsidP="00BB40A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B40A5" w:rsidRPr="00BB40A5" w:rsidRDefault="00BB40A5" w:rsidP="00BB40A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B40A5" w:rsidRPr="00BB40A5" w:rsidRDefault="00BB40A5" w:rsidP="00BB40A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B40A5" w:rsidRPr="00BB40A5" w:rsidRDefault="00BB40A5" w:rsidP="00BB40A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BB40A5">
              <w:rPr>
                <w:sz w:val="28"/>
                <w:szCs w:val="28"/>
              </w:rPr>
              <w:t>В.В.Марченко</w:t>
            </w:r>
          </w:p>
        </w:tc>
      </w:tr>
    </w:tbl>
    <w:p w:rsidR="00BB40A5" w:rsidRPr="00BB40A5" w:rsidRDefault="00BB40A5" w:rsidP="00BB40A5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p w:rsidR="00BB40A5" w:rsidRPr="00BB40A5" w:rsidRDefault="00BB40A5" w:rsidP="00BB40A5">
      <w:pPr>
        <w:jc w:val="both"/>
        <w:rPr>
          <w:sz w:val="28"/>
        </w:rPr>
      </w:pPr>
      <w:bookmarkStart w:id="0" w:name="_GoBack"/>
      <w:bookmarkEnd w:id="0"/>
    </w:p>
    <w:sectPr w:rsidR="00BB40A5" w:rsidRPr="00BB40A5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83F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pt;height:56.95pt" o:ole="">
          <v:imagedata r:id="rId1" o:title="" cropright="37137f"/>
        </v:shape>
        <o:OLEObject Type="Embed" ProgID="Word.Picture.8" ShapeID="_x0000_i1025" DrawAspect="Content" ObjectID="_180742132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EA01D47"/>
    <w:multiLevelType w:val="hybridMultilevel"/>
    <w:tmpl w:val="913C32B0"/>
    <w:lvl w:ilvl="0" w:tplc="61567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5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40A5"/>
    <w:rsid w:val="00BB75F2"/>
    <w:rsid w:val="00C53FF7"/>
    <w:rsid w:val="00C7414B"/>
    <w:rsid w:val="00C85A85"/>
    <w:rsid w:val="00CD3203"/>
    <w:rsid w:val="00D0358D"/>
    <w:rsid w:val="00D10FAD"/>
    <w:rsid w:val="00D65A16"/>
    <w:rsid w:val="00D8783F"/>
    <w:rsid w:val="00D952CD"/>
    <w:rsid w:val="00DA6C47"/>
    <w:rsid w:val="00DE6DE0"/>
    <w:rsid w:val="00DF664F"/>
    <w:rsid w:val="00E268E5"/>
    <w:rsid w:val="00E4695E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  <w15:docId w15:val="{99C6EEE9-3E9C-4248-B7AF-A17AEB73A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BB40A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e">
    <w:name w:val="Hyperlink"/>
    <w:unhideWhenUsed/>
    <w:rsid w:val="00BB40A5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BB4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0E809641-113A-4D03-80BB-AB440924B8EE}"/>
</file>

<file path=customXml/itemProps2.xml><?xml version="1.0" encoding="utf-8"?>
<ds:datastoreItem xmlns:ds="http://schemas.openxmlformats.org/officeDocument/2006/customXml" ds:itemID="{556FF714-5CC1-42DB-9059-F8EE8EBEC2E9}"/>
</file>

<file path=customXml/itemProps3.xml><?xml version="1.0" encoding="utf-8"?>
<ds:datastoreItem xmlns:ds="http://schemas.openxmlformats.org/officeDocument/2006/customXml" ds:itemID="{8B005AA5-2A79-40AE-8570-C70469576584}"/>
</file>

<file path=customXml/itemProps4.xml><?xml version="1.0" encoding="utf-8"?>
<ds:datastoreItem xmlns:ds="http://schemas.openxmlformats.org/officeDocument/2006/customXml" ds:itemID="{2069BE19-D5AA-44CA-A596-5B577E6E10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14</cp:revision>
  <cp:lastPrinted>2018-09-17T12:50:00Z</cp:lastPrinted>
  <dcterms:created xsi:type="dcterms:W3CDTF">2018-09-17T12:51:00Z</dcterms:created>
  <dcterms:modified xsi:type="dcterms:W3CDTF">2025-04-29T05:42:00Z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