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D522F" w:rsidRDefault="00715E23" w:rsidP="00DD522F">
      <w:pPr>
        <w:jc w:val="center"/>
        <w:rPr>
          <w:caps/>
          <w:sz w:val="32"/>
          <w:szCs w:val="32"/>
        </w:rPr>
      </w:pPr>
      <w:r w:rsidRPr="00DD522F">
        <w:rPr>
          <w:caps/>
          <w:sz w:val="32"/>
          <w:szCs w:val="32"/>
        </w:rPr>
        <w:t>ВОЛГОГРАДСКая городская дума</w:t>
      </w:r>
    </w:p>
    <w:p w:rsidR="00715E23" w:rsidRPr="00DD522F" w:rsidRDefault="00715E23" w:rsidP="00DD522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D522F" w:rsidRDefault="00715E23" w:rsidP="00DD522F">
      <w:pPr>
        <w:pBdr>
          <w:bottom w:val="double" w:sz="12" w:space="1" w:color="auto"/>
        </w:pBdr>
        <w:jc w:val="center"/>
        <w:rPr>
          <w:b/>
          <w:sz w:val="32"/>
        </w:rPr>
      </w:pPr>
      <w:r w:rsidRPr="00DD522F">
        <w:rPr>
          <w:b/>
          <w:sz w:val="32"/>
        </w:rPr>
        <w:t>РЕШЕНИЕ</w:t>
      </w:r>
    </w:p>
    <w:p w:rsidR="00715E23" w:rsidRPr="00DD522F" w:rsidRDefault="00715E23" w:rsidP="00DD522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D522F" w:rsidRDefault="00556EF0" w:rsidP="00DD522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D522F">
        <w:rPr>
          <w:sz w:val="16"/>
          <w:szCs w:val="16"/>
        </w:rPr>
        <w:t>400066, Волгоград, пр-кт им.</w:t>
      </w:r>
      <w:r w:rsidR="0010551E" w:rsidRPr="00DD522F">
        <w:rPr>
          <w:sz w:val="16"/>
          <w:szCs w:val="16"/>
        </w:rPr>
        <w:t xml:space="preserve"> </w:t>
      </w:r>
      <w:r w:rsidRPr="00DD522F">
        <w:rPr>
          <w:sz w:val="16"/>
          <w:szCs w:val="16"/>
        </w:rPr>
        <w:t xml:space="preserve">В.И.Ленина, д. 10, тел./факс (8442) 38-08-89, </w:t>
      </w:r>
      <w:r w:rsidRPr="00DD522F">
        <w:rPr>
          <w:sz w:val="16"/>
          <w:szCs w:val="16"/>
          <w:lang w:val="en-US"/>
        </w:rPr>
        <w:t>E</w:t>
      </w:r>
      <w:r w:rsidRPr="00DD522F">
        <w:rPr>
          <w:sz w:val="16"/>
          <w:szCs w:val="16"/>
        </w:rPr>
        <w:t>-</w:t>
      </w:r>
      <w:r w:rsidRPr="00DD522F">
        <w:rPr>
          <w:sz w:val="16"/>
          <w:szCs w:val="16"/>
          <w:lang w:val="en-US"/>
        </w:rPr>
        <w:t>mail</w:t>
      </w:r>
      <w:r w:rsidRPr="00DD522F">
        <w:rPr>
          <w:sz w:val="16"/>
          <w:szCs w:val="16"/>
        </w:rPr>
        <w:t xml:space="preserve">: </w:t>
      </w:r>
      <w:r w:rsidR="005E5400" w:rsidRPr="00DD522F">
        <w:rPr>
          <w:sz w:val="16"/>
          <w:szCs w:val="16"/>
          <w:lang w:val="en-US"/>
        </w:rPr>
        <w:t>gs</w:t>
      </w:r>
      <w:r w:rsidR="005E5400" w:rsidRPr="00DD522F">
        <w:rPr>
          <w:sz w:val="16"/>
          <w:szCs w:val="16"/>
        </w:rPr>
        <w:t>_</w:t>
      </w:r>
      <w:r w:rsidR="005E5400" w:rsidRPr="00DD522F">
        <w:rPr>
          <w:sz w:val="16"/>
          <w:szCs w:val="16"/>
          <w:lang w:val="en-US"/>
        </w:rPr>
        <w:t>kanc</w:t>
      </w:r>
      <w:r w:rsidR="005E5400" w:rsidRPr="00DD522F">
        <w:rPr>
          <w:sz w:val="16"/>
          <w:szCs w:val="16"/>
        </w:rPr>
        <w:t>@</w:t>
      </w:r>
      <w:r w:rsidR="005E5400" w:rsidRPr="00DD522F">
        <w:rPr>
          <w:sz w:val="16"/>
          <w:szCs w:val="16"/>
          <w:lang w:val="en-US"/>
        </w:rPr>
        <w:t>volgsovet</w:t>
      </w:r>
      <w:r w:rsidR="005E5400" w:rsidRPr="00DD522F">
        <w:rPr>
          <w:sz w:val="16"/>
          <w:szCs w:val="16"/>
        </w:rPr>
        <w:t>.</w:t>
      </w:r>
      <w:r w:rsidR="005E5400" w:rsidRPr="00DD522F">
        <w:rPr>
          <w:sz w:val="16"/>
          <w:szCs w:val="16"/>
          <w:lang w:val="en-US"/>
        </w:rPr>
        <w:t>ru</w:t>
      </w:r>
    </w:p>
    <w:p w:rsidR="00715E23" w:rsidRPr="00DD522F" w:rsidRDefault="00715E23" w:rsidP="00DD522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D522F" w:rsidTr="002E7342">
        <w:tc>
          <w:tcPr>
            <w:tcW w:w="486" w:type="dxa"/>
            <w:vAlign w:val="bottom"/>
            <w:hideMark/>
          </w:tcPr>
          <w:p w:rsidR="00715E23" w:rsidRPr="00DD522F" w:rsidRDefault="00715E23" w:rsidP="00DD522F">
            <w:pPr>
              <w:pStyle w:val="aa"/>
              <w:jc w:val="center"/>
            </w:pPr>
            <w:r w:rsidRPr="00DD522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D522F" w:rsidRDefault="0063636E" w:rsidP="00DD522F">
            <w:pPr>
              <w:pStyle w:val="aa"/>
              <w:jc w:val="center"/>
            </w:pPr>
            <w:r w:rsidRPr="00DD522F">
              <w:t>28.01.2026</w:t>
            </w:r>
          </w:p>
        </w:tc>
        <w:tc>
          <w:tcPr>
            <w:tcW w:w="434" w:type="dxa"/>
            <w:vAlign w:val="bottom"/>
            <w:hideMark/>
          </w:tcPr>
          <w:p w:rsidR="00715E23" w:rsidRPr="00DD522F" w:rsidRDefault="00715E23" w:rsidP="00DD522F">
            <w:pPr>
              <w:pStyle w:val="aa"/>
              <w:jc w:val="center"/>
            </w:pPr>
            <w:r w:rsidRPr="00DD522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D522F" w:rsidRDefault="0063636E" w:rsidP="00DD522F">
            <w:pPr>
              <w:pStyle w:val="aa"/>
              <w:jc w:val="center"/>
            </w:pPr>
            <w:r w:rsidRPr="00DD522F">
              <w:t>34/</w:t>
            </w:r>
            <w:r w:rsidR="00AA5BC9">
              <w:t>606</w:t>
            </w:r>
          </w:p>
        </w:tc>
      </w:tr>
    </w:tbl>
    <w:p w:rsidR="004D75D6" w:rsidRPr="00DD522F" w:rsidRDefault="004D75D6" w:rsidP="00AA5BC9">
      <w:pPr>
        <w:rPr>
          <w:sz w:val="28"/>
          <w:szCs w:val="28"/>
        </w:rPr>
      </w:pPr>
    </w:p>
    <w:p w:rsidR="0063636E" w:rsidRPr="00DD522F" w:rsidRDefault="0063636E" w:rsidP="00DD522F">
      <w:pPr>
        <w:tabs>
          <w:tab w:val="left" w:pos="4253"/>
        </w:tabs>
        <w:ind w:right="4110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О внесении изменений в решен</w:t>
      </w:r>
      <w:r w:rsidR="00DD522F">
        <w:rPr>
          <w:sz w:val="28"/>
          <w:szCs w:val="28"/>
        </w:rPr>
        <w:t xml:space="preserve">ие Волгоградской городской Думы </w:t>
      </w:r>
      <w:r w:rsidRPr="00DD522F">
        <w:rPr>
          <w:sz w:val="28"/>
          <w:szCs w:val="28"/>
        </w:rPr>
        <w:t>от 17.12.2025 № 33/574 «Об утверждении Порядка оказания единовременной социальной помощи гражданам в связи с атаками беспилотных летательных аппаратов»</w:t>
      </w:r>
    </w:p>
    <w:p w:rsidR="0063636E" w:rsidRPr="00DD522F" w:rsidRDefault="0063636E" w:rsidP="00AA5BC9">
      <w:pPr>
        <w:tabs>
          <w:tab w:val="left" w:pos="9639"/>
        </w:tabs>
        <w:jc w:val="both"/>
        <w:rPr>
          <w:sz w:val="28"/>
          <w:szCs w:val="28"/>
        </w:rPr>
      </w:pPr>
    </w:p>
    <w:p w:rsidR="0063636E" w:rsidRPr="00DD522F" w:rsidRDefault="0063636E" w:rsidP="00DD52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</w:t>
      </w:r>
      <w:r w:rsidRPr="00DD522F">
        <w:rPr>
          <w:bCs/>
          <w:sz w:val="28"/>
          <w:szCs w:val="28"/>
        </w:rPr>
        <w:t xml:space="preserve">, </w:t>
      </w:r>
      <w:r w:rsidRPr="00DD522F">
        <w:rPr>
          <w:sz w:val="28"/>
          <w:szCs w:val="28"/>
        </w:rPr>
        <w:t xml:space="preserve">руководствуясь </w:t>
      </w:r>
      <w:hyperlink r:id="rId8" w:history="1">
        <w:r w:rsidRPr="00DD522F">
          <w:rPr>
            <w:sz w:val="28"/>
            <w:szCs w:val="28"/>
          </w:rPr>
          <w:t>статьями 24</w:t>
        </w:r>
      </w:hyperlink>
      <w:r w:rsidRPr="00DD522F">
        <w:rPr>
          <w:sz w:val="28"/>
          <w:szCs w:val="28"/>
        </w:rPr>
        <w:t xml:space="preserve">, </w:t>
      </w:r>
      <w:hyperlink r:id="rId9" w:history="1">
        <w:r w:rsidRPr="00DD522F">
          <w:rPr>
            <w:sz w:val="28"/>
            <w:szCs w:val="28"/>
          </w:rPr>
          <w:t>26</w:t>
        </w:r>
      </w:hyperlink>
      <w:r w:rsidRPr="00DD522F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63636E" w:rsidRPr="00DD522F" w:rsidRDefault="0063636E" w:rsidP="00DD522F">
      <w:pPr>
        <w:tabs>
          <w:tab w:val="left" w:pos="9639"/>
        </w:tabs>
        <w:jc w:val="both"/>
        <w:rPr>
          <w:b/>
          <w:sz w:val="28"/>
          <w:szCs w:val="28"/>
        </w:rPr>
      </w:pPr>
      <w:r w:rsidRPr="00DD522F">
        <w:rPr>
          <w:b/>
          <w:sz w:val="28"/>
          <w:szCs w:val="28"/>
        </w:rPr>
        <w:t>РЕШИЛА:</w:t>
      </w:r>
    </w:p>
    <w:p w:rsidR="0063636E" w:rsidRPr="00DD522F" w:rsidRDefault="0063636E" w:rsidP="00DD522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 Внести в Порядок оказания единовременной социальной помощи гражданам</w:t>
      </w:r>
      <w:r w:rsidRPr="00DD522F">
        <w:t xml:space="preserve"> </w:t>
      </w:r>
      <w:r w:rsidRPr="00DD522F">
        <w:rPr>
          <w:sz w:val="28"/>
          <w:szCs w:val="28"/>
        </w:rPr>
        <w:t>в связи с атаками беспилотных летательных аппаратов, утвержденный решением Волгоградской городской Думы от 17.12.2025                           № 33/574 «Об утверждении Порядка оказания единовременной социальной помощи гражданам в связи с атаками беспилотных летательных аппаратов», следующие изменения:</w:t>
      </w:r>
    </w:p>
    <w:p w:rsidR="0063636E" w:rsidRPr="00DD522F" w:rsidRDefault="0063636E" w:rsidP="00DD522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 xml:space="preserve">1.1. В разделе 2: 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1.1.1. Пункт 2.2 изложить в следующей редакции: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«2.2. Заявление об оказании социальной помощи с прилагаемыми документами, предусмотренными настоящим Порядком, (далее – заявление) направляется по поручению главы Волгограда в уполномоченное территориальное структурное подразделение администрации Волгограда для обеспечения его рассмотрения комиссией по взаимодействию с пострадавшими в результате атаки беспилотных летательных аппаратов (далее – Комиссия района).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 xml:space="preserve">Комиссия района в течение 10 рабочих дней с даты обращения гражданина рассматривает заявление и принимает решение о передаче его в комиссию по оказанию дополнительных мер социальной помощи на территории Волгограда </w:t>
      </w:r>
      <w:r w:rsidRPr="00DD522F">
        <w:rPr>
          <w:bCs/>
          <w:sz w:val="28"/>
          <w:szCs w:val="28"/>
        </w:rPr>
        <w:t>уполномоченного структурного подразделения администрации Волгограда</w:t>
      </w:r>
      <w:r w:rsidRPr="00DD522F">
        <w:rPr>
          <w:sz w:val="28"/>
          <w:szCs w:val="28"/>
        </w:rPr>
        <w:t xml:space="preserve"> (далее – Комиссия) или о возвращении его заявителю.».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1.1.2. В пункте 2.3 слова «с даты обращения гражданина к главе Волгограда» заменить словами «с даты поступления заявления из Комиссии района».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lastRenderedPageBreak/>
        <w:t>1.1.3</w:t>
      </w:r>
      <w:r w:rsidR="000A6CF5" w:rsidRPr="00DD522F">
        <w:rPr>
          <w:sz w:val="28"/>
          <w:szCs w:val="28"/>
        </w:rPr>
        <w:t>.</w:t>
      </w:r>
      <w:r w:rsidRPr="00DD522F">
        <w:rPr>
          <w:sz w:val="28"/>
          <w:szCs w:val="28"/>
        </w:rPr>
        <w:t xml:space="preserve"> В абзаце первом пункта 2.4 слова «10 календарных дней» заменить словами «5 календарных дней».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 xml:space="preserve">1.1.4. В пункте 2.5 слова «15 рабочих дней» заменить словами </w:t>
      </w:r>
      <w:r w:rsidR="00DD522F">
        <w:rPr>
          <w:sz w:val="28"/>
          <w:szCs w:val="28"/>
        </w:rPr>
        <w:t xml:space="preserve">                 </w:t>
      </w:r>
      <w:r w:rsidRPr="00DD522F">
        <w:rPr>
          <w:sz w:val="28"/>
          <w:szCs w:val="28"/>
        </w:rPr>
        <w:t>«10 календарных дней».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1.1.5. Пункт 2.8 после слов «деятельности Комиссии» дополнить словами «и Комиссии района».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1.2. В разделе 3: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1.2.1. Абзац восьмой пункта 3.2 изложить в следующей редакции: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 xml:space="preserve">«Комиссия района самостоятельно подготавливает акт осмотра жилого помещения по установленной администрацией Волгограда форме, а также запрашивает документы, подтверждающие право собственности на жилое помещение (выписка из Единого государственного реестра недвижимости) или найма жилого помещения в государственном жилищном фонде или муниципальном жилищном фонде Волгограда, в том числе в электронной форме с использованием единой системы межведомственного электронного взаимодействия, если заявитель не представил их по собственной инициативе.». 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1.2.2. В пункте 3.3 слова «комиссии по взаимодействию с гражданами, пострадавшими в результате атаки беспилотных летательных аппаратов,» заменить словами «Комиссии района».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1.3. В разделе 4: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1.3.1. В пункте 4.1 слова «комиссией по взаимодействию с гражданами, пострадавшими в результате атаки беспилотных летательных аппаратов,» заменить словами «Комиссией района».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1.3.2. Абзац восьмой пункта 4.3 изложить в следующей редакции: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«Комиссия района самостоятельно подготавливает акт осмотра жилого помещения по установленной администрацией Волгограда форме, а также запрашивает документы, подтверждающие право собственности на жилое помещение (выписка из Единого государственного реестра недвижимости) или найма жилого помещения в государственном жилищном фонде или муниципальном жилищном фонде Волгограда, в том числе в электронной форме с использованием единой системы межведомственного электронного взаимодействия, если заявитель не представил их по собственной инициативе.».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1.3.3. В пункте 4.4 слова «комиссии по взаимодействию с гражданами, пострадавшими в результате атаки беспилотных летательных аппаратов,» заменить словами «Комиссии района».</w:t>
      </w:r>
    </w:p>
    <w:p w:rsidR="0063636E" w:rsidRPr="00DD522F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1.4. Абзац девятый пункта 5.3 раздела 5 изложить в следующей редакции:</w:t>
      </w:r>
    </w:p>
    <w:p w:rsidR="0063636E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t>«Комиссия района самостоятельно подготавливает акт осмотра транспортного средства по установленной администрацией Волгограда форме, а также запрашивает документ, подтверждающий регистрацию транспортного средства в порядке, установленном Правительством Российской Федерации, в электронной форме с использованием единой системы межведомственного электронного взаимодействия, если заявитель не представил его по собственной инициативе.».</w:t>
      </w:r>
    </w:p>
    <w:p w:rsidR="00DD522F" w:rsidRDefault="00DD522F" w:rsidP="00DD522F">
      <w:pPr>
        <w:ind w:firstLine="709"/>
        <w:jc w:val="both"/>
        <w:rPr>
          <w:sz w:val="28"/>
          <w:szCs w:val="28"/>
        </w:rPr>
      </w:pPr>
    </w:p>
    <w:p w:rsidR="00DD522F" w:rsidRPr="00DD522F" w:rsidRDefault="00DD522F" w:rsidP="00DD522F">
      <w:pPr>
        <w:ind w:firstLine="709"/>
        <w:jc w:val="both"/>
        <w:rPr>
          <w:sz w:val="28"/>
          <w:szCs w:val="28"/>
        </w:rPr>
      </w:pPr>
    </w:p>
    <w:p w:rsidR="0063636E" w:rsidRDefault="0063636E" w:rsidP="00DD522F">
      <w:pPr>
        <w:ind w:firstLine="709"/>
        <w:jc w:val="both"/>
        <w:rPr>
          <w:sz w:val="28"/>
          <w:szCs w:val="28"/>
        </w:rPr>
      </w:pPr>
      <w:r w:rsidRPr="00DD522F">
        <w:rPr>
          <w:sz w:val="28"/>
          <w:szCs w:val="28"/>
        </w:rPr>
        <w:lastRenderedPageBreak/>
        <w:t xml:space="preserve">2. Настоящее решение вступает в силу со дня его официального опубликования. </w:t>
      </w:r>
    </w:p>
    <w:p w:rsidR="00DD522F" w:rsidRDefault="00DD522F" w:rsidP="00DD522F">
      <w:pPr>
        <w:ind w:firstLine="709"/>
        <w:jc w:val="both"/>
        <w:rPr>
          <w:sz w:val="28"/>
          <w:szCs w:val="28"/>
        </w:rPr>
      </w:pPr>
    </w:p>
    <w:p w:rsidR="00DD522F" w:rsidRDefault="00DD522F" w:rsidP="00DD522F">
      <w:pPr>
        <w:ind w:firstLine="709"/>
        <w:jc w:val="both"/>
        <w:rPr>
          <w:sz w:val="28"/>
          <w:szCs w:val="28"/>
        </w:rPr>
      </w:pPr>
    </w:p>
    <w:p w:rsidR="00DD522F" w:rsidRPr="00DD522F" w:rsidRDefault="00DD522F" w:rsidP="00DD522F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63636E" w:rsidRPr="00DD522F" w:rsidTr="00DD522F">
        <w:tc>
          <w:tcPr>
            <w:tcW w:w="5778" w:type="dxa"/>
          </w:tcPr>
          <w:p w:rsidR="0063636E" w:rsidRPr="00DD522F" w:rsidRDefault="0063636E" w:rsidP="00DD522F">
            <w:pPr>
              <w:pStyle w:val="ae"/>
              <w:rPr>
                <w:sz w:val="28"/>
                <w:szCs w:val="28"/>
              </w:rPr>
            </w:pPr>
            <w:r w:rsidRPr="00DD522F">
              <w:rPr>
                <w:sz w:val="28"/>
                <w:szCs w:val="28"/>
              </w:rPr>
              <w:t xml:space="preserve">Председатель </w:t>
            </w:r>
          </w:p>
          <w:p w:rsidR="0063636E" w:rsidRPr="00DD522F" w:rsidRDefault="0063636E" w:rsidP="00DD522F">
            <w:pPr>
              <w:pStyle w:val="ae"/>
              <w:rPr>
                <w:sz w:val="28"/>
                <w:szCs w:val="28"/>
              </w:rPr>
            </w:pPr>
            <w:r w:rsidRPr="00DD522F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63636E" w:rsidRPr="00DD522F" w:rsidRDefault="0063636E" w:rsidP="00DD522F">
            <w:pPr>
              <w:pStyle w:val="3"/>
              <w:rPr>
                <w:color w:val="auto"/>
                <w:szCs w:val="28"/>
              </w:rPr>
            </w:pPr>
          </w:p>
          <w:p w:rsidR="0063636E" w:rsidRPr="00DD522F" w:rsidRDefault="0063636E" w:rsidP="00DD522F">
            <w:pPr>
              <w:pStyle w:val="3"/>
              <w:rPr>
                <w:color w:val="auto"/>
                <w:szCs w:val="28"/>
              </w:rPr>
            </w:pPr>
            <w:r w:rsidRPr="00DD522F">
              <w:rPr>
                <w:color w:val="auto"/>
                <w:szCs w:val="28"/>
              </w:rPr>
              <w:t xml:space="preserve">                              </w:t>
            </w:r>
            <w:r w:rsidR="00DD522F">
              <w:rPr>
                <w:color w:val="auto"/>
                <w:szCs w:val="28"/>
              </w:rPr>
              <w:t xml:space="preserve">       </w:t>
            </w:r>
            <w:r w:rsidRPr="00DD522F">
              <w:rPr>
                <w:color w:val="auto"/>
                <w:szCs w:val="28"/>
              </w:rPr>
              <w:t>В.В.Колесников</w:t>
            </w:r>
          </w:p>
        </w:tc>
        <w:tc>
          <w:tcPr>
            <w:tcW w:w="4111" w:type="dxa"/>
          </w:tcPr>
          <w:p w:rsidR="00F30828" w:rsidRDefault="00F30828" w:rsidP="00DD522F">
            <w:pPr>
              <w:pStyle w:val="ae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63636E" w:rsidRPr="00DD522F" w:rsidRDefault="00F30828" w:rsidP="00DD522F">
            <w:pPr>
              <w:pStyle w:val="ae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3636E" w:rsidRPr="00DD522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63636E" w:rsidRPr="00DD522F">
              <w:rPr>
                <w:sz w:val="28"/>
                <w:szCs w:val="28"/>
              </w:rPr>
              <w:t xml:space="preserve"> Волгограда</w:t>
            </w:r>
          </w:p>
          <w:p w:rsidR="0063636E" w:rsidRPr="00DD522F" w:rsidRDefault="0063636E" w:rsidP="00DD522F">
            <w:pPr>
              <w:pStyle w:val="ae"/>
              <w:ind w:left="34"/>
              <w:rPr>
                <w:sz w:val="28"/>
                <w:szCs w:val="28"/>
              </w:rPr>
            </w:pPr>
          </w:p>
          <w:p w:rsidR="0063636E" w:rsidRPr="00DD522F" w:rsidRDefault="00F30828" w:rsidP="00F30828">
            <w:pPr>
              <w:pStyle w:val="ae"/>
              <w:ind w:left="34"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DD522F" w:rsidRPr="00DD522F" w:rsidRDefault="00DD522F" w:rsidP="00E537A7">
      <w:pPr>
        <w:autoSpaceDE w:val="0"/>
        <w:autoSpaceDN w:val="0"/>
        <w:adjustRightInd w:val="0"/>
        <w:jc w:val="both"/>
        <w:rPr>
          <w:strike/>
          <w:szCs w:val="28"/>
        </w:rPr>
      </w:pPr>
      <w:bookmarkStart w:id="0" w:name="_GoBack"/>
      <w:bookmarkEnd w:id="0"/>
    </w:p>
    <w:sectPr w:rsidR="00DD522F" w:rsidRPr="00DD522F" w:rsidSect="00DD522F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7A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11250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6CF5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3C55"/>
    <w:rsid w:val="00382528"/>
    <w:rsid w:val="003C0F8E"/>
    <w:rsid w:val="003C6565"/>
    <w:rsid w:val="0040530C"/>
    <w:rsid w:val="00421B61"/>
    <w:rsid w:val="004463F9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636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30E5"/>
    <w:rsid w:val="00715E23"/>
    <w:rsid w:val="00746BE7"/>
    <w:rsid w:val="007740B9"/>
    <w:rsid w:val="007A4190"/>
    <w:rsid w:val="007C5949"/>
    <w:rsid w:val="007D549F"/>
    <w:rsid w:val="007D6D72"/>
    <w:rsid w:val="007F5864"/>
    <w:rsid w:val="008265CB"/>
    <w:rsid w:val="00833572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5BC9"/>
    <w:rsid w:val="00AD47C9"/>
    <w:rsid w:val="00AE6D24"/>
    <w:rsid w:val="00B07D1F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2F5F"/>
    <w:rsid w:val="00D952CD"/>
    <w:rsid w:val="00DA6C47"/>
    <w:rsid w:val="00DD522F"/>
    <w:rsid w:val="00DE6DE0"/>
    <w:rsid w:val="00DF664F"/>
    <w:rsid w:val="00E268E5"/>
    <w:rsid w:val="00E537A7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0828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857F288A-E352-4358-BF30-4EFB0D40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0">
    <w:name w:val="Заголовок 3 Знак"/>
    <w:basedOn w:val="a0"/>
    <w:link w:val="3"/>
    <w:uiPriority w:val="9"/>
    <w:rsid w:val="0063636E"/>
    <w:rPr>
      <w:color w:val="000000"/>
      <w:sz w:val="28"/>
    </w:rPr>
  </w:style>
  <w:style w:type="paragraph" w:styleId="ae">
    <w:name w:val="No Spacing"/>
    <w:uiPriority w:val="1"/>
    <w:qFormat/>
    <w:rsid w:val="0063636E"/>
  </w:style>
  <w:style w:type="paragraph" w:customStyle="1" w:styleId="10">
    <w:name w:val="Гиперссылка1"/>
    <w:basedOn w:val="a"/>
    <w:link w:val="af"/>
    <w:uiPriority w:val="99"/>
    <w:rsid w:val="0063636E"/>
    <w:pPr>
      <w:spacing w:after="200" w:line="276" w:lineRule="auto"/>
    </w:pPr>
    <w:rPr>
      <w:rFonts w:ascii="Calibri" w:hAnsi="Calibri"/>
      <w:color w:val="0000FF"/>
      <w:u w:val="single"/>
      <w:lang w:val="x-none" w:eastAsia="x-none"/>
    </w:rPr>
  </w:style>
  <w:style w:type="character" w:styleId="af">
    <w:name w:val="Hyperlink"/>
    <w:link w:val="10"/>
    <w:uiPriority w:val="99"/>
    <w:rsid w:val="0063636E"/>
    <w:rPr>
      <w:rFonts w:ascii="Calibri" w:hAnsi="Calibri"/>
      <w:color w:val="0000FF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7521&amp;dst=10024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77521&amp;dst=101947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8A4B640-257A-45E5-9462-8A241F405966}"/>
</file>

<file path=customXml/itemProps2.xml><?xml version="1.0" encoding="utf-8"?>
<ds:datastoreItem xmlns:ds="http://schemas.openxmlformats.org/officeDocument/2006/customXml" ds:itemID="{0DD5F449-4818-4006-9EDB-B36CDDFC7DEB}"/>
</file>

<file path=customXml/itemProps3.xml><?xml version="1.0" encoding="utf-8"?>
<ds:datastoreItem xmlns:ds="http://schemas.openxmlformats.org/officeDocument/2006/customXml" ds:itemID="{60948406-8F46-408E-8379-319A6205CB3A}"/>
</file>

<file path=customXml/itemProps4.xml><?xml version="1.0" encoding="utf-8"?>
<ds:datastoreItem xmlns:ds="http://schemas.openxmlformats.org/officeDocument/2006/customXml" ds:itemID="{CE3309EA-1EDB-45F3-874D-7A13410412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26</cp:revision>
  <cp:lastPrinted>2026-01-26T13:03:00Z</cp:lastPrinted>
  <dcterms:created xsi:type="dcterms:W3CDTF">2018-09-17T12:51:00Z</dcterms:created>
  <dcterms:modified xsi:type="dcterms:W3CDTF">2026-01-28T14:05:00Z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