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70A79" w:rsidP="004B1F72">
            <w:pPr>
              <w:pStyle w:val="a9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70A79" w:rsidP="004B1F72">
            <w:pPr>
              <w:pStyle w:val="a9"/>
              <w:jc w:val="center"/>
            </w:pPr>
            <w:r>
              <w:t>47/1400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DD01F2" w:rsidP="008F44D1">
      <w:pPr>
        <w:ind w:right="4252"/>
        <w:jc w:val="both"/>
        <w:rPr>
          <w:sz w:val="28"/>
          <w:szCs w:val="28"/>
        </w:rPr>
      </w:pPr>
      <w:r w:rsidRPr="00DD01F2">
        <w:rPr>
          <w:sz w:val="28"/>
          <w:szCs w:val="28"/>
        </w:rPr>
        <w:t>О внесении изменений в</w:t>
      </w:r>
      <w:r w:rsidR="00D57645">
        <w:rPr>
          <w:sz w:val="28"/>
          <w:szCs w:val="28"/>
        </w:rPr>
        <w:t xml:space="preserve"> пункт 2.1 раздела 2 «Полномочия Комитета»</w:t>
      </w:r>
      <w:r w:rsidRPr="00DD01F2">
        <w:rPr>
          <w:sz w:val="28"/>
          <w:szCs w:val="28"/>
        </w:rPr>
        <w:t xml:space="preserve"> </w:t>
      </w:r>
      <w:r w:rsidR="002B26B1">
        <w:rPr>
          <w:sz w:val="28"/>
          <w:szCs w:val="28"/>
        </w:rPr>
        <w:t>Положения</w:t>
      </w:r>
      <w:r w:rsidRPr="00DD01F2">
        <w:rPr>
          <w:sz w:val="28"/>
          <w:szCs w:val="28"/>
        </w:rPr>
        <w:t xml:space="preserve"> о комитете транспорта, промышленности и связи администрации Волгограда, утвержденного решением Волгоградской городской Думы от 24.06.2015 № 31/974 «О даче согласия администрации Волгограда на создание комитета транспорта, промышленности и связи администрации Волгограда и утверждении Положения о комитете транспорта, промышленности и связи администрации Волгограда»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390A2E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t xml:space="preserve">              </w:t>
      </w:r>
      <w:r w:rsidRPr="00390A2E">
        <w:rPr>
          <w:sz w:val="28"/>
          <w:szCs w:val="28"/>
        </w:rPr>
        <w:t>№ 131-ФЗ «Об общих принципах организации местного самоуправления в Российской Федерации»,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от 07 июля 2003 г. № 126-ФЗ «О</w:t>
      </w:r>
      <w:proofErr w:type="gramEnd"/>
      <w:r w:rsidRPr="00390A2E">
        <w:rPr>
          <w:sz w:val="28"/>
          <w:szCs w:val="28"/>
        </w:rPr>
        <w:t xml:space="preserve"> </w:t>
      </w:r>
      <w:proofErr w:type="gramStart"/>
      <w:r w:rsidRPr="00390A2E">
        <w:rPr>
          <w:sz w:val="28"/>
          <w:szCs w:val="28"/>
        </w:rPr>
        <w:t>связи»,</w:t>
      </w:r>
      <w:r w:rsidR="00354450">
        <w:rPr>
          <w:sz w:val="28"/>
          <w:szCs w:val="28"/>
        </w:rPr>
        <w:t xml:space="preserve"> от 14 ноября 2002 г.        № 161-ФЗ «О государственных и муниципальных унитарных предприятиях»,</w:t>
      </w:r>
      <w:r w:rsidRPr="00390A2E">
        <w:rPr>
          <w:sz w:val="28"/>
          <w:szCs w:val="28"/>
        </w:rPr>
        <w:t xml:space="preserve"> на основании решения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</w:t>
      </w:r>
      <w:proofErr w:type="gramEnd"/>
      <w:r w:rsidRPr="00390A2E">
        <w:rPr>
          <w:sz w:val="28"/>
          <w:szCs w:val="28"/>
        </w:rPr>
        <w:t xml:space="preserve"> по муниципальному маршруту регулярных перевозок в границах городского округа город-герой Волгоград», руководствуясь статьями 5, 7, 24, 26 Устава города-героя Волгограда, Волгоградская городская Дума</w:t>
      </w:r>
    </w:p>
    <w:p w:rsidR="00390A2E" w:rsidRPr="00390A2E" w:rsidRDefault="00390A2E" w:rsidP="00390A2E">
      <w:pPr>
        <w:tabs>
          <w:tab w:val="left" w:pos="9639"/>
        </w:tabs>
        <w:jc w:val="both"/>
        <w:rPr>
          <w:b/>
          <w:sz w:val="28"/>
          <w:szCs w:val="28"/>
        </w:rPr>
      </w:pPr>
      <w:r w:rsidRPr="00390A2E">
        <w:rPr>
          <w:b/>
          <w:sz w:val="28"/>
          <w:szCs w:val="28"/>
        </w:rPr>
        <w:t>РЕШИЛА:</w:t>
      </w:r>
    </w:p>
    <w:p w:rsid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390A2E">
        <w:rPr>
          <w:sz w:val="28"/>
          <w:szCs w:val="28"/>
        </w:rPr>
        <w:t xml:space="preserve">Внести в пункт 2.1 раздела 2 «Полномочия Комитета» Положения о комитете транспорта, промышленности и связи администрации Волгограда, утвержденного решением Волгоградской городской Думы от 24.06.2015 </w:t>
      </w:r>
      <w:r w:rsidR="00A96B2D">
        <w:rPr>
          <w:sz w:val="28"/>
          <w:szCs w:val="28"/>
        </w:rPr>
        <w:t xml:space="preserve">          </w:t>
      </w:r>
      <w:r w:rsidRPr="00390A2E">
        <w:rPr>
          <w:sz w:val="28"/>
          <w:szCs w:val="28"/>
        </w:rPr>
        <w:t xml:space="preserve">№ 31/974 «О даче согласия администрации Волгограда на создание комитета транспорта, промышленности и связи администрации Волгограда и </w:t>
      </w:r>
      <w:r w:rsidRPr="00390A2E">
        <w:rPr>
          <w:sz w:val="28"/>
          <w:szCs w:val="28"/>
        </w:rPr>
        <w:lastRenderedPageBreak/>
        <w:t>утверждении Положения о комитете транспорта, промышленности и связи администрации Волгограда»</w:t>
      </w:r>
      <w:r w:rsidR="00590F19">
        <w:rPr>
          <w:sz w:val="28"/>
          <w:szCs w:val="28"/>
        </w:rPr>
        <w:t>,</w:t>
      </w:r>
      <w:r w:rsidRPr="00390A2E">
        <w:rPr>
          <w:sz w:val="28"/>
          <w:szCs w:val="28"/>
        </w:rPr>
        <w:t xml:space="preserve"> следующие изменения:</w:t>
      </w:r>
      <w:proofErr w:type="gramEnd"/>
    </w:p>
    <w:p w:rsidR="00A96B2D" w:rsidRPr="00390A2E" w:rsidRDefault="00A96B2D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2.1.1:</w:t>
      </w:r>
    </w:p>
    <w:p w:rsidR="00390A2E" w:rsidRPr="00390A2E" w:rsidRDefault="00A96B2D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0A2E" w:rsidRPr="00390A2E">
        <w:rPr>
          <w:sz w:val="28"/>
          <w:szCs w:val="28"/>
        </w:rPr>
        <w:t>1.1. Слова «создания условий для предоставления транспортных услуг населению и организации транспортного обслуживания населения» заменить словами «организации регулярных перевозок пассажиров и багажа автомобильным транспортом, городским наземным электрическим транспортом и внутренним водным транспортом».</w:t>
      </w:r>
    </w:p>
    <w:p w:rsidR="00390A2E" w:rsidRPr="00390A2E" w:rsidRDefault="00A96B2D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0A2E" w:rsidRPr="00390A2E">
        <w:rPr>
          <w:sz w:val="28"/>
          <w:szCs w:val="28"/>
        </w:rPr>
        <w:t xml:space="preserve">1.2. Подпункты 2.1.1.3 – 2.1.1.12 изложить в следующей редакции: 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 xml:space="preserve">«2.1.1.3. Разрабатывает документ планирования регулярных перевозок по муниципальным маршрутам </w:t>
      </w:r>
      <w:r w:rsidR="00D3596B">
        <w:rPr>
          <w:sz w:val="28"/>
          <w:szCs w:val="28"/>
        </w:rPr>
        <w:t xml:space="preserve">регулярных перевозок </w:t>
      </w:r>
      <w:r w:rsidRPr="00390A2E">
        <w:rPr>
          <w:sz w:val="28"/>
          <w:szCs w:val="28"/>
        </w:rPr>
        <w:t>в границах городского округа город-герой Волгоград.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 xml:space="preserve">2.1.1.4. Устанавливает, </w:t>
      </w:r>
      <w:proofErr w:type="gramStart"/>
      <w:r w:rsidRPr="00390A2E">
        <w:rPr>
          <w:sz w:val="28"/>
          <w:szCs w:val="28"/>
        </w:rPr>
        <w:t>изменяет</w:t>
      </w:r>
      <w:proofErr w:type="gramEnd"/>
      <w:r w:rsidRPr="00390A2E">
        <w:rPr>
          <w:sz w:val="28"/>
          <w:szCs w:val="28"/>
        </w:rPr>
        <w:t xml:space="preserve"> муниципальные маршруты регулярных</w:t>
      </w:r>
      <w:r w:rsidR="006C5C98">
        <w:rPr>
          <w:sz w:val="28"/>
          <w:szCs w:val="28"/>
        </w:rPr>
        <w:t xml:space="preserve"> перевозок по регулируемым и не</w:t>
      </w:r>
      <w:r w:rsidRPr="00390A2E">
        <w:rPr>
          <w:sz w:val="28"/>
          <w:szCs w:val="28"/>
        </w:rPr>
        <w:t>регулируемым тарифам и организует регулярные перевозки по ним.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2.1.1.5. Принимает решение об отмене муниципального маршрута регулярных перевозок и уведомляет об указанном решении юридическое лицо, индивидуального предпринимателя, уполномоченного участника договора просто</w:t>
      </w:r>
      <w:r w:rsidR="00723E0F">
        <w:rPr>
          <w:sz w:val="28"/>
          <w:szCs w:val="28"/>
        </w:rPr>
        <w:t>го товарищества, осуществляющих</w:t>
      </w:r>
      <w:r w:rsidRPr="00390A2E">
        <w:rPr>
          <w:sz w:val="28"/>
          <w:szCs w:val="28"/>
        </w:rPr>
        <w:t xml:space="preserve"> регулярные перевозки по соответствующему маршруту.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2.1.1.6. Заключает муниципальные контракты с юридическими лицами, индивидуальными предпринимателями на выполнение работ, связанных с осуществлением регулярных перевозок по регулируемым тарифам по муниципальным маршрутам.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2.1.1.7. Оформляет, переоформляет, выдает свидетельства об осуществлении перевозок по муниципальному маршруту регулярных перевозок и карты соответствующего маршрута.</w:t>
      </w:r>
    </w:p>
    <w:p w:rsidR="00390A2E" w:rsidRPr="00390A2E" w:rsidRDefault="00713634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2.1.1.8. Веде</w:t>
      </w:r>
      <w:r w:rsidR="00390A2E" w:rsidRPr="00390A2E">
        <w:rPr>
          <w:sz w:val="28"/>
          <w:szCs w:val="28"/>
        </w:rPr>
        <w:t>т реестр муниципальных маршрутов регулярных перевозок, реестр (перечень) муниципальных маршрутов регулярных перевозок внутреннего водного транспорта.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 xml:space="preserve">2.1.1.9. </w:t>
      </w:r>
      <w:proofErr w:type="gramStart"/>
      <w:r w:rsidRPr="00390A2E">
        <w:rPr>
          <w:sz w:val="28"/>
          <w:szCs w:val="28"/>
        </w:rPr>
        <w:t>Организует и проводит открытый конкурс на право осуществления регулярных перевозок в соответствии с Федеральным законом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законодательством Российской Федерации о контрактной системе в сфере закупок товаров, работ, услуг</w:t>
      </w:r>
      <w:proofErr w:type="gramEnd"/>
      <w:r w:rsidRPr="00390A2E">
        <w:rPr>
          <w:sz w:val="28"/>
          <w:szCs w:val="28"/>
        </w:rPr>
        <w:t xml:space="preserve"> для обеспечения государственных и муниципальных нужд, муниципальными правовыми актами Волгограда.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 xml:space="preserve">2.1.1.10. </w:t>
      </w:r>
      <w:proofErr w:type="gramStart"/>
      <w:r w:rsidRPr="00390A2E">
        <w:rPr>
          <w:sz w:val="28"/>
          <w:szCs w:val="28"/>
        </w:rPr>
        <w:t xml:space="preserve">Осуществляет контроль за выполнением муниципального контракта или свидетельства об осуществлении перевозок по муниципальным маршрутам регулярных перевозок в соответствии </w:t>
      </w:r>
      <w:r w:rsidR="001A51DC">
        <w:rPr>
          <w:sz w:val="28"/>
          <w:szCs w:val="28"/>
        </w:rPr>
        <w:t xml:space="preserve">с </w:t>
      </w:r>
      <w:r w:rsidRPr="00390A2E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          </w:t>
      </w:r>
      <w:r w:rsidRPr="00390A2E">
        <w:rPr>
          <w:sz w:val="28"/>
          <w:szCs w:val="28"/>
        </w:rPr>
        <w:t xml:space="preserve">от 13 июля 2015 г. № 220-ФЗ «Об организации регулярных перевозок пассажиров и багажа автомобильным транспортом и городским наземным </w:t>
      </w:r>
      <w:r w:rsidRPr="00390A2E">
        <w:rPr>
          <w:sz w:val="28"/>
          <w:szCs w:val="28"/>
        </w:rPr>
        <w:lastRenderedPageBreak/>
        <w:t>электрическим транспортом в Российской Федерации и о внесении изменений в отдельные законодательные акты Российской Федерации».</w:t>
      </w:r>
      <w:proofErr w:type="gramEnd"/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2.1.1.11</w:t>
      </w:r>
      <w:r w:rsidR="00713634">
        <w:rPr>
          <w:sz w:val="28"/>
          <w:szCs w:val="28"/>
        </w:rPr>
        <w:t xml:space="preserve">. Обращается </w:t>
      </w:r>
      <w:proofErr w:type="gramStart"/>
      <w:r w:rsidR="00713634">
        <w:rPr>
          <w:sz w:val="28"/>
          <w:szCs w:val="28"/>
        </w:rPr>
        <w:t>в суд с заявлением</w:t>
      </w:r>
      <w:r w:rsidRPr="00390A2E">
        <w:rPr>
          <w:sz w:val="28"/>
          <w:szCs w:val="28"/>
        </w:rPr>
        <w:t xml:space="preserve"> о прекращении действия свидетельства об осуществлении перевозок по муниципальному маршруту</w:t>
      </w:r>
      <w:proofErr w:type="gramEnd"/>
      <w:r w:rsidRPr="00390A2E">
        <w:rPr>
          <w:sz w:val="28"/>
          <w:szCs w:val="28"/>
        </w:rPr>
        <w:t xml:space="preserve"> регулярных перевозок.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2.1.1.12. Утверждает расписание движения пассажирского транспорта на муниципальных маршрутах регулярных перевозок</w:t>
      </w:r>
      <w:proofErr w:type="gramStart"/>
      <w:r w:rsidRPr="00390A2E">
        <w:rPr>
          <w:sz w:val="28"/>
          <w:szCs w:val="28"/>
        </w:rPr>
        <w:t>.».</w:t>
      </w:r>
      <w:proofErr w:type="gramEnd"/>
    </w:p>
    <w:p w:rsidR="00390A2E" w:rsidRPr="00390A2E" w:rsidRDefault="00A96B2D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0A2E" w:rsidRPr="00390A2E">
        <w:rPr>
          <w:sz w:val="28"/>
          <w:szCs w:val="28"/>
        </w:rPr>
        <w:t>1.3. Дополнить подпунктами 2.1.1.13 – 2.1.1.24 следующего содержания: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«2.1.1.13. Проводит обследование муниципальных маршрутов регулярных перевозок на предмет их соответствия требования</w:t>
      </w:r>
      <w:r w:rsidR="00F0020F">
        <w:rPr>
          <w:sz w:val="28"/>
          <w:szCs w:val="28"/>
        </w:rPr>
        <w:t>м</w:t>
      </w:r>
      <w:r w:rsidRPr="00390A2E">
        <w:rPr>
          <w:sz w:val="28"/>
          <w:szCs w:val="28"/>
        </w:rPr>
        <w:t xml:space="preserve"> безопасности дорожного движения.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2.1.1.14. Проводит обследование пассажиропотоков на муниципальных маршрутах регулярных перевозок.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2.1.1.15. Осуществляет подготовку предложений по созданию, реорганизации и ликвидации, изменению вида муниципальных унитарных предприятий Волгограда</w:t>
      </w:r>
      <w:r w:rsidR="0081291A">
        <w:rPr>
          <w:sz w:val="28"/>
          <w:szCs w:val="28"/>
        </w:rPr>
        <w:t xml:space="preserve"> в сфере </w:t>
      </w:r>
      <w:r w:rsidR="0081291A" w:rsidRPr="0081291A">
        <w:rPr>
          <w:sz w:val="28"/>
          <w:szCs w:val="28"/>
        </w:rPr>
        <w:t>транспорта</w:t>
      </w:r>
      <w:r w:rsidRPr="00390A2E">
        <w:rPr>
          <w:sz w:val="28"/>
          <w:szCs w:val="28"/>
        </w:rPr>
        <w:t>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2.1.1.16. Представляет предложения о назнач</w:t>
      </w:r>
      <w:r w:rsidR="00CA5D77">
        <w:rPr>
          <w:sz w:val="28"/>
          <w:szCs w:val="28"/>
        </w:rPr>
        <w:t>ении на должность и освобождении</w:t>
      </w:r>
      <w:r w:rsidRPr="00390A2E">
        <w:rPr>
          <w:sz w:val="28"/>
          <w:szCs w:val="28"/>
        </w:rPr>
        <w:t xml:space="preserve"> от должности руководителей муниципальных унитарных предприятий Волгограда, подведомственных </w:t>
      </w:r>
      <w:r w:rsidR="00BD0DCF">
        <w:rPr>
          <w:sz w:val="28"/>
          <w:szCs w:val="28"/>
        </w:rPr>
        <w:t>К</w:t>
      </w:r>
      <w:r w:rsidRPr="00390A2E">
        <w:rPr>
          <w:sz w:val="28"/>
          <w:szCs w:val="28"/>
        </w:rPr>
        <w:t xml:space="preserve">омитету, по согласованию с заместителем главы администрации Волгограда, курирующим деятельность </w:t>
      </w:r>
      <w:r w:rsidR="00BD0DCF">
        <w:rPr>
          <w:sz w:val="28"/>
          <w:szCs w:val="28"/>
        </w:rPr>
        <w:t>К</w:t>
      </w:r>
      <w:r w:rsidRPr="00390A2E">
        <w:rPr>
          <w:sz w:val="28"/>
          <w:szCs w:val="28"/>
        </w:rPr>
        <w:t>омитета.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2.1.1.17. Осуществляет анализ финансово-хозяйственной деятельности муниципальных унитарных предприятий Волгограда в сфере транспорта и подготовку предложений, направленных на стабилизацию работы указанных предприятий.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2.1.1.18. Утверждает бухгалтерскую отчетность муниципальных унитарных предприятий Волгограда в сфере транспорта по согласованию с департаментом муниципального имущества администрации Волгограда.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2.1.1.19. Утверждает отчеты о результатах финансово-хозяйственной деятельности муниципальных унитарных предприятий Волгограда в сфере транспорта.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2.1.1.20. Утверждает планы (программы) финансово-хозяйственной деятельности муниципальных унитарных предприятий Волгограда в сфере транспорта по согласованию с департаментом муниципального имущества администрации Волгограда.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 xml:space="preserve">2.1.1.21. Осуществляет </w:t>
      </w:r>
      <w:proofErr w:type="gramStart"/>
      <w:r w:rsidRPr="00390A2E">
        <w:rPr>
          <w:sz w:val="28"/>
          <w:szCs w:val="28"/>
        </w:rPr>
        <w:t>контроль за</w:t>
      </w:r>
      <w:proofErr w:type="gramEnd"/>
      <w:r w:rsidRPr="00390A2E">
        <w:rPr>
          <w:sz w:val="28"/>
          <w:szCs w:val="28"/>
        </w:rPr>
        <w:t xml:space="preserve"> деятельностью муниципальных унитарных предприятий Волгограда в сфере транспорта в части выполнения муниципальными унитарными предприятиями Волгограда в сфере транспорта уставной деятельности. 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 xml:space="preserve">2.1.1.22. Подготавливает проекты муниципальных правовых актов Волгограда о согласовании сделок, заключаемых муниципальными унитарными предприятиями Волгограда в сфере транспорта, связанных с распоряжением муниципальным имуществом Волгограда, находящимся в </w:t>
      </w:r>
      <w:r w:rsidRPr="00390A2E">
        <w:rPr>
          <w:sz w:val="28"/>
          <w:szCs w:val="28"/>
        </w:rPr>
        <w:lastRenderedPageBreak/>
        <w:t>хозяйственном ведении указанных муниципальных унитарных предприятий Волгограда, а также при осуществлении ими заимствований.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2.1.1.23. Представляет в департамент муниципального имущества администрации Волгограда предложения о закреплении (правомерном изъятии, списании) за муниципальными унитарными предприятиями Волгограда</w:t>
      </w:r>
      <w:r w:rsidR="00184361">
        <w:rPr>
          <w:sz w:val="28"/>
          <w:szCs w:val="28"/>
        </w:rPr>
        <w:t xml:space="preserve"> в сфере </w:t>
      </w:r>
      <w:r w:rsidR="00184361" w:rsidRPr="00184361">
        <w:rPr>
          <w:sz w:val="28"/>
          <w:szCs w:val="28"/>
        </w:rPr>
        <w:t>транспорта</w:t>
      </w:r>
      <w:r w:rsidRPr="00390A2E">
        <w:rPr>
          <w:sz w:val="28"/>
          <w:szCs w:val="28"/>
        </w:rPr>
        <w:t xml:space="preserve"> муниципального имущества Волгограда.</w:t>
      </w:r>
    </w:p>
    <w:p w:rsidR="00390A2E" w:rsidRDefault="00F46133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2.1.1.24. </w:t>
      </w:r>
      <w:r w:rsidR="00390A2E" w:rsidRPr="00390A2E">
        <w:rPr>
          <w:sz w:val="28"/>
          <w:szCs w:val="28"/>
        </w:rPr>
        <w:t>Принимает решение о проведении аудиторских проверок муниципальных унитарных предприятий Волгограда в сфере транспорта, утверждает аудитора и определяет размер оплаты его услуг</w:t>
      </w:r>
      <w:proofErr w:type="gramStart"/>
      <w:r w:rsidR="00390A2E" w:rsidRPr="00390A2E">
        <w:rPr>
          <w:sz w:val="28"/>
          <w:szCs w:val="28"/>
        </w:rPr>
        <w:t>.».</w:t>
      </w:r>
      <w:proofErr w:type="gramEnd"/>
    </w:p>
    <w:p w:rsidR="00A96B2D" w:rsidRPr="00390A2E" w:rsidRDefault="00A96B2D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Признать утратившим силу подпункт 2.1.2.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0A2E">
        <w:rPr>
          <w:sz w:val="28"/>
          <w:szCs w:val="28"/>
        </w:rPr>
        <w:t xml:space="preserve">4. </w:t>
      </w:r>
      <w:proofErr w:type="gramStart"/>
      <w:r w:rsidRPr="00390A2E">
        <w:rPr>
          <w:sz w:val="28"/>
          <w:szCs w:val="28"/>
        </w:rPr>
        <w:t>Контроль за</w:t>
      </w:r>
      <w:proofErr w:type="gramEnd"/>
      <w:r w:rsidRPr="00390A2E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390A2E">
        <w:rPr>
          <w:sz w:val="28"/>
          <w:szCs w:val="28"/>
        </w:rPr>
        <w:t>В.В.Колесникова</w:t>
      </w:r>
      <w:proofErr w:type="spellEnd"/>
      <w:r w:rsidRPr="00390A2E">
        <w:rPr>
          <w:sz w:val="28"/>
          <w:szCs w:val="28"/>
        </w:rPr>
        <w:t>.</w:t>
      </w: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90A2E" w:rsidRPr="00390A2E" w:rsidRDefault="00390A2E" w:rsidP="00390A2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90A2E" w:rsidRPr="00390A2E" w:rsidRDefault="00390A2E" w:rsidP="00643C2D">
      <w:pPr>
        <w:tabs>
          <w:tab w:val="left" w:pos="9639"/>
        </w:tabs>
        <w:jc w:val="both"/>
        <w:rPr>
          <w:sz w:val="28"/>
          <w:szCs w:val="28"/>
        </w:rPr>
      </w:pPr>
      <w:r w:rsidRPr="00390A2E">
        <w:rPr>
          <w:sz w:val="28"/>
          <w:szCs w:val="28"/>
        </w:rPr>
        <w:t xml:space="preserve">Глава Волгограда                                                                            </w:t>
      </w:r>
      <w:r w:rsidR="00643C2D">
        <w:rPr>
          <w:sz w:val="28"/>
          <w:szCs w:val="28"/>
        </w:rPr>
        <w:t xml:space="preserve"> </w:t>
      </w:r>
      <w:r w:rsidRPr="00390A2E">
        <w:rPr>
          <w:sz w:val="28"/>
          <w:szCs w:val="28"/>
        </w:rPr>
        <w:t xml:space="preserve">    </w:t>
      </w:r>
      <w:proofErr w:type="spellStart"/>
      <w:r w:rsidRPr="00390A2E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390A2E" w:rsidRPr="00390A2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12" w:rsidRDefault="00610512">
      <w:r>
        <w:separator/>
      </w:r>
    </w:p>
  </w:endnote>
  <w:endnote w:type="continuationSeparator" w:id="0">
    <w:p w:rsidR="00610512" w:rsidRDefault="0061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12" w:rsidRDefault="00610512">
      <w:r>
        <w:separator/>
      </w:r>
    </w:p>
  </w:footnote>
  <w:footnote w:type="continuationSeparator" w:id="0">
    <w:p w:rsidR="00610512" w:rsidRDefault="00610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58BC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66679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4361"/>
    <w:rsid w:val="00186D25"/>
    <w:rsid w:val="00191D69"/>
    <w:rsid w:val="001A51DC"/>
    <w:rsid w:val="001D7F9D"/>
    <w:rsid w:val="00200F1E"/>
    <w:rsid w:val="002259A5"/>
    <w:rsid w:val="002429A1"/>
    <w:rsid w:val="00286049"/>
    <w:rsid w:val="002A45FA"/>
    <w:rsid w:val="002B26B1"/>
    <w:rsid w:val="002B5A3D"/>
    <w:rsid w:val="002E7DDC"/>
    <w:rsid w:val="003414A8"/>
    <w:rsid w:val="00354450"/>
    <w:rsid w:val="00361F4A"/>
    <w:rsid w:val="00381404"/>
    <w:rsid w:val="00382528"/>
    <w:rsid w:val="00390A2E"/>
    <w:rsid w:val="003C0F8E"/>
    <w:rsid w:val="0040530C"/>
    <w:rsid w:val="00421B61"/>
    <w:rsid w:val="004755B3"/>
    <w:rsid w:val="00482CCD"/>
    <w:rsid w:val="00492C03"/>
    <w:rsid w:val="004B0A36"/>
    <w:rsid w:val="004D75D6"/>
    <w:rsid w:val="004E1268"/>
    <w:rsid w:val="00514E4C"/>
    <w:rsid w:val="00527697"/>
    <w:rsid w:val="00556EF0"/>
    <w:rsid w:val="00563AFA"/>
    <w:rsid w:val="00564B0A"/>
    <w:rsid w:val="005845CE"/>
    <w:rsid w:val="00590F19"/>
    <w:rsid w:val="005B43EB"/>
    <w:rsid w:val="005E5400"/>
    <w:rsid w:val="00610512"/>
    <w:rsid w:val="00641CDD"/>
    <w:rsid w:val="00643C2D"/>
    <w:rsid w:val="006539E0"/>
    <w:rsid w:val="00672559"/>
    <w:rsid w:val="006741DF"/>
    <w:rsid w:val="006A3C05"/>
    <w:rsid w:val="006C48ED"/>
    <w:rsid w:val="006C5C98"/>
    <w:rsid w:val="006E2AC3"/>
    <w:rsid w:val="006E60D2"/>
    <w:rsid w:val="00703359"/>
    <w:rsid w:val="007037E5"/>
    <w:rsid w:val="00713634"/>
    <w:rsid w:val="00715E23"/>
    <w:rsid w:val="00723E0F"/>
    <w:rsid w:val="0073596B"/>
    <w:rsid w:val="00746BE7"/>
    <w:rsid w:val="007740B9"/>
    <w:rsid w:val="007C5949"/>
    <w:rsid w:val="007D549F"/>
    <w:rsid w:val="007D6D72"/>
    <w:rsid w:val="007F5864"/>
    <w:rsid w:val="0081291A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44D1"/>
    <w:rsid w:val="009078A8"/>
    <w:rsid w:val="00964FF6"/>
    <w:rsid w:val="00971734"/>
    <w:rsid w:val="00A07440"/>
    <w:rsid w:val="00A25AC1"/>
    <w:rsid w:val="00A96B2D"/>
    <w:rsid w:val="00AD58BC"/>
    <w:rsid w:val="00AE6D24"/>
    <w:rsid w:val="00B537FA"/>
    <w:rsid w:val="00B70A79"/>
    <w:rsid w:val="00B86D39"/>
    <w:rsid w:val="00BD0DCF"/>
    <w:rsid w:val="00C351DF"/>
    <w:rsid w:val="00C53FF7"/>
    <w:rsid w:val="00C7414B"/>
    <w:rsid w:val="00C85A85"/>
    <w:rsid w:val="00CA5D77"/>
    <w:rsid w:val="00CE43D5"/>
    <w:rsid w:val="00D0358D"/>
    <w:rsid w:val="00D3596B"/>
    <w:rsid w:val="00D43A6A"/>
    <w:rsid w:val="00D57645"/>
    <w:rsid w:val="00D65A16"/>
    <w:rsid w:val="00D952CD"/>
    <w:rsid w:val="00DA6C47"/>
    <w:rsid w:val="00DD01F2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020F"/>
    <w:rsid w:val="00F14862"/>
    <w:rsid w:val="00F2021D"/>
    <w:rsid w:val="00F2121B"/>
    <w:rsid w:val="00F2400C"/>
    <w:rsid w:val="00F26A74"/>
    <w:rsid w:val="00F46133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EDF92A5-1596-4110-80A9-151A16D44DAB}"/>
</file>

<file path=customXml/itemProps2.xml><?xml version="1.0" encoding="utf-8"?>
<ds:datastoreItem xmlns:ds="http://schemas.openxmlformats.org/officeDocument/2006/customXml" ds:itemID="{02908BDC-EEA7-4D60-91AF-2168552782D0}"/>
</file>

<file path=customXml/itemProps3.xml><?xml version="1.0" encoding="utf-8"?>
<ds:datastoreItem xmlns:ds="http://schemas.openxmlformats.org/officeDocument/2006/customXml" ds:itemID="{8F94E931-E497-4965-996D-042F79264FF4}"/>
</file>

<file path=customXml/itemProps4.xml><?xml version="1.0" encoding="utf-8"?>
<ds:datastoreItem xmlns:ds="http://schemas.openxmlformats.org/officeDocument/2006/customXml" ds:itemID="{86CBB86C-441B-4CF9-9346-3561F4967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40</cp:revision>
  <cp:lastPrinted>2016-09-16T11:19:00Z</cp:lastPrinted>
  <dcterms:created xsi:type="dcterms:W3CDTF">2016-03-28T14:00:00Z</dcterms:created>
  <dcterms:modified xsi:type="dcterms:W3CDTF">2016-09-29T12:27:00Z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