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90F56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90F56" w:rsidP="004B1F72">
            <w:pPr>
              <w:pStyle w:val="a9"/>
              <w:jc w:val="center"/>
            </w:pPr>
            <w:r>
              <w:t>45/1341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809F7" w:rsidRDefault="003809F7" w:rsidP="003809F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 (в редакции на 27.04.2016) </w:t>
      </w:r>
    </w:p>
    <w:p w:rsidR="003809F7" w:rsidRPr="00775235" w:rsidRDefault="003809F7" w:rsidP="003809F7">
      <w:pPr>
        <w:ind w:right="4494"/>
        <w:jc w:val="both"/>
        <w:rPr>
          <w:sz w:val="28"/>
          <w:szCs w:val="28"/>
        </w:rPr>
      </w:pPr>
    </w:p>
    <w:p w:rsidR="003809F7" w:rsidRPr="00B84239" w:rsidRDefault="003809F7" w:rsidP="003809F7">
      <w:pPr>
        <w:ind w:firstLine="709"/>
        <w:jc w:val="both"/>
        <w:rPr>
          <w:sz w:val="28"/>
          <w:szCs w:val="28"/>
        </w:rPr>
      </w:pPr>
      <w:proofErr w:type="gramStart"/>
      <w:r w:rsidRPr="00B84239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>
        <w:rPr>
          <w:sz w:val="28"/>
          <w:szCs w:val="28"/>
        </w:rPr>
        <w:t xml:space="preserve">                     от 26.04.2016 № 586 </w:t>
      </w:r>
      <w:r w:rsidRPr="00180C8F">
        <w:rPr>
          <w:sz w:val="28"/>
          <w:szCs w:val="28"/>
        </w:rPr>
        <w:t xml:space="preserve">«О направлении в </w:t>
      </w:r>
      <w:r w:rsidRPr="00133EA5">
        <w:rPr>
          <w:sz w:val="28"/>
          <w:szCs w:val="28"/>
        </w:rPr>
        <w:t>Волгоградскую городскую Думу</w:t>
      </w:r>
      <w:r w:rsidRPr="00180C8F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180C8F">
        <w:rPr>
          <w:sz w:val="28"/>
          <w:szCs w:val="28"/>
        </w:rPr>
        <w:t xml:space="preserve"> о внесении изменений в Правила землепользования и застройки городского округа город-герой Волгоград</w:t>
      </w:r>
      <w:r w:rsidRPr="00133EA5">
        <w:rPr>
          <w:sz w:val="28"/>
          <w:szCs w:val="28"/>
        </w:rPr>
        <w:t xml:space="preserve">», с учетом протокола публичных слушаний от </w:t>
      </w:r>
      <w:r>
        <w:rPr>
          <w:sz w:val="28"/>
          <w:szCs w:val="28"/>
        </w:rPr>
        <w:t>15 марта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2016 г.</w:t>
      </w:r>
      <w:r w:rsidRPr="00133EA5">
        <w:rPr>
          <w:sz w:val="28"/>
          <w:szCs w:val="28"/>
        </w:rPr>
        <w:t>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</w:t>
      </w:r>
      <w:r>
        <w:rPr>
          <w:sz w:val="28"/>
          <w:szCs w:val="28"/>
        </w:rPr>
        <w:t xml:space="preserve"> </w:t>
      </w:r>
      <w:r w:rsidRPr="00133EA5">
        <w:rPr>
          <w:sz w:val="28"/>
          <w:szCs w:val="28"/>
        </w:rPr>
        <w:t xml:space="preserve">36/1087 «Об утверждении Правил землепользования и застройки городского округа город-герой Волгоград», </w:t>
      </w:r>
      <w:r>
        <w:rPr>
          <w:sz w:val="28"/>
          <w:szCs w:val="28"/>
        </w:rPr>
        <w:t>от 15 марта 2016 г.</w:t>
      </w:r>
      <w:r w:rsidRPr="00133EA5">
        <w:rPr>
          <w:sz w:val="28"/>
          <w:szCs w:val="28"/>
        </w:rPr>
        <w:t>, руководствуясь статьями 5, 7, 16, 24, 26, 28, 29 Устава города-героя Волгограда, Волгоградская</w:t>
      </w:r>
      <w:r w:rsidRPr="00B84239">
        <w:rPr>
          <w:sz w:val="28"/>
          <w:szCs w:val="28"/>
        </w:rPr>
        <w:t xml:space="preserve"> городская Дума</w:t>
      </w:r>
      <w:proofErr w:type="gramEnd"/>
    </w:p>
    <w:p w:rsidR="003809F7" w:rsidRPr="00DE2AB9" w:rsidRDefault="003809F7" w:rsidP="003809F7">
      <w:pPr>
        <w:jc w:val="both"/>
        <w:rPr>
          <w:b/>
          <w:sz w:val="28"/>
          <w:szCs w:val="28"/>
        </w:rPr>
      </w:pPr>
      <w:r w:rsidRPr="00B84239">
        <w:rPr>
          <w:b/>
          <w:sz w:val="28"/>
          <w:szCs w:val="28"/>
        </w:rPr>
        <w:t>РЕШИЛА:</w:t>
      </w:r>
    </w:p>
    <w:p w:rsidR="003809F7" w:rsidRDefault="003809F7" w:rsidP="00380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</w:t>
      </w:r>
      <w:r w:rsidRPr="00FE41FC">
        <w:rPr>
          <w:sz w:val="28"/>
          <w:szCs w:val="28"/>
        </w:rPr>
        <w:t xml:space="preserve">утвержденных решением Волгоградской городской Думы </w:t>
      </w:r>
      <w:r>
        <w:rPr>
          <w:sz w:val="28"/>
          <w:szCs w:val="28"/>
        </w:rPr>
        <w:t xml:space="preserve">       </w:t>
      </w:r>
      <w:r w:rsidRPr="00FE41FC">
        <w:rPr>
          <w:sz w:val="28"/>
          <w:szCs w:val="28"/>
        </w:rPr>
        <w:t>от 15.09.2010 № 36/1087 «Об утверждении Правил</w:t>
      </w:r>
      <w:r w:rsidRPr="006C0D5C">
        <w:rPr>
          <w:sz w:val="28"/>
          <w:szCs w:val="28"/>
        </w:rPr>
        <w:t xml:space="preserve"> </w:t>
      </w:r>
      <w:r w:rsidRPr="00FE41FC">
        <w:rPr>
          <w:sz w:val="28"/>
          <w:szCs w:val="28"/>
        </w:rPr>
        <w:t>землепользования</w:t>
      </w:r>
      <w:r>
        <w:rPr>
          <w:sz w:val="28"/>
          <w:szCs w:val="28"/>
        </w:rPr>
        <w:t xml:space="preserve">                  </w:t>
      </w:r>
      <w:r w:rsidRPr="00FE41FC">
        <w:rPr>
          <w:sz w:val="28"/>
          <w:szCs w:val="28"/>
        </w:rPr>
        <w:t xml:space="preserve"> и застройки городского округа город-герой Волгоград»</w:t>
      </w:r>
      <w:r>
        <w:rPr>
          <w:sz w:val="28"/>
          <w:szCs w:val="28"/>
        </w:rPr>
        <w:t xml:space="preserve"> (в редакции                    на 27.04.2016)</w:t>
      </w:r>
      <w:r w:rsidRPr="00FE41FC">
        <w:rPr>
          <w:sz w:val="28"/>
          <w:szCs w:val="28"/>
        </w:rPr>
        <w:t>,</w:t>
      </w:r>
      <w:r w:rsidRPr="000074D1">
        <w:t xml:space="preserve"> </w:t>
      </w:r>
      <w:r w:rsidRPr="000074D1">
        <w:rPr>
          <w:sz w:val="28"/>
          <w:szCs w:val="28"/>
        </w:rPr>
        <w:t>изменение</w:t>
      </w:r>
      <w:r>
        <w:rPr>
          <w:sz w:val="28"/>
          <w:szCs w:val="28"/>
        </w:rPr>
        <w:t>,</w:t>
      </w:r>
      <w:r w:rsidRPr="00FE41FC">
        <w:rPr>
          <w:sz w:val="28"/>
          <w:szCs w:val="28"/>
        </w:rPr>
        <w:t xml:space="preserve"> </w:t>
      </w:r>
      <w:r w:rsidRPr="00A862A4">
        <w:rPr>
          <w:sz w:val="28"/>
          <w:szCs w:val="28"/>
        </w:rPr>
        <w:t>изменив территориальную зону</w:t>
      </w:r>
      <w:r>
        <w:rPr>
          <w:sz w:val="28"/>
          <w:szCs w:val="28"/>
        </w:rPr>
        <w:t xml:space="preserve"> территории </w:t>
      </w:r>
      <w:r w:rsidRPr="006904C3">
        <w:rPr>
          <w:sz w:val="28"/>
          <w:szCs w:val="28"/>
        </w:rPr>
        <w:t>ориентировочной площадью 103671</w:t>
      </w:r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кв.</w:t>
      </w:r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м, ограниченной ул.</w:t>
      </w:r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Шекснинской,</w:t>
      </w:r>
      <w:r>
        <w:rPr>
          <w:sz w:val="28"/>
          <w:szCs w:val="28"/>
        </w:rPr>
        <w:t xml:space="preserve">          </w:t>
      </w:r>
      <w:r w:rsidRPr="006904C3">
        <w:rPr>
          <w:sz w:val="28"/>
          <w:szCs w:val="28"/>
        </w:rPr>
        <w:t xml:space="preserve"> ул. Восточно-Казахстанской, ул. Камышовой в Дзержинском</w:t>
      </w:r>
      <w:proofErr w:type="gramEnd"/>
      <w:r w:rsidRPr="006904C3">
        <w:rPr>
          <w:sz w:val="28"/>
          <w:szCs w:val="28"/>
        </w:rPr>
        <w:t xml:space="preserve"> районе Волгограда, с зоны застройки многоэтажными многоквартирными жилыми домами 5 этажей и выше (Ж</w:t>
      </w:r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3-1), зоны застройки специализированными объектами здравоохранения и социальной защиты (Д</w:t>
      </w:r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4-1), зоны пар</w:t>
      </w:r>
      <w:r>
        <w:rPr>
          <w:sz w:val="28"/>
          <w:szCs w:val="28"/>
        </w:rPr>
        <w:t xml:space="preserve">ков, </w:t>
      </w:r>
      <w:r>
        <w:rPr>
          <w:sz w:val="28"/>
          <w:szCs w:val="28"/>
        </w:rPr>
        <w:lastRenderedPageBreak/>
        <w:t>скве</w:t>
      </w:r>
      <w:r w:rsidRPr="006904C3">
        <w:rPr>
          <w:sz w:val="28"/>
          <w:szCs w:val="28"/>
        </w:rPr>
        <w:t>ров, садов, бульваров, набережных, пляжей (</w:t>
      </w:r>
      <w:proofErr w:type="gramStart"/>
      <w:r w:rsidRPr="006904C3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1) на зону планируемой жилой застройки (Ж</w:t>
      </w:r>
      <w:r>
        <w:rPr>
          <w:sz w:val="28"/>
          <w:szCs w:val="28"/>
        </w:rPr>
        <w:t xml:space="preserve"> </w:t>
      </w:r>
      <w:r w:rsidRPr="006904C3">
        <w:rPr>
          <w:sz w:val="28"/>
          <w:szCs w:val="28"/>
        </w:rPr>
        <w:t>5)</w:t>
      </w:r>
      <w:r>
        <w:rPr>
          <w:sz w:val="28"/>
          <w:szCs w:val="28"/>
        </w:rPr>
        <w:t>:</w:t>
      </w:r>
    </w:p>
    <w:p w:rsidR="003809F7" w:rsidRDefault="003809F7" w:rsidP="003809F7">
      <w:pPr>
        <w:ind w:firstLine="709"/>
        <w:jc w:val="both"/>
        <w:rPr>
          <w:sz w:val="28"/>
          <w:szCs w:val="28"/>
        </w:rPr>
      </w:pPr>
    </w:p>
    <w:p w:rsidR="003809F7" w:rsidRDefault="003809F7" w:rsidP="003809F7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8064E1">
        <w:rPr>
          <w:sz w:val="28"/>
          <w:szCs w:val="28"/>
        </w:rPr>
        <w:t xml:space="preserve">ону </w:t>
      </w:r>
      <w:r>
        <w:rPr>
          <w:sz w:val="28"/>
          <w:szCs w:val="28"/>
        </w:rPr>
        <w:t xml:space="preserve">Ж 3-1 </w:t>
      </w:r>
      <w:r w:rsidRPr="00143156">
        <w:rPr>
          <w:sz w:val="28"/>
          <w:szCs w:val="28"/>
        </w:rPr>
        <w:t>(</w:t>
      </w:r>
      <w:r>
        <w:rPr>
          <w:sz w:val="28"/>
          <w:szCs w:val="28"/>
        </w:rPr>
        <w:t xml:space="preserve">зону </w:t>
      </w:r>
      <w:r w:rsidRPr="006904C3">
        <w:rPr>
          <w:sz w:val="28"/>
          <w:szCs w:val="28"/>
        </w:rPr>
        <w:t>застройки многоэтажными многоквартирными жилыми домами 5 этажей и выше</w:t>
      </w:r>
      <w:r w:rsidRPr="00143156">
        <w:rPr>
          <w:sz w:val="28"/>
          <w:szCs w:val="28"/>
        </w:rPr>
        <w:t>)</w:t>
      </w:r>
      <w:r>
        <w:rPr>
          <w:sz w:val="28"/>
          <w:szCs w:val="28"/>
        </w:rPr>
        <w:t xml:space="preserve">, зону Д 4-1 </w:t>
      </w:r>
      <w:r w:rsidRPr="00143156">
        <w:rPr>
          <w:sz w:val="28"/>
          <w:szCs w:val="28"/>
        </w:rPr>
        <w:t>(зон</w:t>
      </w:r>
      <w:r>
        <w:rPr>
          <w:sz w:val="28"/>
          <w:szCs w:val="28"/>
        </w:rPr>
        <w:t xml:space="preserve">у </w:t>
      </w:r>
      <w:r w:rsidRPr="006904C3">
        <w:rPr>
          <w:sz w:val="28"/>
          <w:szCs w:val="28"/>
        </w:rPr>
        <w:t>застройки специализированными объектами здравоохранения и социальной защиты</w:t>
      </w:r>
      <w:r w:rsidRPr="00143156">
        <w:rPr>
          <w:sz w:val="28"/>
          <w:szCs w:val="28"/>
        </w:rPr>
        <w:t>)</w:t>
      </w:r>
      <w:r>
        <w:rPr>
          <w:sz w:val="28"/>
          <w:szCs w:val="28"/>
        </w:rPr>
        <w:t xml:space="preserve">, зону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1 (зону </w:t>
      </w:r>
      <w:r w:rsidRPr="006904C3">
        <w:rPr>
          <w:sz w:val="28"/>
          <w:szCs w:val="28"/>
        </w:rPr>
        <w:t>пар</w:t>
      </w:r>
      <w:r>
        <w:rPr>
          <w:sz w:val="28"/>
          <w:szCs w:val="28"/>
        </w:rPr>
        <w:t>ков, скве</w:t>
      </w:r>
      <w:r w:rsidRPr="006904C3">
        <w:rPr>
          <w:sz w:val="28"/>
          <w:szCs w:val="28"/>
        </w:rPr>
        <w:t>ров, садов, бульваров, набережных, пляжей</w:t>
      </w:r>
      <w:r>
        <w:rPr>
          <w:sz w:val="28"/>
          <w:szCs w:val="28"/>
        </w:rPr>
        <w:t>)</w:t>
      </w:r>
    </w:p>
    <w:p w:rsidR="003809F7" w:rsidRDefault="003809F7" w:rsidP="003809F7">
      <w:pPr>
        <w:jc w:val="center"/>
        <w:rPr>
          <w:sz w:val="28"/>
          <w:szCs w:val="28"/>
        </w:rPr>
      </w:pPr>
    </w:p>
    <w:p w:rsidR="003809F7" w:rsidRDefault="003809F7" w:rsidP="003809F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06160" cy="2717800"/>
            <wp:effectExtent l="0" t="0" r="889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7" w:rsidRDefault="003809F7" w:rsidP="003809F7">
      <w:pPr>
        <w:jc w:val="center"/>
        <w:rPr>
          <w:sz w:val="28"/>
          <w:szCs w:val="28"/>
        </w:rPr>
      </w:pPr>
    </w:p>
    <w:p w:rsidR="003809F7" w:rsidRDefault="003809F7" w:rsidP="003809F7">
      <w:pPr>
        <w:jc w:val="center"/>
        <w:rPr>
          <w:sz w:val="28"/>
          <w:szCs w:val="28"/>
        </w:rPr>
      </w:pPr>
      <w:r w:rsidRPr="00133EA5">
        <w:rPr>
          <w:sz w:val="28"/>
          <w:szCs w:val="28"/>
        </w:rPr>
        <w:t>на зону</w:t>
      </w:r>
      <w:proofErr w:type="gramStart"/>
      <w:r w:rsidRPr="00133EA5">
        <w:rPr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 xml:space="preserve"> 5 </w:t>
      </w:r>
      <w:r w:rsidRPr="00143156">
        <w:rPr>
          <w:sz w:val="28"/>
          <w:szCs w:val="28"/>
        </w:rPr>
        <w:t>(зон</w:t>
      </w:r>
      <w:r>
        <w:rPr>
          <w:sz w:val="28"/>
          <w:szCs w:val="28"/>
        </w:rPr>
        <w:t xml:space="preserve">у </w:t>
      </w:r>
      <w:r w:rsidRPr="006904C3">
        <w:rPr>
          <w:sz w:val="28"/>
          <w:szCs w:val="28"/>
        </w:rPr>
        <w:t>планируемой жилой застройки</w:t>
      </w:r>
      <w:r>
        <w:rPr>
          <w:sz w:val="28"/>
          <w:szCs w:val="28"/>
        </w:rPr>
        <w:t>)</w:t>
      </w:r>
    </w:p>
    <w:p w:rsidR="003809F7" w:rsidRDefault="003809F7" w:rsidP="003809F7">
      <w:pPr>
        <w:jc w:val="center"/>
        <w:rPr>
          <w:sz w:val="28"/>
          <w:szCs w:val="28"/>
        </w:rPr>
      </w:pPr>
    </w:p>
    <w:p w:rsidR="003809F7" w:rsidRDefault="003809F7" w:rsidP="003809F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06160" cy="272796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9F7" w:rsidRDefault="003809F7" w:rsidP="003809F7">
      <w:pPr>
        <w:jc w:val="center"/>
        <w:rPr>
          <w:sz w:val="28"/>
          <w:szCs w:val="28"/>
        </w:rPr>
      </w:pPr>
    </w:p>
    <w:p w:rsidR="003809F7" w:rsidRDefault="003809F7" w:rsidP="00380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3809F7" w:rsidRDefault="003809F7" w:rsidP="00380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 1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 xml:space="preserve">настоящего решения, необходимые для внесения сведений в государственный </w:t>
      </w:r>
      <w:r w:rsidRPr="004B21F9">
        <w:rPr>
          <w:sz w:val="28"/>
          <w:szCs w:val="28"/>
        </w:rPr>
        <w:lastRenderedPageBreak/>
        <w:t>кадастр недвижимости в соответствии с Феде</w:t>
      </w:r>
      <w:r>
        <w:rPr>
          <w:sz w:val="28"/>
          <w:szCs w:val="28"/>
        </w:rPr>
        <w:t xml:space="preserve">ральным законом от 24 июля        2007 </w:t>
      </w:r>
      <w:r w:rsidRPr="004B21F9">
        <w:rPr>
          <w:sz w:val="28"/>
          <w:szCs w:val="28"/>
        </w:rPr>
        <w:t>г</w:t>
      </w:r>
      <w:r>
        <w:rPr>
          <w:sz w:val="28"/>
          <w:szCs w:val="28"/>
        </w:rPr>
        <w:t xml:space="preserve">. № </w:t>
      </w:r>
      <w:r w:rsidRPr="004B21F9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3809F7" w:rsidRDefault="003809F7" w:rsidP="00380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809F7" w:rsidRDefault="003809F7" w:rsidP="00380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3809F7" w:rsidRDefault="003809F7" w:rsidP="003809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4D75D6" w:rsidRDefault="004D75D6" w:rsidP="004D75D6">
      <w:pPr>
        <w:ind w:right="5670"/>
        <w:rPr>
          <w:sz w:val="28"/>
          <w:szCs w:val="28"/>
        </w:rPr>
      </w:pPr>
    </w:p>
    <w:p w:rsidR="00482CCD" w:rsidRDefault="00482CCD" w:rsidP="004D75D6">
      <w:pPr>
        <w:ind w:right="5670"/>
        <w:rPr>
          <w:sz w:val="28"/>
          <w:szCs w:val="28"/>
        </w:rPr>
      </w:pPr>
    </w:p>
    <w:p w:rsidR="003809F7" w:rsidRDefault="003809F7" w:rsidP="004D75D6">
      <w:pPr>
        <w:ind w:right="5670"/>
        <w:rPr>
          <w:sz w:val="28"/>
          <w:szCs w:val="28"/>
        </w:rPr>
      </w:pPr>
    </w:p>
    <w:p w:rsidR="004D75D6" w:rsidRDefault="003809F7" w:rsidP="003809F7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 А.В.Косолапов</w:t>
      </w:r>
      <w:bookmarkStart w:id="0" w:name="_GoBack"/>
      <w:bookmarkEnd w:id="0"/>
    </w:p>
    <w:sectPr w:rsidR="004D75D6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7EB" w:rsidRDefault="00CC07EB">
      <w:r>
        <w:separator/>
      </w:r>
    </w:p>
  </w:endnote>
  <w:endnote w:type="continuationSeparator" w:id="0">
    <w:p w:rsidR="00CC07EB" w:rsidRDefault="00CC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7EB" w:rsidRDefault="00CC07EB">
      <w:r>
        <w:separator/>
      </w:r>
    </w:p>
  </w:footnote>
  <w:footnote w:type="continuationSeparator" w:id="0">
    <w:p w:rsidR="00CC07EB" w:rsidRDefault="00CC0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02D0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88027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09F7"/>
    <w:rsid w:val="00382528"/>
    <w:rsid w:val="003B02D0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430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B523A"/>
    <w:rsid w:val="00AE6D24"/>
    <w:rsid w:val="00B537FA"/>
    <w:rsid w:val="00B86D39"/>
    <w:rsid w:val="00C05167"/>
    <w:rsid w:val="00C53FF7"/>
    <w:rsid w:val="00C7414B"/>
    <w:rsid w:val="00C85A85"/>
    <w:rsid w:val="00C90F56"/>
    <w:rsid w:val="00CC07EB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3809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3809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44DC4B7-225C-43E7-B588-08F5EDFF03E2}"/>
</file>

<file path=customXml/itemProps2.xml><?xml version="1.0" encoding="utf-8"?>
<ds:datastoreItem xmlns:ds="http://schemas.openxmlformats.org/officeDocument/2006/customXml" ds:itemID="{81213574-C1F7-4722-87E2-30ECB9B242C7}"/>
</file>

<file path=customXml/itemProps3.xml><?xml version="1.0" encoding="utf-8"?>
<ds:datastoreItem xmlns:ds="http://schemas.openxmlformats.org/officeDocument/2006/customXml" ds:itemID="{3091C1E8-83C3-4670-905C-32F50088E996}"/>
</file>

<file path=customXml/itemProps4.xml><?xml version="1.0" encoding="utf-8"?>
<ds:datastoreItem xmlns:ds="http://schemas.openxmlformats.org/officeDocument/2006/customXml" ds:itemID="{36B1C01C-3C2B-4AE9-BD79-6A9EE0B7D4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7</cp:revision>
  <cp:lastPrinted>2012-06-05T12:24:00Z</cp:lastPrinted>
  <dcterms:created xsi:type="dcterms:W3CDTF">2016-06-28T06:33:00Z</dcterms:created>
  <dcterms:modified xsi:type="dcterms:W3CDTF">2016-06-30T11:39:00Z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