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62" w:rsidRPr="008A0E82" w:rsidRDefault="008D1962" w:rsidP="008D1962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8A0E82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  <w:r w:rsidRPr="008A0E82">
        <w:rPr>
          <w:bCs/>
          <w:sz w:val="28"/>
          <w:szCs w:val="28"/>
        </w:rPr>
        <w:t xml:space="preserve"> </w:t>
      </w:r>
    </w:p>
    <w:p w:rsidR="008D1962" w:rsidRPr="008A0E82" w:rsidRDefault="008D1962" w:rsidP="008D1962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8A0E82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решению</w:t>
      </w:r>
      <w:r w:rsidRPr="008A0E82">
        <w:rPr>
          <w:bCs/>
          <w:sz w:val="28"/>
          <w:szCs w:val="28"/>
        </w:rPr>
        <w:t xml:space="preserve"> </w:t>
      </w:r>
    </w:p>
    <w:p w:rsidR="008D1962" w:rsidRDefault="008D1962" w:rsidP="008D1962">
      <w:pPr>
        <w:tabs>
          <w:tab w:val="left" w:pos="5730"/>
        </w:tabs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8A0E82">
        <w:rPr>
          <w:bCs/>
          <w:sz w:val="28"/>
          <w:szCs w:val="28"/>
        </w:rPr>
        <w:t xml:space="preserve">Волгоградской </w:t>
      </w:r>
      <w:r>
        <w:rPr>
          <w:bCs/>
          <w:sz w:val="28"/>
          <w:szCs w:val="28"/>
        </w:rPr>
        <w:t>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D1962" w:rsidRPr="009A6B03" w:rsidTr="00494E57">
        <w:tc>
          <w:tcPr>
            <w:tcW w:w="486" w:type="dxa"/>
            <w:vAlign w:val="bottom"/>
            <w:hideMark/>
          </w:tcPr>
          <w:p w:rsidR="008D1962" w:rsidRPr="009A6B03" w:rsidRDefault="008D1962" w:rsidP="00494E57">
            <w:pPr>
              <w:pStyle w:val="a9"/>
              <w:jc w:val="center"/>
            </w:pPr>
            <w:r w:rsidRPr="009A6B0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962" w:rsidRPr="009A6B03" w:rsidRDefault="009302F9" w:rsidP="00494E57">
            <w:pPr>
              <w:pStyle w:val="a9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8D1962" w:rsidRPr="009A6B03" w:rsidRDefault="008D1962" w:rsidP="00494E57">
            <w:pPr>
              <w:pStyle w:val="a9"/>
              <w:jc w:val="center"/>
            </w:pPr>
            <w:r w:rsidRPr="009A6B0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962" w:rsidRPr="009A6B03" w:rsidRDefault="009302F9" w:rsidP="00494E57">
            <w:pPr>
              <w:pStyle w:val="a9"/>
              <w:jc w:val="center"/>
            </w:pPr>
            <w:r>
              <w:t>56/1622</w:t>
            </w:r>
          </w:p>
        </w:tc>
      </w:tr>
    </w:tbl>
    <w:p w:rsidR="008D1962" w:rsidRDefault="008D1962" w:rsidP="004D75D6">
      <w:pPr>
        <w:ind w:right="5670"/>
        <w:rPr>
          <w:sz w:val="28"/>
          <w:szCs w:val="28"/>
        </w:rPr>
      </w:pPr>
    </w:p>
    <w:p w:rsidR="008D1962" w:rsidRDefault="008D1962" w:rsidP="004D75D6">
      <w:pPr>
        <w:ind w:right="5670"/>
        <w:rPr>
          <w:sz w:val="28"/>
          <w:szCs w:val="28"/>
        </w:rPr>
      </w:pPr>
    </w:p>
    <w:p w:rsidR="008D1962" w:rsidRDefault="008D1962" w:rsidP="004D75D6">
      <w:pPr>
        <w:ind w:right="5670"/>
        <w:rPr>
          <w:sz w:val="28"/>
          <w:szCs w:val="28"/>
        </w:rPr>
      </w:pPr>
    </w:p>
    <w:p w:rsidR="008D1962" w:rsidRDefault="00F65BAD" w:rsidP="00F65BAD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BAD">
        <w:rPr>
          <w:rFonts w:ascii="Times New Roman" w:hAnsi="Times New Roman" w:cs="Times New Roman"/>
          <w:b w:val="0"/>
          <w:sz w:val="28"/>
          <w:szCs w:val="28"/>
        </w:rPr>
        <w:t xml:space="preserve">Значения коэффициента дифференциации </w:t>
      </w:r>
    </w:p>
    <w:p w:rsidR="006A46E5" w:rsidRDefault="00F65BAD" w:rsidP="00F65BAD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BAD">
        <w:rPr>
          <w:rFonts w:ascii="Times New Roman" w:hAnsi="Times New Roman" w:cs="Times New Roman"/>
          <w:b w:val="0"/>
          <w:sz w:val="28"/>
          <w:szCs w:val="28"/>
        </w:rPr>
        <w:t>в зависимости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F65BAD">
        <w:rPr>
          <w:rFonts w:ascii="Times New Roman" w:hAnsi="Times New Roman" w:cs="Times New Roman"/>
          <w:b w:val="0"/>
          <w:sz w:val="28"/>
          <w:szCs w:val="28"/>
        </w:rPr>
        <w:t xml:space="preserve">т назначения объектов, расположенных на земельном участке </w:t>
      </w:r>
    </w:p>
    <w:p w:rsidR="00F65BAD" w:rsidRDefault="00F65BAD" w:rsidP="00F65BAD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BAD">
        <w:rPr>
          <w:rFonts w:ascii="Times New Roman" w:hAnsi="Times New Roman" w:cs="Times New Roman"/>
          <w:b w:val="0"/>
          <w:sz w:val="28"/>
          <w:szCs w:val="28"/>
        </w:rPr>
        <w:t>из категории земель населенных пунктов</w:t>
      </w:r>
    </w:p>
    <w:p w:rsidR="00F65BAD" w:rsidRDefault="00F65BAD" w:rsidP="00F65BAD">
      <w:pPr>
        <w:pStyle w:val="ConsPlusNormal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6804"/>
        <w:gridCol w:w="2021"/>
      </w:tblGrid>
      <w:tr w:rsidR="00494E57" w:rsidRPr="00494E57" w:rsidTr="006A46E5">
        <w:tc>
          <w:tcPr>
            <w:tcW w:w="814" w:type="dxa"/>
          </w:tcPr>
          <w:p w:rsidR="0013685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</w:p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2021" w:type="dxa"/>
          </w:tcPr>
          <w:p w:rsidR="006A46E5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Значение коэффициента дифференциации в зависимости </w:t>
            </w:r>
          </w:p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назначения объектов, расположенных на земельном участке (К</w:t>
            </w: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>ДП</w:t>
            </w: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494E57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1</w:t>
            </w:r>
          </w:p>
        </w:tc>
        <w:tc>
          <w:tcPr>
            <w:tcW w:w="6804" w:type="dxa"/>
          </w:tcPr>
          <w:p w:rsidR="00494E57" w:rsidRPr="00494E57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</w:t>
            </w:r>
          </w:p>
        </w:tc>
        <w:tc>
          <w:tcPr>
            <w:tcW w:w="2021" w:type="dxa"/>
          </w:tcPr>
          <w:p w:rsidR="00494E57" w:rsidRPr="00494E57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3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494E57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6804" w:type="dxa"/>
          </w:tcPr>
          <w:p w:rsidR="00494E57" w:rsidRPr="00494E57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под домами многоэтажной жилой застройки</w:t>
            </w:r>
          </w:p>
        </w:tc>
        <w:tc>
          <w:tcPr>
            <w:tcW w:w="2021" w:type="dxa"/>
          </w:tcPr>
          <w:p w:rsidR="00494E57" w:rsidRPr="00494E57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многоэтажной жилой застройки: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эксплуатации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под домами индивидуальной жилой застройки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индивидуальной жилой застройки: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2.1.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эксплуатации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2.2.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ведения ЛПХ</w:t>
            </w:r>
            <w:proofErr w:type="gramEnd"/>
          </w:p>
        </w:tc>
        <w:tc>
          <w:tcPr>
            <w:tcW w:w="2021" w:type="dxa"/>
          </w:tcPr>
          <w:p w:rsidR="00494E57" w:rsidRPr="00427B6B" w:rsidRDefault="00427B6B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427B6B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bookmarkStart w:id="0" w:name="_GoBack"/>
            <w:bookmarkEnd w:id="0"/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дачных, садоводческих и огороднических объединений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дачных, садоводческих и огороднических объединений: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3.1.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гражданам или их объединениям для ведения садоводства, огородничества, дачного хозяйства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гаражей и автостоянок: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4.1.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гаражей (индивидуальных и кооперативных) для хранения индивидуального автотранспорта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494E57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4.2.</w:t>
            </w:r>
          </w:p>
        </w:tc>
        <w:tc>
          <w:tcPr>
            <w:tcW w:w="6804" w:type="dxa"/>
          </w:tcPr>
          <w:p w:rsidR="00494E57" w:rsidRPr="00494E57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хранения автотранспортных средств для личных, семейных, домашних и иных нужд, не связанных с осуществлением предпринимательской деятельности</w:t>
            </w:r>
            <w:proofErr w:type="gramEnd"/>
          </w:p>
        </w:tc>
        <w:tc>
          <w:tcPr>
            <w:tcW w:w="2021" w:type="dxa"/>
          </w:tcPr>
          <w:p w:rsidR="00494E57" w:rsidRPr="00494E57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4.3.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Предоставленные для размещения других объектов, не указанных в </w:t>
            </w:r>
            <w:hyperlink w:anchor="Par57" w:history="1">
              <w:r w:rsidRPr="00F65BA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подпунктах 4.1</w:t>
              </w:r>
            </w:hyperlink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ar60" w:history="1">
              <w:r w:rsidRPr="00F65BA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4.2</w:t>
              </w:r>
            </w:hyperlink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настоящего пункта </w:t>
            </w: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(за исключением объектов, указанных в </w:t>
            </w:r>
            <w:hyperlink w:anchor="Par129" w:history="1">
              <w:r w:rsidRPr="00F65BA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подпункте 8.2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пункта 8</w:t>
            </w: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под объектами торговли, общественного питания, бытового обслуживания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предприятий бытового обслуживания населения, за исключением предприятий автотехобслуживания и использования объектов не по профилю: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36F19" w:rsidRDefault="00536F19"/>
    <w:p w:rsidR="00536F19" w:rsidRDefault="00536F19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6804"/>
        <w:gridCol w:w="2021"/>
      </w:tblGrid>
      <w:tr w:rsidR="00536F19" w:rsidRPr="00494E57" w:rsidTr="000A1A96">
        <w:tc>
          <w:tcPr>
            <w:tcW w:w="814" w:type="dxa"/>
          </w:tcPr>
          <w:p w:rsidR="00536F19" w:rsidRPr="00494E57" w:rsidRDefault="00536F19" w:rsidP="000A1A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lastRenderedPageBreak/>
              <w:t>1</w:t>
            </w:r>
          </w:p>
        </w:tc>
        <w:tc>
          <w:tcPr>
            <w:tcW w:w="6804" w:type="dxa"/>
          </w:tcPr>
          <w:p w:rsidR="00536F19" w:rsidRPr="00494E57" w:rsidRDefault="00536F19" w:rsidP="000A1A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</w:t>
            </w:r>
          </w:p>
        </w:tc>
        <w:tc>
          <w:tcPr>
            <w:tcW w:w="2021" w:type="dxa"/>
          </w:tcPr>
          <w:p w:rsidR="00536F19" w:rsidRPr="00494E57" w:rsidRDefault="00536F19" w:rsidP="000A1A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3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5.1.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бань, химчисток, прачечных, мастерских по ремонту часов, ключей, обуви, бытовой техники и другого мелкого ремонта, ателье, фотоателье и фотолабораторий, пунктов проката, парикмахерских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5.2.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объектов по оказанию обрядовых услуг (свадеб, юбилеев), похоронных бюро и поминальных залов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5.3.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ювелирных мастерских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5.4.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экскурсионных бюро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5.5.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других предприятий бытового обслуживания населения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предприятий торговли: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6.1.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ярмарок, рынков, баз, осуществляющих оптово-розничную торговлю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1,6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6.2.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оптовых складов, реализующих табачные изделия и алкогольную продукцию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6.3.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магазинов, универмагов, гастрономов, универсамов, супе</w:t>
            </w: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р-</w:t>
            </w:r>
            <w:proofErr w:type="gramEnd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мини-</w:t>
            </w:r>
            <w:proofErr w:type="spell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маркетов</w:t>
            </w:r>
            <w:proofErr w:type="spell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1,4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6.4.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постоянно действующих авторынков, салонов по продаже автомобилей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1,7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6.5.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рынков выходного дня (включая авторынки)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6.6.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иных объектов торговли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предприятий общественного питания: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7.1.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столовых, кулинарий, закусочных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1,6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7.2.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ресторанов, баров, кафе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2,0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7.3.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иных предприятий общественного питания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автозаправочных и газозаправочных станций, предприятий автосервиса, платных автостоянок, парковок:</w:t>
            </w:r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8.1.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автозаправочных и газозаправочных станций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3,3</w:t>
            </w:r>
          </w:p>
        </w:tc>
      </w:tr>
      <w:tr w:rsidR="00494E57" w:rsidRPr="00494E57" w:rsidTr="006A46E5">
        <w:tc>
          <w:tcPr>
            <w:tcW w:w="81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8.2.</w:t>
            </w:r>
          </w:p>
        </w:tc>
        <w:tc>
          <w:tcPr>
            <w:tcW w:w="6804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платных автостоянок, парковок</w:t>
            </w:r>
            <w:proofErr w:type="gramEnd"/>
          </w:p>
        </w:tc>
        <w:tc>
          <w:tcPr>
            <w:tcW w:w="2021" w:type="dxa"/>
          </w:tcPr>
          <w:p w:rsidR="00494E57" w:rsidRPr="00F65BAD" w:rsidRDefault="00494E5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8.3.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предприятий автотехобслуживания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1,7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8.4.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объектов по периодическому техническому осмотру автотранспортных средств с использованием средств технического диагностирования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8.5.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автомоек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1,7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рекламных конструкций: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9.1.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объектов рекламы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павильонов: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10.1.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павильонов торговых, аптечных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4,6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10.2.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павильонов остановочных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2,1</w:t>
            </w:r>
          </w:p>
        </w:tc>
      </w:tr>
    </w:tbl>
    <w:p w:rsidR="008B31C7" w:rsidRDefault="008B31C7"/>
    <w:p w:rsidR="008B31C7" w:rsidRDefault="008B31C7"/>
    <w:p w:rsidR="008B31C7" w:rsidRDefault="008B31C7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6804"/>
        <w:gridCol w:w="2021"/>
      </w:tblGrid>
      <w:tr w:rsidR="008B31C7" w:rsidRPr="00494E57" w:rsidTr="00835574">
        <w:tc>
          <w:tcPr>
            <w:tcW w:w="81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lastRenderedPageBreak/>
              <w:t>1</w:t>
            </w:r>
          </w:p>
        </w:tc>
        <w:tc>
          <w:tcPr>
            <w:tcW w:w="680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</w:t>
            </w:r>
          </w:p>
        </w:tc>
        <w:tc>
          <w:tcPr>
            <w:tcW w:w="2021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3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10.3.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павильонов справочной службы, периодической печати, павильонов, реализующих хлебобулочные изделия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10.4.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павильонов общественного питания, бытового обслуживания и павильонов иного назначения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1,5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киосков, ларьков, а также объектов нестационарной торговой сети, передвижных средств развозной и разносной торговли: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11.1.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киосков торговых, аптечных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11.2.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билетных касс, киосков городской справочной службы, периодической печати, киосков, реализующих хлебобулочные изделия, цветы, мороженое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2,6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11.3.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киосков общественного питания, бытового обслуживания и киосков иного назначения, ларьков, а также объектов нестационарной торговой сети, передвижных средств развозной и разносной торговли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7,3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eastAsia="ru-RU"/>
              </w:rPr>
            </w:pPr>
            <w:r w:rsidRPr="00F65BAD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открытых площадок различного функционального назначения, в том числе торгового: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12.1.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открытых площадок различного функционального назначения, в том числе торгового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23,8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3B404A" w:rsidRPr="00F65BAD" w:rsidRDefault="003B404A" w:rsidP="00CB53BF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Земельные участки иных объектов, не указанных в </w:t>
            </w:r>
            <w:hyperlink w:anchor="Par72" w:history="1">
              <w:r w:rsidRPr="00F65BA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пунктах </w:t>
              </w:r>
              <w:r w:rsidR="00CB53BF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         </w:t>
              </w:r>
              <w:r w:rsidRPr="00F65BA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5</w:t>
              </w:r>
            </w:hyperlink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w:anchor="Par174" w:history="1">
              <w:r w:rsidRPr="00F65BA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12</w:t>
              </w:r>
            </w:hyperlink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13.1.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иных объектов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11,9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гостиниц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гостиниц и прочих мест для временного проживания (отелей, мотелей и т.д.):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14.1.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эксплуатации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3,9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под административными и офисными зданиями, объектами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образовательных учреждений, научных организаций: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15.1.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образовательных учреждений (дошкольные, общеобразовательные, начального, среднего, высшего профессионального и послевузовского образования, дополнительного образования взрослых), прочих объектов народного образования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15.2.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научных организаций (научно-исследовательские организации, научные организации образовательных учреждений высшего профессионального образования, опытно-конструкторские, проектно-конструкторские, проектно-технологические организации), государственных академий наук и иных органи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заций, осуществляющих научную и (</w:t>
            </w: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научно-техническую деятельность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объектов здравоохранения и социального обеспечения: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8B31C7" w:rsidRDefault="008B31C7"/>
    <w:p w:rsidR="008B31C7" w:rsidRDefault="008B31C7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6804"/>
        <w:gridCol w:w="2021"/>
      </w:tblGrid>
      <w:tr w:rsidR="008B31C7" w:rsidRPr="00494E57" w:rsidTr="00835574">
        <w:tc>
          <w:tcPr>
            <w:tcW w:w="81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lastRenderedPageBreak/>
              <w:t>1</w:t>
            </w:r>
          </w:p>
        </w:tc>
        <w:tc>
          <w:tcPr>
            <w:tcW w:w="680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</w:t>
            </w:r>
          </w:p>
        </w:tc>
        <w:tc>
          <w:tcPr>
            <w:tcW w:w="2021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3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16.1.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объектов здравоохранения (лечебно-профилактические и научно-исследовательские учреждения, фармацевтические предприятия и организации, санитарно-профилактические учреждения), за исключением указанных в подпунктах 16.2, 16.3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настоящего пункта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16.2.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стоматологических кабинетов, частных клиник и иных объектов частной профильной медицины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16.3.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аптек и оптик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объектов обязательного социального обеспечения и объектов предоставления социальных услуг: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17.1.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объектов обязательного социального обеспечения и объектов предоставления социальных услуг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объектов физической культуры и спорта: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18.1.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спортивных клубов, коллективов физической культуры, действующих на самодеятельной и профессиональной основах в образовательных учреждениях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18.2.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детско-юношеских спортивных школ, школ олимпийского резерва, клубов физической подготовки, спортивно-технических школ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18.3.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общероссийских физкультурно-спортивных объединений (союзов, ассоциаций) по различным видам спорта, общественно-государственных физкультурно-спортивных обществ, образовательных учреждений и научных организаций в области физической культуры и спорта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18.4.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залов для боулинга, бильярдных, фитнес-клубов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18.5.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иных объектов физической культуры и спорта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объектов культуры и искусства: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19.1.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учреждений кино и кинопроката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19.2.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театрально-зрелищных предприятий, концертных организаций и коллективов филармоний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19.3.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выставок, музеев, планетариев</w:t>
            </w:r>
            <w:proofErr w:type="gramEnd"/>
          </w:p>
        </w:tc>
        <w:tc>
          <w:tcPr>
            <w:tcW w:w="2021" w:type="dxa"/>
          </w:tcPr>
          <w:p w:rsidR="003B404A" w:rsidRPr="00F65BAD" w:rsidRDefault="000E67B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19.4.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музыкальных, художественных, хореографических школ, клубных учреждений, библиотек</w:t>
            </w:r>
            <w:proofErr w:type="gramEnd"/>
          </w:p>
        </w:tc>
        <w:tc>
          <w:tcPr>
            <w:tcW w:w="2021" w:type="dxa"/>
          </w:tcPr>
          <w:p w:rsidR="003B404A" w:rsidRPr="00F65BAD" w:rsidRDefault="000E67B7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организаций, занимающихся банковской и страховой деятельностью: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20.1.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организаций, занимающихся банковской и страховой деятельностью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1,6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участки, не указанные в пунктах 1</w:t>
            </w:r>
            <w:hyperlink w:anchor="Par207" w:history="1">
              <w:r w:rsidRPr="00F46F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5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</w:t>
            </w:r>
            <w:r w:rsidRPr="00F46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w:anchor="Par267" w:history="1">
              <w:r w:rsidRPr="00F46F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20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21.1.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Предоставленные для размещения других объектов, не указанных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пунктах </w:t>
            </w: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hyperlink w:anchor="Par207" w:history="1">
              <w:r w:rsidRPr="00F46F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5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</w:t>
            </w:r>
            <w:r w:rsidRPr="00F46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w:anchor="Par267" w:history="1">
              <w:r w:rsidRPr="00F46F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20</w:t>
              </w:r>
            </w:hyperlink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8B31C7" w:rsidRDefault="008B31C7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6804"/>
        <w:gridCol w:w="2021"/>
      </w:tblGrid>
      <w:tr w:rsidR="008B31C7" w:rsidRPr="00494E57" w:rsidTr="00835574">
        <w:tc>
          <w:tcPr>
            <w:tcW w:w="81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lastRenderedPageBreak/>
              <w:t>1</w:t>
            </w:r>
          </w:p>
        </w:tc>
        <w:tc>
          <w:tcPr>
            <w:tcW w:w="680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</w:t>
            </w:r>
          </w:p>
        </w:tc>
        <w:tc>
          <w:tcPr>
            <w:tcW w:w="2021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3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под объектами рекреационного и лечебно-оздоровительного назначения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22.1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объектов оздоровительного и рекреационного назначения: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22.1.1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санаториев, домов отдыха, пансионатов, кемпингов, туристических баз, стационарных и палаточных туристско-оздоровительных лагерей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4,8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22.1.2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домов рыболовов и охотников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4,8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22.1.3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детских туристических станций, туристских парков, учебно-туристических троп, трасс, детских и спортивных лагерей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4,8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22.2.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Земельные участки иных объектов, не указанных в </w:t>
            </w:r>
            <w:hyperlink w:anchor="Par294" w:history="1">
              <w:r w:rsidRPr="00F46F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подпункте 22.</w:t>
              </w:r>
            </w:hyperlink>
            <w:r w:rsidRPr="00F46FF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настоящего пункта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4,8</w:t>
            </w: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под производственными и административными зданиями, строениями, сооружениями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участки, предоставленные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заготовок:</w:t>
            </w:r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B404A" w:rsidRPr="00494E57" w:rsidTr="006A46E5">
        <w:tc>
          <w:tcPr>
            <w:tcW w:w="81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23.1.</w:t>
            </w:r>
          </w:p>
        </w:tc>
        <w:tc>
          <w:tcPr>
            <w:tcW w:w="6804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фабрик, заводов, комбинатов</w:t>
            </w:r>
            <w:proofErr w:type="gramEnd"/>
          </w:p>
        </w:tc>
        <w:tc>
          <w:tcPr>
            <w:tcW w:w="2021" w:type="dxa"/>
          </w:tcPr>
          <w:p w:rsidR="003B404A" w:rsidRPr="00F65BAD" w:rsidRDefault="003B404A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4,6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23.2.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производственных объединений, концернов, трестов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3,9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23.3.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типографий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3,9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23.4.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пунктов приема лома и отходов черных и цветных металлов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18,5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23.5.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хлебопекарен, хлебозаводов, мельниц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1,7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23.6.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других промышленных предприятий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предприятий материально-технического, продовольственного снабжения, сбыта и заготовок: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24.1.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промышленно-складских баз предприятий строительного комплекса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24.2.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элеваторов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1,7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24.3.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Предназначенные для размещения баз и складов, за исключением указанных в </w:t>
            </w:r>
            <w:hyperlink w:anchor="Par339" w:history="1">
              <w:r w:rsidRPr="00C714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подпункте 24.1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настоящего пункта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4,0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24.4.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прочих предприятий материально-технического, продовольственного снабжения, сбыта и заготовок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Земельные участки объектов коммунального хозяйства, за исключением указанных в </w:t>
            </w:r>
            <w:hyperlink w:anchor="Par442" w:history="1">
              <w:r w:rsidRPr="00C714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пункте 3</w:t>
              </w:r>
            </w:hyperlink>
            <w:r w:rsidRPr="00C714FD">
              <w:rPr>
                <w:rFonts w:ascii="Times New Roman" w:hAnsi="Times New Roman" w:cs="Times New Roman"/>
                <w:b w:val="0"/>
                <w:sz w:val="24"/>
                <w:szCs w:val="24"/>
              </w:rPr>
              <w:t>0: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25.1.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Предназначенные для размещения </w:t>
            </w:r>
            <w:proofErr w:type="spell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ДЭЗов</w:t>
            </w:r>
            <w:proofErr w:type="spellEnd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(РЭУ, ЖЭК)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4,8</w:t>
            </w:r>
          </w:p>
        </w:tc>
      </w:tr>
    </w:tbl>
    <w:p w:rsidR="008B31C7" w:rsidRDefault="008B31C7"/>
    <w:p w:rsidR="008B31C7" w:rsidRDefault="008B31C7"/>
    <w:p w:rsidR="008B31C7" w:rsidRDefault="008B31C7"/>
    <w:p w:rsidR="008B31C7" w:rsidRDefault="008B31C7"/>
    <w:p w:rsidR="008B31C7" w:rsidRDefault="008B31C7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6804"/>
        <w:gridCol w:w="2021"/>
      </w:tblGrid>
      <w:tr w:rsidR="008B31C7" w:rsidRPr="00494E57" w:rsidTr="00835574">
        <w:tc>
          <w:tcPr>
            <w:tcW w:w="81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lastRenderedPageBreak/>
              <w:t>1</w:t>
            </w:r>
          </w:p>
        </w:tc>
        <w:tc>
          <w:tcPr>
            <w:tcW w:w="680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</w:t>
            </w:r>
          </w:p>
        </w:tc>
        <w:tc>
          <w:tcPr>
            <w:tcW w:w="2021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3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25.2.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газораспределительных пунктов, районных котельных, трансформаторных подстанций электросетей, центральных тепловых пунктов, водозаборных узлов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4,3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25.3.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мусороперерабатывающих предприятий, объектов переработки, уничтожения, утилизации и захоронения отходов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25.4.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полигонов промышленных и бытовых отходов, свалок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25.5.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кладбищ и крематориев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25.6.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иных учреждений коммунального хозяйства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4,0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Земельные участки иных объектов, не указанных в </w:t>
            </w:r>
            <w:hyperlink w:anchor="Par315" w:history="1">
              <w:r w:rsidRPr="00C714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пунктах </w:t>
              </w:r>
              <w: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br/>
              </w:r>
              <w:r w:rsidRPr="00C714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</w:t>
              </w:r>
            </w:hyperlink>
            <w:r w:rsidRPr="00C714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C714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w:anchor="Par351" w:history="1">
              <w:r w:rsidRPr="00C714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25</w:t>
              </w:r>
            </w:hyperlink>
            <w:r w:rsidRPr="00C714F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26.1.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Предназначенные для размещения иных объектов, не указанных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пунктах </w:t>
            </w:r>
            <w:hyperlink w:anchor="Par315" w:history="1">
              <w:r w:rsidRPr="00C714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23</w:t>
              </w:r>
            </w:hyperlink>
            <w:r w:rsidRPr="00C714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C714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w:anchor="Par351" w:history="1">
              <w:r w:rsidRPr="00C714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</w:t>
              </w:r>
            </w:hyperlink>
            <w:r w:rsidRPr="00C714FD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под электростанциями, обслуживающими их сооружениями и объектами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электростанций, обслуживающих их сооружений и объектов: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27.1.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тепловых электростанций, гидроэлектростанций и иных видов электростанций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6,4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27.2.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электросетей и иных линейных объектов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6,4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27.3.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сооружений и объектов, обслуживающих электростанции и электросети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6,4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портов, водных, железнодорожных вокзалов, автодорожных вокзалов, аэропортов, аэродромов, аэровокзалов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28.1.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автотранспортных предприятий, объектов автомобильного, железнодорожного, водного и воздушного транспорта: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28.1.1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автодорожных вокзалов, автостанций, железнодорожных вокзалов и железнодорожных станций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9,1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28.1.2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речных портов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9,1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28.1.3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аэродромов, аэропортов, аэровокзалов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9,1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Земли, занятые водными объектами, находящимися в обороте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участки, занятые водными объектами, находящимися в обороте: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29.1.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Земельные участки, занятые водными объектами, находящимися в обороте (за исключением </w:t>
            </w: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указанных</w:t>
            </w:r>
            <w:proofErr w:type="gramEnd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</w:t>
            </w:r>
            <w:hyperlink w:anchor="Par506" w:history="1">
              <w:r w:rsidRPr="00C714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пункте 3</w:t>
              </w:r>
            </w:hyperlink>
            <w:r w:rsidRPr="00C714FD">
              <w:rPr>
                <w:rFonts w:ascii="Times New Roman" w:hAnsi="Times New Roman" w:cs="Times New Roman"/>
                <w:b w:val="0"/>
                <w:sz w:val="24"/>
                <w:szCs w:val="24"/>
              </w:rPr>
              <w:t>3)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8B31C7" w:rsidRDefault="008B31C7"/>
    <w:p w:rsidR="008B31C7" w:rsidRDefault="008B31C7"/>
    <w:p w:rsidR="008B31C7" w:rsidRDefault="008B31C7"/>
    <w:p w:rsidR="008B31C7" w:rsidRDefault="008B31C7"/>
    <w:p w:rsidR="008B31C7" w:rsidRDefault="008B31C7"/>
    <w:p w:rsidR="008B31C7" w:rsidRDefault="008B31C7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6804"/>
        <w:gridCol w:w="2021"/>
      </w:tblGrid>
      <w:tr w:rsidR="008B31C7" w:rsidRPr="00494E57" w:rsidTr="00835574">
        <w:tc>
          <w:tcPr>
            <w:tcW w:w="81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lastRenderedPageBreak/>
              <w:t>1</w:t>
            </w:r>
          </w:p>
        </w:tc>
        <w:tc>
          <w:tcPr>
            <w:tcW w:w="680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</w:t>
            </w:r>
          </w:p>
        </w:tc>
        <w:tc>
          <w:tcPr>
            <w:tcW w:w="2021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3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Земли, предназначенные для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</w:t>
            </w:r>
            <w:proofErr w:type="gramEnd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; размещения наземных сооружений и инфраструктуры спутниковой связи, объектов космической деятельности, обороны, безопасности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30.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участки, предоставленные для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</w:t>
            </w:r>
            <w:proofErr w:type="gramEnd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связи; размещения наземных сооружений и инфраструктуры спутниковой связи, объектов космической деятельности, обороны, безопасности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30.1.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Предоставленные для размещения железнодорожных путей, полос отвода и охранных </w:t>
            </w: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</w:t>
            </w:r>
            <w:proofErr w:type="gramEnd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железных дорог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30.2.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размещения, эксплуатации, расширения и реконструкции строений, зданий, сооружений, в том числе устройств и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железнодорожного транспорта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30.3.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Предоставленные для размещения автомобильных дорог (за исключением указанных в </w:t>
            </w:r>
            <w:hyperlink w:anchor="Par506" w:history="1">
              <w:r w:rsidRPr="00C714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пункте 33</w:t>
              </w:r>
            </w:hyperlink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), их конструктивных элементов, а также полос отвода автомобильных дорог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30.4.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объектов автомобильного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30.5.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нефтепроводов, газопроводов, иных трубопроводов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30.6.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трубопроводного транспорта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30.7.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кабельных, радиорелейных и воздушных линий связи и линий радиофикации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5,8</w:t>
            </w:r>
          </w:p>
        </w:tc>
      </w:tr>
      <w:tr w:rsidR="008B31C7" w:rsidRPr="00494E57" w:rsidTr="00835574">
        <w:tc>
          <w:tcPr>
            <w:tcW w:w="81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lastRenderedPageBreak/>
              <w:t>1</w:t>
            </w:r>
          </w:p>
        </w:tc>
        <w:tc>
          <w:tcPr>
            <w:tcW w:w="6804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2</w:t>
            </w:r>
          </w:p>
        </w:tc>
        <w:tc>
          <w:tcPr>
            <w:tcW w:w="2021" w:type="dxa"/>
          </w:tcPr>
          <w:p w:rsidR="008B31C7" w:rsidRPr="00494E57" w:rsidRDefault="008B31C7" w:rsidP="008355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3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30.8.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Предоставленные для размещения наземных сооружений и инфраструктуры спутниковой связи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30.9.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иных объектов, не указанных в настоящем пункте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5,8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Земли, занятые особо охраняемыми территориями и объектами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31.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участки, предоставленные для размещения особо охраняемых территорий и объектов, в том числе городских лесов, скверов, парков, городских садов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31.1.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участки, предоставленные для размещения государственных природных заповедников, памятников природы, национальных парков, природных парков, дендрологических парков, ботанических садов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2200,0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31.2.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Земельные участки иных объектов, не указанных в </w:t>
            </w:r>
            <w:hyperlink w:anchor="Par485" w:history="1">
              <w:r w:rsidRPr="00C714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подпункте 31.1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настоящего пункта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2200,0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сельскохозяйственного использования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32.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участки, предназначенные для сельскохозяйственного использования: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32.1.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Предназначенные для размещения тепличного и парникового хозяйства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400,0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32.2.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Земельные участки иных объектов, не указанных в </w:t>
            </w:r>
            <w:hyperlink w:anchor="Par497" w:history="1">
              <w:r w:rsidRPr="00C714F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подпункте 32.1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настоящего пункта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400,0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33.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земли населенных пунктов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33.1.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улиц, проспектов, площадей, шоссе, аллей, бульваров, застав, переулков, проездов, тупиков; земли резерва; земли, занятые водными объектами, изъятыми из оборота или ограниченными в обороте в соответствии с законодательством Российской Федерации; земли под полосами отвода водоемов, каналов и коллекторов, набережные и иные</w:t>
            </w:r>
            <w:proofErr w:type="gramEnd"/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</w:tr>
      <w:tr w:rsidR="006A46E5" w:rsidRPr="00494E57" w:rsidTr="006A46E5">
        <w:tc>
          <w:tcPr>
            <w:tcW w:w="81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33.2.</w:t>
            </w:r>
          </w:p>
        </w:tc>
        <w:tc>
          <w:tcPr>
            <w:tcW w:w="6804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земельные участки, не указанные в настоящем пункте</w:t>
            </w:r>
          </w:p>
        </w:tc>
        <w:tc>
          <w:tcPr>
            <w:tcW w:w="2021" w:type="dxa"/>
          </w:tcPr>
          <w:p w:rsidR="006A46E5" w:rsidRPr="00F65BAD" w:rsidRDefault="006A46E5" w:rsidP="006A46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BA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</w:tr>
    </w:tbl>
    <w:p w:rsidR="00F65BAD" w:rsidRDefault="00F65BAD" w:rsidP="00F65BAD">
      <w:pPr>
        <w:autoSpaceDE w:val="0"/>
        <w:autoSpaceDN w:val="0"/>
        <w:adjustRightInd w:val="0"/>
        <w:rPr>
          <w:sz w:val="28"/>
          <w:szCs w:val="28"/>
        </w:rPr>
      </w:pPr>
      <w:bookmarkStart w:id="1" w:name="Par63"/>
      <w:bookmarkStart w:id="2" w:name="Par72"/>
      <w:bookmarkStart w:id="3" w:name="Par129"/>
      <w:bookmarkStart w:id="4" w:name="Par174"/>
      <w:bookmarkStart w:id="5" w:name="Par207"/>
      <w:bookmarkStart w:id="6" w:name="Par273"/>
      <w:bookmarkStart w:id="7" w:name="Par500"/>
      <w:bookmarkEnd w:id="1"/>
      <w:bookmarkEnd w:id="2"/>
      <w:bookmarkEnd w:id="3"/>
      <w:bookmarkEnd w:id="4"/>
      <w:bookmarkEnd w:id="5"/>
      <w:bookmarkEnd w:id="6"/>
      <w:bookmarkEnd w:id="7"/>
    </w:p>
    <w:p w:rsidR="001713BD" w:rsidRPr="00CB53BF" w:rsidRDefault="001713BD" w:rsidP="00F65BAD">
      <w:pPr>
        <w:autoSpaceDE w:val="0"/>
        <w:autoSpaceDN w:val="0"/>
        <w:adjustRightInd w:val="0"/>
        <w:rPr>
          <w:sz w:val="28"/>
          <w:szCs w:val="24"/>
        </w:rPr>
      </w:pPr>
    </w:p>
    <w:p w:rsidR="00FA0DF3" w:rsidRPr="00CB53BF" w:rsidRDefault="00FA0DF3" w:rsidP="00F65BAD">
      <w:pPr>
        <w:autoSpaceDE w:val="0"/>
        <w:autoSpaceDN w:val="0"/>
        <w:adjustRightInd w:val="0"/>
        <w:rPr>
          <w:sz w:val="28"/>
          <w:szCs w:val="24"/>
        </w:rPr>
      </w:pPr>
    </w:p>
    <w:p w:rsidR="00F65BAD" w:rsidRDefault="00F65BAD" w:rsidP="006A46E5">
      <w:pPr>
        <w:autoSpaceDE w:val="0"/>
        <w:autoSpaceDN w:val="0"/>
        <w:adjustRightInd w:val="0"/>
        <w:ind w:left="6804" w:hanging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</w:t>
      </w:r>
      <w:r w:rsidR="001713BD">
        <w:rPr>
          <w:sz w:val="28"/>
          <w:szCs w:val="28"/>
        </w:rPr>
        <w:t xml:space="preserve">                          </w:t>
      </w:r>
      <w:proofErr w:type="spellStart"/>
      <w:r w:rsidR="001713BD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proofErr w:type="spellEnd"/>
    </w:p>
    <w:p w:rsidR="006A46E5" w:rsidRPr="003D491D" w:rsidRDefault="006A46E5" w:rsidP="00F65BAD">
      <w:pPr>
        <w:autoSpaceDE w:val="0"/>
        <w:autoSpaceDN w:val="0"/>
        <w:adjustRightInd w:val="0"/>
        <w:ind w:left="6804" w:hanging="6804"/>
        <w:rPr>
          <w:sz w:val="24"/>
          <w:szCs w:val="24"/>
        </w:rPr>
      </w:pPr>
    </w:p>
    <w:sectPr w:rsidR="006A46E5" w:rsidRPr="003D491D" w:rsidSect="008D1962">
      <w:headerReference w:type="even" r:id="rId9"/>
      <w:headerReference w:type="default" r:id="rId1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E57" w:rsidRDefault="00494E57">
      <w:r>
        <w:separator/>
      </w:r>
    </w:p>
  </w:endnote>
  <w:endnote w:type="continuationSeparator" w:id="0">
    <w:p w:rsidR="00494E57" w:rsidRDefault="0049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E57" w:rsidRDefault="00494E57">
      <w:r>
        <w:separator/>
      </w:r>
    </w:p>
  </w:footnote>
  <w:footnote w:type="continuationSeparator" w:id="0">
    <w:p w:rsidR="00494E57" w:rsidRDefault="00494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E57" w:rsidRDefault="00494E5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4E57" w:rsidRDefault="00494E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E57" w:rsidRDefault="00494E57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7B6B">
      <w:rPr>
        <w:rStyle w:val="a6"/>
        <w:noProof/>
      </w:rPr>
      <w:t>8</w:t>
    </w:r>
    <w:r>
      <w:rPr>
        <w:rStyle w:val="a6"/>
      </w:rPr>
      <w:fldChar w:fldCharType="end"/>
    </w:r>
  </w:p>
  <w:p w:rsidR="00494E57" w:rsidRPr="00536F19" w:rsidRDefault="00494E57" w:rsidP="008066C6">
    <w:pPr>
      <w:pStyle w:val="a5"/>
      <w:rPr>
        <w:szCs w:val="24"/>
      </w:rPr>
    </w:pPr>
    <w:r>
      <w:rPr>
        <w:sz w:val="24"/>
        <w:szCs w:val="24"/>
      </w:rPr>
      <w:t xml:space="preserve">                                                                                            </w:t>
    </w:r>
    <w:r w:rsidR="00536F19">
      <w:rPr>
        <w:sz w:val="24"/>
        <w:szCs w:val="24"/>
      </w:rPr>
      <w:t xml:space="preserve">        </w:t>
    </w:r>
    <w:r>
      <w:rPr>
        <w:sz w:val="24"/>
        <w:szCs w:val="24"/>
      </w:rPr>
      <w:t xml:space="preserve">                    </w:t>
    </w:r>
    <w:r w:rsidRPr="00536F19">
      <w:rPr>
        <w:szCs w:val="24"/>
      </w:rPr>
      <w:t>Продолжение приложения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1B14"/>
    <w:rsid w:val="0008531E"/>
    <w:rsid w:val="000911C3"/>
    <w:rsid w:val="000D753F"/>
    <w:rsid w:val="000E67B7"/>
    <w:rsid w:val="0010551E"/>
    <w:rsid w:val="0013685D"/>
    <w:rsid w:val="001713BD"/>
    <w:rsid w:val="00186D25"/>
    <w:rsid w:val="00193CE9"/>
    <w:rsid w:val="001D7F9D"/>
    <w:rsid w:val="00200F1E"/>
    <w:rsid w:val="002259A5"/>
    <w:rsid w:val="002429A1"/>
    <w:rsid w:val="00266A42"/>
    <w:rsid w:val="00286049"/>
    <w:rsid w:val="002A45FA"/>
    <w:rsid w:val="002B5A3D"/>
    <w:rsid w:val="002E7DDC"/>
    <w:rsid w:val="002F5ECF"/>
    <w:rsid w:val="003414A8"/>
    <w:rsid w:val="00361F4A"/>
    <w:rsid w:val="00382528"/>
    <w:rsid w:val="003B404A"/>
    <w:rsid w:val="003C0F8E"/>
    <w:rsid w:val="003C252A"/>
    <w:rsid w:val="003E57D2"/>
    <w:rsid w:val="00402642"/>
    <w:rsid w:val="0040530C"/>
    <w:rsid w:val="00421B61"/>
    <w:rsid w:val="00427B6B"/>
    <w:rsid w:val="00443F67"/>
    <w:rsid w:val="00482CCD"/>
    <w:rsid w:val="00492C03"/>
    <w:rsid w:val="00494E57"/>
    <w:rsid w:val="004954FB"/>
    <w:rsid w:val="004B0A36"/>
    <w:rsid w:val="004D75D6"/>
    <w:rsid w:val="004E1268"/>
    <w:rsid w:val="00514E4C"/>
    <w:rsid w:val="00536F19"/>
    <w:rsid w:val="005527CD"/>
    <w:rsid w:val="00556EF0"/>
    <w:rsid w:val="0055771A"/>
    <w:rsid w:val="00563AFA"/>
    <w:rsid w:val="00564B0A"/>
    <w:rsid w:val="005845CE"/>
    <w:rsid w:val="005B43EB"/>
    <w:rsid w:val="005E5400"/>
    <w:rsid w:val="005F2DD3"/>
    <w:rsid w:val="00616AAC"/>
    <w:rsid w:val="006539E0"/>
    <w:rsid w:val="00672559"/>
    <w:rsid w:val="006741DF"/>
    <w:rsid w:val="00687CDE"/>
    <w:rsid w:val="006A3C05"/>
    <w:rsid w:val="006A46E5"/>
    <w:rsid w:val="006C48ED"/>
    <w:rsid w:val="006E2AC3"/>
    <w:rsid w:val="006E60D2"/>
    <w:rsid w:val="00703359"/>
    <w:rsid w:val="00707FDC"/>
    <w:rsid w:val="007147B5"/>
    <w:rsid w:val="00715E23"/>
    <w:rsid w:val="00746BE7"/>
    <w:rsid w:val="00756C6E"/>
    <w:rsid w:val="007740B9"/>
    <w:rsid w:val="007C5949"/>
    <w:rsid w:val="007D549F"/>
    <w:rsid w:val="007D6D72"/>
    <w:rsid w:val="007D7092"/>
    <w:rsid w:val="007F5864"/>
    <w:rsid w:val="008066C6"/>
    <w:rsid w:val="008265CB"/>
    <w:rsid w:val="00833BA1"/>
    <w:rsid w:val="0083717B"/>
    <w:rsid w:val="00874FCF"/>
    <w:rsid w:val="008879A2"/>
    <w:rsid w:val="008941E9"/>
    <w:rsid w:val="008A6D15"/>
    <w:rsid w:val="008A7B0F"/>
    <w:rsid w:val="008B31C7"/>
    <w:rsid w:val="008C44DA"/>
    <w:rsid w:val="008C6F90"/>
    <w:rsid w:val="008D1962"/>
    <w:rsid w:val="008D361B"/>
    <w:rsid w:val="008D69D6"/>
    <w:rsid w:val="008E129D"/>
    <w:rsid w:val="008E7E19"/>
    <w:rsid w:val="008E7EC9"/>
    <w:rsid w:val="009078A8"/>
    <w:rsid w:val="00925118"/>
    <w:rsid w:val="009302F9"/>
    <w:rsid w:val="00964FF6"/>
    <w:rsid w:val="00971734"/>
    <w:rsid w:val="00986763"/>
    <w:rsid w:val="00991C99"/>
    <w:rsid w:val="009C38F7"/>
    <w:rsid w:val="00A07440"/>
    <w:rsid w:val="00A25AC1"/>
    <w:rsid w:val="00A3389F"/>
    <w:rsid w:val="00A33B62"/>
    <w:rsid w:val="00A630D2"/>
    <w:rsid w:val="00A7627E"/>
    <w:rsid w:val="00AE6D24"/>
    <w:rsid w:val="00B13C53"/>
    <w:rsid w:val="00B537FA"/>
    <w:rsid w:val="00B567F9"/>
    <w:rsid w:val="00B86D39"/>
    <w:rsid w:val="00BB411A"/>
    <w:rsid w:val="00BC422F"/>
    <w:rsid w:val="00C53FF7"/>
    <w:rsid w:val="00C70815"/>
    <w:rsid w:val="00C714FD"/>
    <w:rsid w:val="00C7414B"/>
    <w:rsid w:val="00C85A85"/>
    <w:rsid w:val="00CB53BF"/>
    <w:rsid w:val="00CF5BCC"/>
    <w:rsid w:val="00D0358D"/>
    <w:rsid w:val="00D572A6"/>
    <w:rsid w:val="00D60353"/>
    <w:rsid w:val="00D65A16"/>
    <w:rsid w:val="00D80D5B"/>
    <w:rsid w:val="00D952CD"/>
    <w:rsid w:val="00DA6C47"/>
    <w:rsid w:val="00DE6DE0"/>
    <w:rsid w:val="00DF664F"/>
    <w:rsid w:val="00E011A6"/>
    <w:rsid w:val="00E268E5"/>
    <w:rsid w:val="00E34877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3994"/>
    <w:rsid w:val="00F2021D"/>
    <w:rsid w:val="00F2400C"/>
    <w:rsid w:val="00F46FFD"/>
    <w:rsid w:val="00F65BAD"/>
    <w:rsid w:val="00F72BE1"/>
    <w:rsid w:val="00FA0DF3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066C6"/>
    <w:pPr>
      <w:autoSpaceDE w:val="0"/>
      <w:autoSpaceDN w:val="0"/>
      <w:adjustRightInd w:val="0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customStyle="1" w:styleId="ConsPlusTitle">
    <w:name w:val="ConsPlusTitle"/>
    <w:rsid w:val="008066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4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066C6"/>
    <w:pPr>
      <w:autoSpaceDE w:val="0"/>
      <w:autoSpaceDN w:val="0"/>
      <w:adjustRightInd w:val="0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customStyle="1" w:styleId="ConsPlusTitle">
    <w:name w:val="ConsPlusTitle"/>
    <w:rsid w:val="008066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4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B2EB0F10-9669-4096-9612-5C953CB725A8}"/>
</file>

<file path=customXml/itemProps2.xml><?xml version="1.0" encoding="utf-8"?>
<ds:datastoreItem xmlns:ds="http://schemas.openxmlformats.org/officeDocument/2006/customXml" ds:itemID="{FD52FA1E-67DF-4AA6-8EE5-6244B3488389}"/>
</file>

<file path=customXml/itemProps3.xml><?xml version="1.0" encoding="utf-8"?>
<ds:datastoreItem xmlns:ds="http://schemas.openxmlformats.org/officeDocument/2006/customXml" ds:itemID="{F8F3486B-0BDF-479A-8E30-6A9FFDDF9F0A}"/>
</file>

<file path=customXml/itemProps4.xml><?xml version="1.0" encoding="utf-8"?>
<ds:datastoreItem xmlns:ds="http://schemas.openxmlformats.org/officeDocument/2006/customXml" ds:itemID="{70D74206-CB86-4FC6-A3A0-A69B2FD8FE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1940</Words>
  <Characters>16125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52</cp:revision>
  <cp:lastPrinted>2012-06-05T12:24:00Z</cp:lastPrinted>
  <dcterms:created xsi:type="dcterms:W3CDTF">2017-03-03T09:26:00Z</dcterms:created>
  <dcterms:modified xsi:type="dcterms:W3CDTF">2017-04-20T13:42:00Z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