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840D0" w:rsidP="004B1F72">
            <w:pPr>
              <w:pStyle w:val="a9"/>
              <w:jc w:val="center"/>
            </w:pPr>
            <w:r>
              <w:t>27.04.2016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840D0" w:rsidP="004B1F72">
            <w:pPr>
              <w:pStyle w:val="a9"/>
              <w:jc w:val="center"/>
            </w:pPr>
            <w:r>
              <w:t>43/1269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Pr="001A672B" w:rsidRDefault="008F4A4A" w:rsidP="001A672B">
      <w:pPr>
        <w:jc w:val="both"/>
        <w:rPr>
          <w:sz w:val="28"/>
          <w:szCs w:val="28"/>
        </w:rPr>
      </w:pPr>
      <w:r w:rsidRPr="001A672B">
        <w:rPr>
          <w:sz w:val="28"/>
          <w:szCs w:val="28"/>
        </w:rPr>
        <w:t xml:space="preserve">О внесении изменений в Положение о местных налогах на территории Волгограда, принятое постановлением Волгоградского городского Совета народных депутатов от 23.11.2005 № 24/464 «О </w:t>
      </w:r>
      <w:proofErr w:type="gramStart"/>
      <w:r w:rsidRPr="001A672B">
        <w:rPr>
          <w:sz w:val="28"/>
          <w:szCs w:val="28"/>
        </w:rPr>
        <w:t>Положении</w:t>
      </w:r>
      <w:proofErr w:type="gramEnd"/>
      <w:r w:rsidRPr="001A672B">
        <w:rPr>
          <w:sz w:val="28"/>
          <w:szCs w:val="28"/>
        </w:rPr>
        <w:t xml:space="preserve"> о местных налогах на территории Волгограда, введении системы налогообложения в виде единого налога на вмененный доход, установлении и введении местных налогов на территории Волгограда» (в редакции на 08.04.2015)</w:t>
      </w:r>
    </w:p>
    <w:p w:rsidR="00482CCD" w:rsidRPr="001A672B" w:rsidRDefault="00482CCD" w:rsidP="001A672B">
      <w:pPr>
        <w:ind w:right="5670"/>
        <w:rPr>
          <w:sz w:val="28"/>
          <w:szCs w:val="28"/>
        </w:rPr>
      </w:pPr>
    </w:p>
    <w:p w:rsidR="008F4A4A" w:rsidRPr="001A672B" w:rsidRDefault="008F4A4A" w:rsidP="001A672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A672B">
        <w:rPr>
          <w:sz w:val="28"/>
          <w:szCs w:val="28"/>
        </w:rPr>
        <w:t>Руководствуясь Федеральным законом от 06 октября 2003 г. № 131-ФЗ «Об общих принципах организации местного самоуправления в Российской Федерации», статьями 12 и 15 части первой Налогового кодекса Российской Федерации, главой 31 «Земельный налог» части второй Налогового кодекса Российской Федерации, статьями 5, 7, 24, 26 Устава города-героя Волгограда, Волгоградская городская Дума</w:t>
      </w:r>
    </w:p>
    <w:p w:rsidR="008F4A4A" w:rsidRPr="001A672B" w:rsidRDefault="008F4A4A" w:rsidP="001A672B">
      <w:pPr>
        <w:tabs>
          <w:tab w:val="left" w:pos="9639"/>
        </w:tabs>
        <w:jc w:val="both"/>
        <w:rPr>
          <w:b/>
          <w:sz w:val="28"/>
          <w:szCs w:val="28"/>
        </w:rPr>
      </w:pPr>
      <w:r w:rsidRPr="001A672B">
        <w:rPr>
          <w:b/>
          <w:sz w:val="28"/>
          <w:szCs w:val="28"/>
        </w:rPr>
        <w:t>РЕШИЛА:</w:t>
      </w:r>
    </w:p>
    <w:p w:rsidR="008F4A4A" w:rsidRPr="001A672B" w:rsidRDefault="008F4A4A" w:rsidP="001A672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A672B">
        <w:rPr>
          <w:sz w:val="28"/>
          <w:szCs w:val="28"/>
        </w:rPr>
        <w:t xml:space="preserve">1. Внести в Положение о местных налогах на территории Волгограда, принятое постановлением Волгоградского городского Совета народных депутатов от 23.11.2005 № 24/464 «О </w:t>
      </w:r>
      <w:proofErr w:type="gramStart"/>
      <w:r w:rsidRPr="001A672B">
        <w:rPr>
          <w:sz w:val="28"/>
          <w:szCs w:val="28"/>
        </w:rPr>
        <w:t>Положении</w:t>
      </w:r>
      <w:proofErr w:type="gramEnd"/>
      <w:r w:rsidRPr="001A672B">
        <w:rPr>
          <w:sz w:val="28"/>
          <w:szCs w:val="28"/>
        </w:rPr>
        <w:t xml:space="preserve"> о местных налогах на территории Волгограда, введении системы налогообложения в виде единого налога на вмененный доход, установлении и введении местных налогов на территории Волгограда» (в редакции на 08.04.2015), следующие изменения:</w:t>
      </w:r>
    </w:p>
    <w:p w:rsidR="008F4A4A" w:rsidRPr="001A672B" w:rsidRDefault="008F4A4A" w:rsidP="001A672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A672B">
        <w:rPr>
          <w:sz w:val="28"/>
          <w:szCs w:val="28"/>
        </w:rPr>
        <w:t>1.1. Раздел 2 «Льготы по земельному налогу» статьи 1 «Земельный налог» дополнить пунктом 2.6 следующего содержания:</w:t>
      </w:r>
    </w:p>
    <w:p w:rsidR="008F4A4A" w:rsidRPr="001A672B" w:rsidRDefault="008F4A4A" w:rsidP="001A672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A672B">
        <w:rPr>
          <w:sz w:val="28"/>
          <w:szCs w:val="28"/>
        </w:rPr>
        <w:t>«2.6. Совместно проживающие родители и дети многодетных семей, признанных таковыми согласно действующему законодательству Волгоградской области, в отношении одного земельного участка по выбору, занятого индивидуальным жилым домом или приобретенного (предоставленного) для индивидуального жилищного строительства.</w:t>
      </w:r>
    </w:p>
    <w:p w:rsidR="008F4A4A" w:rsidRPr="001A672B" w:rsidRDefault="008F4A4A" w:rsidP="001A672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A672B">
        <w:rPr>
          <w:sz w:val="28"/>
          <w:szCs w:val="28"/>
        </w:rPr>
        <w:t>Льгота предоставляется на основании ежегодно представляемых документов:</w:t>
      </w:r>
    </w:p>
    <w:p w:rsidR="008F4A4A" w:rsidRPr="001A672B" w:rsidRDefault="008F4A4A" w:rsidP="001A672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A672B">
        <w:rPr>
          <w:sz w:val="28"/>
          <w:szCs w:val="28"/>
        </w:rPr>
        <w:t>справки с места жительства о составе семьи, подтверждающей проживание детей совместно с родителями;</w:t>
      </w:r>
    </w:p>
    <w:p w:rsidR="008F4A4A" w:rsidRPr="001A672B" w:rsidRDefault="008F4A4A" w:rsidP="001A672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A672B">
        <w:rPr>
          <w:sz w:val="28"/>
          <w:szCs w:val="28"/>
        </w:rPr>
        <w:t>удостоверения установленного образца, подтверждающего статус многодетной семьи;</w:t>
      </w:r>
    </w:p>
    <w:p w:rsidR="008F4A4A" w:rsidRPr="001A672B" w:rsidRDefault="008F4A4A" w:rsidP="001A672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A672B">
        <w:rPr>
          <w:sz w:val="28"/>
          <w:szCs w:val="28"/>
        </w:rPr>
        <w:t>свидетельства о рождении детей;</w:t>
      </w:r>
    </w:p>
    <w:p w:rsidR="001A672B" w:rsidRPr="001A672B" w:rsidRDefault="001A672B" w:rsidP="001A672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A672B" w:rsidRPr="001A672B" w:rsidRDefault="001A672B" w:rsidP="001A672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8F4A4A" w:rsidRPr="001A672B" w:rsidRDefault="008F4A4A" w:rsidP="001A672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A672B">
        <w:rPr>
          <w:sz w:val="28"/>
          <w:szCs w:val="28"/>
        </w:rPr>
        <w:lastRenderedPageBreak/>
        <w:t>справки образовательного учреждения начального профессионального, среднего профессионального и высшего профессионального образования, подтверждающей обучение по очной форме</w:t>
      </w:r>
      <w:proofErr w:type="gramStart"/>
      <w:r w:rsidRPr="001A672B">
        <w:rPr>
          <w:sz w:val="28"/>
          <w:szCs w:val="28"/>
        </w:rPr>
        <w:t>.».</w:t>
      </w:r>
      <w:proofErr w:type="gramEnd"/>
    </w:p>
    <w:p w:rsidR="008F4A4A" w:rsidRPr="001A672B" w:rsidRDefault="008F4A4A" w:rsidP="001A672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A672B">
        <w:rPr>
          <w:sz w:val="28"/>
          <w:szCs w:val="28"/>
        </w:rPr>
        <w:t>1.2. В абзаце первом подпункта 3.1.2 пункта 3.1 раздела 3 «Льготы по налогу на имущество физических лиц» статьи 2 «Налог на имущество физических лиц» слова «согласно Закону Волгоградской области от 21 ноября 2008 г. № 1775-ОД «О мерах социальной поддержки многодетных семей в Волгоградской области» заменить словами «согласно действующему законодательству Волгоградской области».</w:t>
      </w:r>
    </w:p>
    <w:p w:rsidR="008F4A4A" w:rsidRPr="001A672B" w:rsidRDefault="008F4A4A" w:rsidP="001A672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A672B">
        <w:rPr>
          <w:sz w:val="28"/>
          <w:szCs w:val="28"/>
        </w:rPr>
        <w:t>2. Опубликовать настоящее решение в официальных средствах массовой информации в установленном порядке.</w:t>
      </w:r>
    </w:p>
    <w:p w:rsidR="008F4A4A" w:rsidRPr="001A672B" w:rsidRDefault="008F4A4A" w:rsidP="001A672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A672B">
        <w:rPr>
          <w:sz w:val="28"/>
          <w:szCs w:val="28"/>
        </w:rPr>
        <w:t>3. Настоящее решение вступает в силу по истечении одного месяца со дня его официального опубликования и распространяет свое действие на правоотношения, возникшие с 01 января 2016 г.</w:t>
      </w:r>
    </w:p>
    <w:p w:rsidR="008F4A4A" w:rsidRPr="001A672B" w:rsidRDefault="008F4A4A" w:rsidP="001A672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A672B">
        <w:rPr>
          <w:sz w:val="28"/>
          <w:szCs w:val="28"/>
        </w:rPr>
        <w:t xml:space="preserve">4. </w:t>
      </w:r>
      <w:proofErr w:type="gramStart"/>
      <w:r w:rsidRPr="001A672B">
        <w:rPr>
          <w:sz w:val="28"/>
          <w:szCs w:val="28"/>
        </w:rPr>
        <w:t>Контроль за</w:t>
      </w:r>
      <w:proofErr w:type="gramEnd"/>
      <w:r w:rsidRPr="001A672B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1A672B">
        <w:rPr>
          <w:sz w:val="28"/>
          <w:szCs w:val="28"/>
        </w:rPr>
        <w:t>В.В.Колесникова</w:t>
      </w:r>
      <w:proofErr w:type="spellEnd"/>
      <w:r w:rsidRPr="001A672B">
        <w:rPr>
          <w:sz w:val="28"/>
          <w:szCs w:val="28"/>
        </w:rPr>
        <w:t>.</w:t>
      </w:r>
    </w:p>
    <w:p w:rsidR="008F4A4A" w:rsidRPr="001A672B" w:rsidRDefault="008F4A4A" w:rsidP="001A672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8F4A4A" w:rsidRPr="001A672B" w:rsidRDefault="008F4A4A" w:rsidP="001A672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8F4A4A" w:rsidRPr="001A672B" w:rsidRDefault="008F4A4A" w:rsidP="001A672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8F4A4A" w:rsidRPr="001A672B" w:rsidRDefault="008F4A4A" w:rsidP="001A672B">
      <w:pPr>
        <w:tabs>
          <w:tab w:val="left" w:pos="9639"/>
        </w:tabs>
        <w:jc w:val="both"/>
        <w:rPr>
          <w:sz w:val="28"/>
          <w:szCs w:val="28"/>
        </w:rPr>
      </w:pPr>
      <w:r w:rsidRPr="001A672B">
        <w:rPr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 w:rsidRPr="001A672B"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8F4A4A" w:rsidRPr="001A672B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AB2" w:rsidRDefault="00523AB2">
      <w:r>
        <w:separator/>
      </w:r>
    </w:p>
  </w:endnote>
  <w:endnote w:type="continuationSeparator" w:id="0">
    <w:p w:rsidR="00523AB2" w:rsidRDefault="00523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AB2" w:rsidRDefault="00523AB2">
      <w:r>
        <w:separator/>
      </w:r>
    </w:p>
  </w:footnote>
  <w:footnote w:type="continuationSeparator" w:id="0">
    <w:p w:rsidR="00523AB2" w:rsidRDefault="00523A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00E52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2334053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A672B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23AB2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40D0"/>
    <w:rsid w:val="008879A2"/>
    <w:rsid w:val="008941E9"/>
    <w:rsid w:val="008A6D15"/>
    <w:rsid w:val="008A7B0F"/>
    <w:rsid w:val="008C44DA"/>
    <w:rsid w:val="008D361B"/>
    <w:rsid w:val="008D69D6"/>
    <w:rsid w:val="008E129D"/>
    <w:rsid w:val="008F4A4A"/>
    <w:rsid w:val="009078A8"/>
    <w:rsid w:val="00964FF6"/>
    <w:rsid w:val="00971734"/>
    <w:rsid w:val="00A07440"/>
    <w:rsid w:val="00A25AC1"/>
    <w:rsid w:val="00AE6D24"/>
    <w:rsid w:val="00B05592"/>
    <w:rsid w:val="00B537FA"/>
    <w:rsid w:val="00B86D39"/>
    <w:rsid w:val="00C53FF7"/>
    <w:rsid w:val="00C7414B"/>
    <w:rsid w:val="00C85A85"/>
    <w:rsid w:val="00D00E52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B05C519-C18D-4547-9118-02FAB49EE1C4}"/>
</file>

<file path=customXml/itemProps2.xml><?xml version="1.0" encoding="utf-8"?>
<ds:datastoreItem xmlns:ds="http://schemas.openxmlformats.org/officeDocument/2006/customXml" ds:itemID="{ADBC7379-40AF-4BFE-A7B1-D82B6D6E0BB2}"/>
</file>

<file path=customXml/itemProps3.xml><?xml version="1.0" encoding="utf-8"?>
<ds:datastoreItem xmlns:ds="http://schemas.openxmlformats.org/officeDocument/2006/customXml" ds:itemID="{0E8781D4-2CDC-4127-9579-6880AB4B40C4}"/>
</file>

<file path=customXml/itemProps4.xml><?xml version="1.0" encoding="utf-8"?>
<ds:datastoreItem xmlns:ds="http://schemas.openxmlformats.org/officeDocument/2006/customXml" ds:itemID="{0F635C57-17AE-4B30-99FC-F662F95852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9</cp:revision>
  <cp:lastPrinted>2012-06-05T12:24:00Z</cp:lastPrinted>
  <dcterms:created xsi:type="dcterms:W3CDTF">2016-03-28T14:00:00Z</dcterms:created>
  <dcterms:modified xsi:type="dcterms:W3CDTF">2016-04-28T06:22:00Z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