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1B" w:rsidRPr="001F1B2D" w:rsidRDefault="0082541B" w:rsidP="0082541B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1F1B2D">
        <w:rPr>
          <w:sz w:val="28"/>
          <w:szCs w:val="28"/>
        </w:rPr>
        <w:t xml:space="preserve">Приложение </w:t>
      </w:r>
      <w:hyperlink r:id="rId5" w:history="1">
        <w:r>
          <w:rPr>
            <w:sz w:val="28"/>
            <w:szCs w:val="28"/>
          </w:rPr>
          <w:t>3</w:t>
        </w:r>
      </w:hyperlink>
    </w:p>
    <w:p w:rsidR="0082541B" w:rsidRDefault="0082541B" w:rsidP="0082541B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 xml:space="preserve">права на </w:t>
      </w:r>
      <w:r>
        <w:rPr>
          <w:sz w:val="28"/>
          <w:szCs w:val="28"/>
        </w:rPr>
        <w:t xml:space="preserve">     </w:t>
      </w:r>
      <w:r w:rsidRPr="001F1B2D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на территории Волгограда,</w:t>
      </w:r>
      <w:r>
        <w:rPr>
          <w:sz w:val="28"/>
          <w:szCs w:val="28"/>
        </w:rPr>
        <w:t xml:space="preserve">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2541B" w:rsidRPr="0029351E" w:rsidTr="00E52CB0">
        <w:tc>
          <w:tcPr>
            <w:tcW w:w="486" w:type="dxa"/>
            <w:vAlign w:val="bottom"/>
            <w:hideMark/>
          </w:tcPr>
          <w:p w:rsidR="0082541B" w:rsidRPr="0029351E" w:rsidRDefault="0082541B" w:rsidP="00E52CB0">
            <w:pPr>
              <w:pStyle w:val="a3"/>
              <w:jc w:val="center"/>
            </w:pPr>
            <w:r w:rsidRPr="002935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41B" w:rsidRPr="0029351E" w:rsidRDefault="00610A33" w:rsidP="00E52CB0">
            <w:pPr>
              <w:pStyle w:val="a3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82541B" w:rsidRPr="0029351E" w:rsidRDefault="0082541B" w:rsidP="00E52CB0">
            <w:pPr>
              <w:pStyle w:val="a3"/>
              <w:jc w:val="center"/>
            </w:pPr>
            <w:r w:rsidRPr="002935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41B" w:rsidRPr="0029351E" w:rsidRDefault="00610A33" w:rsidP="00E52CB0">
            <w:pPr>
              <w:pStyle w:val="a3"/>
              <w:jc w:val="center"/>
            </w:pPr>
            <w:r>
              <w:t>44/1303</w:t>
            </w:r>
            <w:bookmarkStart w:id="0" w:name="_GoBack"/>
            <w:bookmarkEnd w:id="0"/>
          </w:p>
        </w:tc>
      </w:tr>
    </w:tbl>
    <w:p w:rsidR="0082541B" w:rsidRDefault="0082541B" w:rsidP="0082541B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82541B" w:rsidRDefault="0082541B" w:rsidP="0082541B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82541B" w:rsidRDefault="0082541B" w:rsidP="0082541B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B36B34" w:rsidRPr="00B36B34" w:rsidRDefault="00B36B34" w:rsidP="00AA5D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B34">
        <w:rPr>
          <w:rFonts w:ascii="Times New Roman" w:hAnsi="Times New Roman" w:cs="Times New Roman"/>
          <w:sz w:val="28"/>
          <w:szCs w:val="28"/>
        </w:rPr>
        <w:t>Информация</w:t>
      </w:r>
    </w:p>
    <w:p w:rsidR="00AA5D82" w:rsidRPr="00B36B34" w:rsidRDefault="00B36B34" w:rsidP="00AA5D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B34">
        <w:rPr>
          <w:rFonts w:ascii="Times New Roman" w:hAnsi="Times New Roman" w:cs="Times New Roman"/>
          <w:sz w:val="28"/>
          <w:szCs w:val="28"/>
        </w:rPr>
        <w:t>о местах для размещения нестационарных торговых объектов</w:t>
      </w:r>
    </w:p>
    <w:p w:rsidR="00AA5D82" w:rsidRPr="001F1B2D" w:rsidRDefault="00AA5D82" w:rsidP="00AA5D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jc w:val="center"/>
        <w:tblInd w:w="-3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09"/>
        <w:gridCol w:w="1418"/>
        <w:gridCol w:w="1275"/>
        <w:gridCol w:w="1560"/>
        <w:gridCol w:w="1275"/>
        <w:gridCol w:w="1433"/>
        <w:gridCol w:w="1402"/>
      </w:tblGrid>
      <w:tr w:rsidR="00AA5D82" w:rsidRPr="001F1B2D" w:rsidTr="00FE2885">
        <w:trPr>
          <w:jc w:val="center"/>
        </w:trPr>
        <w:tc>
          <w:tcPr>
            <w:tcW w:w="538" w:type="dxa"/>
            <w:shd w:val="clear" w:color="auto" w:fill="auto"/>
          </w:tcPr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6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  <w:shd w:val="clear" w:color="auto" w:fill="auto"/>
          </w:tcPr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418" w:type="dxa"/>
            <w:shd w:val="clear" w:color="auto" w:fill="auto"/>
          </w:tcPr>
          <w:p w:rsidR="00AA5D82" w:rsidRPr="00B36B34" w:rsidRDefault="00B36B34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Адресный ориентир </w:t>
            </w:r>
            <w:r w:rsidR="00AA5D82"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нестаци</w:t>
            </w:r>
            <w:r w:rsidR="00AA5D82"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A5D82"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нарного торгового объекта </w:t>
            </w:r>
          </w:p>
        </w:tc>
        <w:tc>
          <w:tcPr>
            <w:tcW w:w="1275" w:type="dxa"/>
            <w:shd w:val="clear" w:color="auto" w:fill="auto"/>
          </w:tcPr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Вид не</w:t>
            </w:r>
            <w:r w:rsidR="0082541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ционарн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го торг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вого об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екта</w:t>
            </w:r>
          </w:p>
        </w:tc>
        <w:tc>
          <w:tcPr>
            <w:tcW w:w="1560" w:type="dxa"/>
            <w:shd w:val="clear" w:color="auto" w:fill="auto"/>
          </w:tcPr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Вид деятел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ности, спец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ализация (при ее наличии) нестациона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ного торгов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го объекта</w:t>
            </w:r>
          </w:p>
        </w:tc>
        <w:tc>
          <w:tcPr>
            <w:tcW w:w="1275" w:type="dxa"/>
            <w:shd w:val="clear" w:color="auto" w:fill="auto"/>
          </w:tcPr>
          <w:p w:rsidR="00AA5D82" w:rsidRPr="00B36B34" w:rsidRDefault="00AA5D82" w:rsidP="0082541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места ра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 нестаци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нарного торгового объекта </w:t>
            </w:r>
            <w:r w:rsidR="00B36B3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кв.</w:t>
            </w:r>
            <w:r w:rsidR="00B36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B3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B36B3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33" w:type="dxa"/>
            <w:shd w:val="clear" w:color="auto" w:fill="auto"/>
          </w:tcPr>
          <w:p w:rsidR="00AA5D82" w:rsidRPr="00B36B34" w:rsidRDefault="00AA5D82" w:rsidP="0082541B">
            <w:pPr>
              <w:ind w:left="-57" w:right="-57"/>
              <w:jc w:val="center"/>
              <w:rPr>
                <w:sz w:val="24"/>
                <w:szCs w:val="24"/>
              </w:rPr>
            </w:pPr>
            <w:r w:rsidRPr="00B36B34">
              <w:rPr>
                <w:bCs/>
                <w:sz w:val="24"/>
                <w:szCs w:val="24"/>
              </w:rPr>
              <w:t>Собстве</w:t>
            </w:r>
            <w:r w:rsidRPr="00B36B34">
              <w:rPr>
                <w:bCs/>
                <w:sz w:val="24"/>
                <w:szCs w:val="24"/>
              </w:rPr>
              <w:t>н</w:t>
            </w:r>
            <w:r w:rsidRPr="00B36B34">
              <w:rPr>
                <w:bCs/>
                <w:sz w:val="24"/>
                <w:szCs w:val="24"/>
              </w:rPr>
              <w:t>ник земел</w:t>
            </w:r>
            <w:r w:rsidRPr="00B36B34">
              <w:rPr>
                <w:bCs/>
                <w:sz w:val="24"/>
                <w:szCs w:val="24"/>
              </w:rPr>
              <w:t>ь</w:t>
            </w:r>
            <w:r w:rsidRPr="00B36B34">
              <w:rPr>
                <w:bCs/>
                <w:sz w:val="24"/>
                <w:szCs w:val="24"/>
              </w:rPr>
              <w:t>ного участка</w:t>
            </w:r>
            <w:r w:rsidR="0082541B">
              <w:rPr>
                <w:bCs/>
                <w:sz w:val="24"/>
                <w:szCs w:val="24"/>
              </w:rPr>
              <w:t xml:space="preserve"> </w:t>
            </w:r>
            <w:r w:rsidRPr="00B36B34">
              <w:rPr>
                <w:bCs/>
                <w:sz w:val="24"/>
                <w:szCs w:val="24"/>
              </w:rPr>
              <w:t>(здания, строения, сооружения)</w:t>
            </w:r>
          </w:p>
        </w:tc>
        <w:tc>
          <w:tcPr>
            <w:tcW w:w="1402" w:type="dxa"/>
          </w:tcPr>
          <w:p w:rsidR="00AA5D82" w:rsidRPr="0082541B" w:rsidRDefault="00AA5D82" w:rsidP="0082541B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B36B34">
              <w:rPr>
                <w:sz w:val="24"/>
                <w:szCs w:val="24"/>
              </w:rPr>
              <w:t>Свободн</w:t>
            </w:r>
            <w:r w:rsidR="00B36B34">
              <w:rPr>
                <w:sz w:val="24"/>
                <w:szCs w:val="24"/>
              </w:rPr>
              <w:t>о</w:t>
            </w:r>
            <w:r w:rsidRPr="00B36B34">
              <w:rPr>
                <w:sz w:val="24"/>
                <w:szCs w:val="24"/>
              </w:rPr>
              <w:t>е мест</w:t>
            </w:r>
            <w:r w:rsidR="00B36B34">
              <w:rPr>
                <w:sz w:val="24"/>
                <w:szCs w:val="24"/>
              </w:rPr>
              <w:t>о</w:t>
            </w:r>
            <w:r w:rsidRPr="00B36B34">
              <w:rPr>
                <w:sz w:val="24"/>
                <w:szCs w:val="24"/>
              </w:rPr>
              <w:t xml:space="preserve"> для размещения </w:t>
            </w:r>
            <w:r w:rsidR="000A120E">
              <w:rPr>
                <w:sz w:val="24"/>
                <w:szCs w:val="24"/>
              </w:rPr>
              <w:t>неста</w:t>
            </w:r>
            <w:r w:rsidRPr="00B36B34">
              <w:rPr>
                <w:sz w:val="24"/>
                <w:szCs w:val="24"/>
              </w:rPr>
              <w:t>ци</w:t>
            </w:r>
            <w:r w:rsidRPr="00B36B34">
              <w:rPr>
                <w:sz w:val="24"/>
                <w:szCs w:val="24"/>
              </w:rPr>
              <w:t>о</w:t>
            </w:r>
            <w:r w:rsidRPr="00B36B34">
              <w:rPr>
                <w:sz w:val="24"/>
                <w:szCs w:val="24"/>
              </w:rPr>
              <w:t>нарн</w:t>
            </w:r>
            <w:r w:rsidR="00B36B34">
              <w:rPr>
                <w:sz w:val="24"/>
                <w:szCs w:val="24"/>
              </w:rPr>
              <w:t>ого</w:t>
            </w:r>
            <w:r w:rsidRPr="00B36B34">
              <w:rPr>
                <w:sz w:val="24"/>
                <w:szCs w:val="24"/>
              </w:rPr>
              <w:t xml:space="preserve"> торгов</w:t>
            </w:r>
            <w:r w:rsidR="00B36B34">
              <w:rPr>
                <w:sz w:val="24"/>
                <w:szCs w:val="24"/>
              </w:rPr>
              <w:t>ого</w:t>
            </w:r>
            <w:r w:rsidRPr="00B36B34">
              <w:rPr>
                <w:sz w:val="24"/>
                <w:szCs w:val="24"/>
              </w:rPr>
              <w:t xml:space="preserve"> объект</w:t>
            </w:r>
            <w:r w:rsidR="00B36B34">
              <w:rPr>
                <w:sz w:val="24"/>
                <w:szCs w:val="24"/>
              </w:rPr>
              <w:t>а в Схеме</w:t>
            </w:r>
          </w:p>
        </w:tc>
      </w:tr>
    </w:tbl>
    <w:p w:rsidR="00AA5D82" w:rsidRPr="001F1B2D" w:rsidRDefault="00AA5D82" w:rsidP="008254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5D82" w:rsidRPr="001F1B2D" w:rsidRDefault="00AA5D82" w:rsidP="00AA5D8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A5D82" w:rsidRPr="001F1B2D" w:rsidRDefault="00AA5D82" w:rsidP="00AA5D8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A5D82" w:rsidRPr="001F1B2D" w:rsidRDefault="00AA5D82" w:rsidP="0082541B">
      <w:pPr>
        <w:pStyle w:val="ConsPlusNormal"/>
        <w:ind w:left="4820" w:firstLine="0"/>
        <w:jc w:val="both"/>
      </w:pPr>
      <w:r w:rsidRPr="001F1B2D">
        <w:rPr>
          <w:rFonts w:ascii="Times New Roman" w:hAnsi="Times New Roman" w:cs="Times New Roman"/>
          <w:sz w:val="28"/>
          <w:szCs w:val="28"/>
        </w:rPr>
        <w:t>Департамент</w:t>
      </w:r>
      <w:r w:rsidR="0082541B">
        <w:rPr>
          <w:rFonts w:ascii="Times New Roman" w:hAnsi="Times New Roman" w:cs="Times New Roman"/>
          <w:sz w:val="28"/>
          <w:szCs w:val="28"/>
        </w:rPr>
        <w:t xml:space="preserve"> </w:t>
      </w:r>
      <w:r w:rsidRPr="001F1B2D">
        <w:rPr>
          <w:rFonts w:ascii="Times New Roman" w:hAnsi="Times New Roman" w:cs="Times New Roman"/>
          <w:sz w:val="28"/>
          <w:szCs w:val="28"/>
        </w:rPr>
        <w:t>экономического развития администрации Волгограда</w:t>
      </w:r>
    </w:p>
    <w:p w:rsidR="00F90488" w:rsidRDefault="00F90488"/>
    <w:sectPr w:rsidR="00F90488" w:rsidSect="0082541B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97"/>
    <w:rsid w:val="000A120E"/>
    <w:rsid w:val="00610A33"/>
    <w:rsid w:val="0072721F"/>
    <w:rsid w:val="0082541B"/>
    <w:rsid w:val="00AA5D82"/>
    <w:rsid w:val="00B36B34"/>
    <w:rsid w:val="00D44B97"/>
    <w:rsid w:val="00F90488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82541B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8254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82541B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8254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1994BD3C284DFC0DBF69934E91E510C04D252C3227235956EB65E60B941B7DB6C8347A0CEB2B08F8635FA2o373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 </FullName>
  </documentManagement>
</p:properties>
</file>

<file path=customXml/itemProps1.xml><?xml version="1.0" encoding="utf-8"?>
<ds:datastoreItem xmlns:ds="http://schemas.openxmlformats.org/officeDocument/2006/customXml" ds:itemID="{FBCBFE98-E517-49F8-9558-320FA687A55D}"/>
</file>

<file path=customXml/itemProps2.xml><?xml version="1.0" encoding="utf-8"?>
<ds:datastoreItem xmlns:ds="http://schemas.openxmlformats.org/officeDocument/2006/customXml" ds:itemID="{18F83258-6344-4CBA-980F-AF4C1ABA3054}"/>
</file>

<file path=customXml/itemProps3.xml><?xml version="1.0" encoding="utf-8"?>
<ds:datastoreItem xmlns:ds="http://schemas.openxmlformats.org/officeDocument/2006/customXml" ds:itemID="{355CDD3C-E49E-4C80-BF61-3F8C97548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dcterms:created xsi:type="dcterms:W3CDTF">2016-04-19T12:38:00Z</dcterms:created>
  <dcterms:modified xsi:type="dcterms:W3CDTF">2016-05-27T13:03:00Z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