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672B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672B" w:rsidP="004B1F72">
            <w:pPr>
              <w:pStyle w:val="a9"/>
              <w:jc w:val="center"/>
            </w:pPr>
            <w:r>
              <w:t>26/788</w:t>
            </w:r>
          </w:p>
        </w:tc>
      </w:tr>
    </w:tbl>
    <w:p w:rsidR="004D75D6" w:rsidRDefault="004D75D6" w:rsidP="00097860">
      <w:pPr>
        <w:rPr>
          <w:sz w:val="28"/>
          <w:szCs w:val="28"/>
        </w:rPr>
      </w:pPr>
    </w:p>
    <w:p w:rsidR="002D672B" w:rsidRDefault="002D672B" w:rsidP="00097860">
      <w:pPr>
        <w:tabs>
          <w:tab w:val="left" w:pos="4678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даче согласия администрации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 на ликвидацию комитета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щественных связей и массовых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администрации Волгограда</w:t>
      </w:r>
    </w:p>
    <w:p w:rsidR="002D672B" w:rsidRDefault="002D672B" w:rsidP="002D672B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sz w:val="28"/>
          <w:szCs w:val="28"/>
        </w:rPr>
      </w:pP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bCs/>
            <w:color w:val="000000"/>
            <w:sz w:val="28"/>
            <w:szCs w:val="28"/>
          </w:rPr>
          <w:t>2003</w:t>
        </w:r>
        <w:r w:rsidR="00097860">
          <w:rPr>
            <w:bCs/>
            <w:color w:val="000000"/>
            <w:sz w:val="28"/>
            <w:szCs w:val="28"/>
          </w:rPr>
          <w:t xml:space="preserve"> </w:t>
        </w:r>
      </w:smartTag>
      <w:r>
        <w:rPr>
          <w:bCs/>
          <w:color w:val="000000"/>
          <w:sz w:val="28"/>
          <w:szCs w:val="28"/>
        </w:rPr>
        <w:t>г. №</w:t>
      </w:r>
      <w:r w:rsidR="0009786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на 03.02.2015), </w:t>
      </w:r>
      <w:r>
        <w:rPr>
          <w:sz w:val="28"/>
          <w:szCs w:val="28"/>
        </w:rPr>
        <w:t xml:space="preserve">на основании решения Волгоградской городской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04.02.2015</w:t>
        </w:r>
      </w:smartTag>
      <w:r>
        <w:rPr>
          <w:sz w:val="28"/>
          <w:szCs w:val="28"/>
        </w:rPr>
        <w:t xml:space="preserve"> № 25/743 «О структуре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града», руководствуясь </w:t>
      </w:r>
      <w:hyperlink r:id="rId9" w:history="1">
        <w:r w:rsidRPr="002D672B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2D672B">
        <w:rPr>
          <w:sz w:val="28"/>
          <w:szCs w:val="28"/>
        </w:rPr>
        <w:t xml:space="preserve">, </w:t>
      </w:r>
      <w:hyperlink r:id="rId10" w:history="1">
        <w:r w:rsidRPr="002D672B">
          <w:rPr>
            <w:rStyle w:val="ad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D672B" w:rsidRPr="002D672B" w:rsidRDefault="002D672B" w:rsidP="002D672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2D672B">
        <w:rPr>
          <w:b/>
          <w:sz w:val="28"/>
          <w:szCs w:val="28"/>
        </w:rPr>
        <w:t>РЕШИЛА: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Дать согласие администрации Волгограда на ликвидацию комитета общественных связей и массовых мероприятий администрации Волгограда.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 Обеспечить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проведение ликвидационных процедур и предоставление высвобождаемым работникам гарантий, предусмотренных законодательными и иными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правовыми актами Российской Федерации.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 установленном порядке.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со дня внесения записи о ликвидации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митета общественных связей и массовых мероприятий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 в Единый государственный реестр юридических лиц решения Волгогра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городской Думы:</w:t>
      </w:r>
    </w:p>
    <w:p w:rsidR="002D672B" w:rsidRDefault="002D672B" w:rsidP="002D672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bCs/>
            <w:sz w:val="28"/>
            <w:szCs w:val="28"/>
          </w:rPr>
          <w:t>23.09.2009</w:t>
        </w:r>
      </w:smartTag>
      <w:r>
        <w:rPr>
          <w:bCs/>
          <w:sz w:val="28"/>
          <w:szCs w:val="28"/>
        </w:rPr>
        <w:t xml:space="preserve"> № 23/686 «О согласии на </w:t>
      </w:r>
      <w:r w:rsidR="009C45C4">
        <w:rPr>
          <w:bCs/>
          <w:sz w:val="28"/>
          <w:szCs w:val="28"/>
        </w:rPr>
        <w:t>реорганизацию</w:t>
      </w:r>
      <w:r>
        <w:rPr>
          <w:bCs/>
          <w:sz w:val="28"/>
          <w:szCs w:val="28"/>
        </w:rPr>
        <w:t xml:space="preserve"> комитета общ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ственных связей и массовых мероприятий администрации Волгограда»;</w:t>
      </w:r>
    </w:p>
    <w:p w:rsidR="002D672B" w:rsidRDefault="002D672B" w:rsidP="002D6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25.11.2009</w:t>
        </w:r>
      </w:smartTag>
      <w:r>
        <w:rPr>
          <w:sz w:val="28"/>
          <w:szCs w:val="28"/>
        </w:rPr>
        <w:t xml:space="preserve"> №</w:t>
      </w:r>
      <w:hyperlink r:id="rId11" w:history="1">
        <w:r w:rsidRPr="002D672B">
          <w:rPr>
            <w:rStyle w:val="ad"/>
            <w:color w:val="auto"/>
            <w:sz w:val="28"/>
            <w:szCs w:val="28"/>
            <w:u w:val="none"/>
          </w:rPr>
          <w:t xml:space="preserve"> 26/803 </w:t>
        </w:r>
      </w:hyperlink>
      <w:r>
        <w:rPr>
          <w:sz w:val="28"/>
          <w:szCs w:val="28"/>
        </w:rPr>
        <w:t xml:space="preserve">«О внесении изменений в Положение о комитете общественных связей и массовых мероприятий администрации Волгограда, утвержденное решением Волгоградской городской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 xml:space="preserve">23.09.2009            </w:t>
        </w:r>
      </w:smartTag>
      <w:r>
        <w:rPr>
          <w:sz w:val="28"/>
          <w:szCs w:val="28"/>
        </w:rPr>
        <w:t xml:space="preserve"> № 23/686 «О согласии на реорганизацию комитета общественных связей и ма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совых мероприятий администрации Волгограда»;</w:t>
      </w:r>
    </w:p>
    <w:p w:rsidR="002D672B" w:rsidRDefault="002D672B" w:rsidP="002D6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09.12.2009</w:t>
        </w:r>
      </w:smartTag>
      <w:r>
        <w:rPr>
          <w:sz w:val="28"/>
          <w:szCs w:val="28"/>
        </w:rPr>
        <w:t xml:space="preserve"> </w:t>
      </w:r>
      <w:hyperlink r:id="rId12" w:history="1">
        <w:r w:rsidRPr="002D672B">
          <w:rPr>
            <w:rStyle w:val="ad"/>
            <w:color w:val="auto"/>
            <w:sz w:val="28"/>
            <w:szCs w:val="28"/>
            <w:u w:val="none"/>
          </w:rPr>
          <w:t>№ 28/824</w:t>
        </w:r>
      </w:hyperlink>
      <w:r>
        <w:rPr>
          <w:sz w:val="28"/>
          <w:szCs w:val="28"/>
        </w:rPr>
        <w:t xml:space="preserve"> «О внесении изменений в решение Волгоградской городской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23.09.2009</w:t>
        </w:r>
      </w:smartTag>
      <w:r>
        <w:rPr>
          <w:sz w:val="28"/>
          <w:szCs w:val="28"/>
        </w:rPr>
        <w:t xml:space="preserve"> № 23/686 «О согласии на реорганизацию ком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тета общественных связей и массовых мероприятий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да» (в редакции решения Волгоградской городской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25.11.2009</w:t>
        </w:r>
      </w:smartTag>
      <w:r>
        <w:rPr>
          <w:sz w:val="28"/>
          <w:szCs w:val="28"/>
        </w:rPr>
        <w:t xml:space="preserve">            № 26/803)»;</w:t>
      </w:r>
    </w:p>
    <w:p w:rsidR="002D672B" w:rsidRDefault="002D672B" w:rsidP="002D6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23.12.2009</w:t>
        </w:r>
      </w:smartTag>
      <w:r>
        <w:rPr>
          <w:sz w:val="28"/>
          <w:szCs w:val="28"/>
        </w:rPr>
        <w:t xml:space="preserve"> </w:t>
      </w:r>
      <w:hyperlink r:id="rId13" w:history="1">
        <w:r w:rsidRPr="002D672B">
          <w:rPr>
            <w:rStyle w:val="ad"/>
            <w:color w:val="auto"/>
            <w:sz w:val="28"/>
            <w:szCs w:val="28"/>
            <w:u w:val="none"/>
          </w:rPr>
          <w:t>№ 28/866</w:t>
        </w:r>
      </w:hyperlink>
      <w:r>
        <w:rPr>
          <w:sz w:val="28"/>
          <w:szCs w:val="28"/>
        </w:rPr>
        <w:t xml:space="preserve"> «О внесении изменения в Положение о комитете общественных связей и массовых мероприятий администрации Волгограда, утвержденное решением Волгоградской городской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 xml:space="preserve">23.09.2009            </w:t>
        </w:r>
      </w:smartTag>
      <w:r>
        <w:rPr>
          <w:sz w:val="28"/>
          <w:szCs w:val="28"/>
        </w:rPr>
        <w:t xml:space="preserve"> № 23/686 «О согласии на создание комитета общественных связей и массовых мероприятий администрации Волгограда» (в редакции на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09.12.2009</w:t>
        </w:r>
      </w:smartTag>
      <w:r>
        <w:rPr>
          <w:sz w:val="28"/>
          <w:szCs w:val="28"/>
        </w:rPr>
        <w:t>)»;</w:t>
      </w:r>
    </w:p>
    <w:p w:rsidR="002D672B" w:rsidRDefault="002D672B" w:rsidP="002D6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07.09.2011</w:t>
        </w:r>
      </w:smartTag>
      <w:r>
        <w:rPr>
          <w:sz w:val="28"/>
          <w:szCs w:val="28"/>
        </w:rPr>
        <w:t xml:space="preserve"> </w:t>
      </w:r>
      <w:hyperlink r:id="rId14" w:history="1">
        <w:r w:rsidRPr="002D672B">
          <w:rPr>
            <w:rStyle w:val="ad"/>
            <w:color w:val="auto"/>
            <w:sz w:val="28"/>
            <w:szCs w:val="28"/>
            <w:u w:val="none"/>
          </w:rPr>
          <w:t>№ 49/1491</w:t>
        </w:r>
      </w:hyperlink>
      <w:r>
        <w:rPr>
          <w:sz w:val="28"/>
          <w:szCs w:val="28"/>
        </w:rPr>
        <w:t xml:space="preserve"> «О внесении изменений в Положение о комитете общественных связей и массовых мероприятий администрации Волгограда, утвержденное решением Волгоградской городской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23.09.2009</w:t>
        </w:r>
      </w:smartTag>
      <w:r>
        <w:rPr>
          <w:sz w:val="28"/>
          <w:szCs w:val="28"/>
        </w:rPr>
        <w:t xml:space="preserve">             № 23/686 «О согласии на создание комитета общественных связей и массовых мероприятий администрации Волгограда» (в редакции на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23.12.2009</w:t>
        </w:r>
      </w:smartTag>
      <w:r>
        <w:rPr>
          <w:sz w:val="28"/>
          <w:szCs w:val="28"/>
        </w:rPr>
        <w:t>)»;</w:t>
      </w:r>
    </w:p>
    <w:p w:rsidR="002D672B" w:rsidRDefault="002D672B" w:rsidP="002D6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26.03.2014</w:t>
        </w:r>
      </w:smartTag>
      <w:r>
        <w:rPr>
          <w:sz w:val="28"/>
          <w:szCs w:val="28"/>
        </w:rPr>
        <w:t xml:space="preserve"> </w:t>
      </w:r>
      <w:hyperlink r:id="rId15" w:history="1">
        <w:r w:rsidRPr="002D672B">
          <w:rPr>
            <w:rStyle w:val="ad"/>
            <w:color w:val="auto"/>
            <w:sz w:val="28"/>
            <w:szCs w:val="28"/>
            <w:u w:val="none"/>
          </w:rPr>
          <w:t>№ 11/291</w:t>
        </w:r>
      </w:hyperlink>
      <w:r>
        <w:rPr>
          <w:sz w:val="28"/>
          <w:szCs w:val="28"/>
        </w:rPr>
        <w:t xml:space="preserve"> «О даче согласия администрации Волгограда на реорганизацию комитета общественных связей и массовых мероприятий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 и комитета общественной безопасности, казачества и административных органов администрации Волгограда в форме присоединения комитета общественной безопасности, казачества и административных органов администрации Волгограда к комитету общественных связей и массовых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администрации Волгограда и внесении изменений в Положение 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митете общественных связей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массовых мероприятий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града, утвержденное решением Волгоградской городской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23.09.2009</w:t>
        </w:r>
      </w:smartTag>
      <w:r>
        <w:rPr>
          <w:sz w:val="28"/>
          <w:szCs w:val="28"/>
        </w:rPr>
        <w:t xml:space="preserve"> № 23/686 «О согласии на создание комитета общественных связей и массовых мероприятий администрации Волгограда» (в редакции на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07.09.2011</w:t>
        </w:r>
      </w:smartTag>
      <w:r>
        <w:rPr>
          <w:sz w:val="28"/>
          <w:szCs w:val="28"/>
        </w:rPr>
        <w:t>)»;</w:t>
      </w:r>
      <w:proofErr w:type="gramEnd"/>
    </w:p>
    <w:p w:rsidR="002D672B" w:rsidRDefault="002D672B" w:rsidP="002D6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24.12.2014</w:t>
        </w:r>
      </w:smartTag>
      <w:r>
        <w:rPr>
          <w:sz w:val="28"/>
          <w:szCs w:val="28"/>
        </w:rPr>
        <w:t xml:space="preserve"> </w:t>
      </w:r>
      <w:hyperlink r:id="rId16" w:history="1">
        <w:r w:rsidRPr="002D672B">
          <w:rPr>
            <w:rStyle w:val="ad"/>
            <w:color w:val="auto"/>
            <w:sz w:val="28"/>
            <w:szCs w:val="28"/>
            <w:u w:val="none"/>
          </w:rPr>
          <w:t>№ 24/714</w:t>
        </w:r>
      </w:hyperlink>
      <w:r>
        <w:rPr>
          <w:sz w:val="28"/>
          <w:szCs w:val="28"/>
        </w:rPr>
        <w:t xml:space="preserve"> «О внесении изменения в раздел 3 «Функции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митета» Положения о комитете общественных связей и массовых мероприятий администрации Волгограда, утвержденного решением Волгоградской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ской Думы от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23.09.2009</w:t>
        </w:r>
      </w:smartTag>
      <w:r>
        <w:rPr>
          <w:sz w:val="28"/>
          <w:szCs w:val="28"/>
        </w:rPr>
        <w:t xml:space="preserve"> № 23/686 «О согласии на создание комитета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связей и массовых мероприятий администрации Волгограда»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>
          <w:rPr>
            <w:sz w:val="28"/>
            <w:szCs w:val="28"/>
          </w:rPr>
          <w:t>26.03.2014</w:t>
        </w:r>
      </w:smartTag>
      <w:r>
        <w:rPr>
          <w:sz w:val="28"/>
          <w:szCs w:val="28"/>
        </w:rPr>
        <w:t>)».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принятия,</w:t>
      </w:r>
      <w:r>
        <w:t xml:space="preserve"> </w:t>
      </w:r>
      <w:r>
        <w:rPr>
          <w:sz w:val="28"/>
          <w:szCs w:val="28"/>
        </w:rPr>
        <w:t>за исключ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пункта 3, который вступает в силу со дня внесения записи о ликвидации комитета общественных связей и массовых мероприятий администрации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 в Единый государственный реестр юридических лиц.</w:t>
      </w:r>
    </w:p>
    <w:p w:rsidR="002D672B" w:rsidRDefault="002D672B" w:rsidP="002D67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2D672B" w:rsidRDefault="002D672B" w:rsidP="0009786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D672B" w:rsidRDefault="002D672B" w:rsidP="002D672B">
      <w:pPr>
        <w:jc w:val="both"/>
        <w:rPr>
          <w:sz w:val="28"/>
          <w:szCs w:val="28"/>
        </w:rPr>
      </w:pPr>
    </w:p>
    <w:p w:rsidR="002D672B" w:rsidRDefault="002D672B" w:rsidP="002D672B">
      <w:pPr>
        <w:jc w:val="both"/>
        <w:rPr>
          <w:sz w:val="28"/>
          <w:szCs w:val="28"/>
        </w:rPr>
      </w:pPr>
    </w:p>
    <w:p w:rsidR="002D672B" w:rsidRDefault="002D672B" w:rsidP="002D672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097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D672B" w:rsidSect="00097860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BE" w:rsidRDefault="003C11BE">
      <w:r>
        <w:separator/>
      </w:r>
    </w:p>
  </w:endnote>
  <w:endnote w:type="continuationSeparator" w:id="0">
    <w:p w:rsidR="003C11BE" w:rsidRDefault="003C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BE" w:rsidRDefault="003C11BE">
      <w:r>
        <w:separator/>
      </w:r>
    </w:p>
  </w:footnote>
  <w:footnote w:type="continuationSeparator" w:id="0">
    <w:p w:rsidR="003C11BE" w:rsidRDefault="003C1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0CB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500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860"/>
    <w:rsid w:val="000D753F"/>
    <w:rsid w:val="001D7F9D"/>
    <w:rsid w:val="00200F1E"/>
    <w:rsid w:val="002259A5"/>
    <w:rsid w:val="002429A1"/>
    <w:rsid w:val="00286049"/>
    <w:rsid w:val="002A45FA"/>
    <w:rsid w:val="002B5A3D"/>
    <w:rsid w:val="002D672B"/>
    <w:rsid w:val="002E7DDC"/>
    <w:rsid w:val="003414A8"/>
    <w:rsid w:val="00361F4A"/>
    <w:rsid w:val="00382528"/>
    <w:rsid w:val="003C11BE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57A69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45C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2D6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2D6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5E5469552535A10C434419BF2209AF3CC62637DDA8F040ED40B8507E70A9AF9ADDB5B460AD485AA4DBBDZ5oC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5E5469552535A10C434419BF2209AF3CC62637DDA8F448E940B8507E70A9AF9ADDB5B460AD485AA4DBBDZ5oC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5E5469552535A10C434419BF2209AF3CC62637D8AAF74BE549E55A7629A5AD9DD2EAA367E4445BA4DBBD59Z2o2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F9AD5E73DA793DAEFD67E35C836F1E5D517568AC5AFD3CD0DC6C46AB38EB8B6B25252D563073332F97DA6En1J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F5E5469552535A10C434419BF2209AF3CC62637D8ABF540E54FE55A7629A5AD9DD2EAA367E4445BA4DBBD59Z2o1J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main?base=RLAW180;n=49547;fld=134;dst=100280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hyperlink" Target="consultantplus://offline/ref=1F5E5469552535A10C434419BF2209AF3CC62637DFA8F04FEA40B8507E70A9AF9ADDB5B460AD485AA4DBBDZ5oCJ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279F0B3-D8CF-4A4A-AF97-C39B4E87F8EA}"/>
</file>

<file path=customXml/itemProps2.xml><?xml version="1.0" encoding="utf-8"?>
<ds:datastoreItem xmlns:ds="http://schemas.openxmlformats.org/officeDocument/2006/customXml" ds:itemID="{322B303C-9E5B-4E91-95A7-9436746B31B5}"/>
</file>

<file path=customXml/itemProps3.xml><?xml version="1.0" encoding="utf-8"?>
<ds:datastoreItem xmlns:ds="http://schemas.openxmlformats.org/officeDocument/2006/customXml" ds:itemID="{1540286A-5F9C-48B1-8CEF-2327BF6E7F2A}"/>
</file>

<file path=customXml/itemProps4.xml><?xml version="1.0" encoding="utf-8"?>
<ds:datastoreItem xmlns:ds="http://schemas.openxmlformats.org/officeDocument/2006/customXml" ds:itemID="{5510FF76-74B1-42A5-A526-4A40A9A4B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2014-11-14T06:41:00Z</dcterms:created>
  <dcterms:modified xsi:type="dcterms:W3CDTF">2015-03-13T08:08:00Z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