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20CD8" w:rsidRDefault="00715E23" w:rsidP="00920CD8">
      <w:pPr>
        <w:jc w:val="center"/>
        <w:rPr>
          <w:caps/>
          <w:sz w:val="32"/>
          <w:szCs w:val="32"/>
        </w:rPr>
      </w:pPr>
      <w:r w:rsidRPr="00920CD8">
        <w:rPr>
          <w:caps/>
          <w:sz w:val="32"/>
          <w:szCs w:val="32"/>
        </w:rPr>
        <w:t>ВОЛГОГРАДСКая городская дума</w:t>
      </w:r>
    </w:p>
    <w:p w:rsidR="00715E23" w:rsidRPr="00920CD8" w:rsidRDefault="00715E23" w:rsidP="00920CD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20CD8" w:rsidRDefault="00715E23" w:rsidP="00920CD8">
      <w:pPr>
        <w:pBdr>
          <w:bottom w:val="double" w:sz="12" w:space="1" w:color="auto"/>
        </w:pBdr>
        <w:jc w:val="center"/>
        <w:rPr>
          <w:b/>
          <w:sz w:val="32"/>
        </w:rPr>
      </w:pPr>
      <w:r w:rsidRPr="00920CD8">
        <w:rPr>
          <w:b/>
          <w:sz w:val="32"/>
        </w:rPr>
        <w:t>РЕШЕНИЕ</w:t>
      </w:r>
    </w:p>
    <w:p w:rsidR="00715E23" w:rsidRPr="00920CD8" w:rsidRDefault="00715E23" w:rsidP="00920CD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20CD8" w:rsidRDefault="00556EF0" w:rsidP="00920CD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20CD8">
        <w:rPr>
          <w:sz w:val="16"/>
          <w:szCs w:val="16"/>
        </w:rPr>
        <w:t xml:space="preserve">400066, Волгоград, </w:t>
      </w:r>
      <w:proofErr w:type="spellStart"/>
      <w:r w:rsidRPr="00920CD8">
        <w:rPr>
          <w:sz w:val="16"/>
          <w:szCs w:val="16"/>
        </w:rPr>
        <w:t>пр-кт</w:t>
      </w:r>
      <w:proofErr w:type="spellEnd"/>
      <w:r w:rsidRPr="00920CD8">
        <w:rPr>
          <w:sz w:val="16"/>
          <w:szCs w:val="16"/>
        </w:rPr>
        <w:t xml:space="preserve"> им.</w:t>
      </w:r>
      <w:r w:rsidR="0010551E" w:rsidRPr="00920CD8">
        <w:rPr>
          <w:sz w:val="16"/>
          <w:szCs w:val="16"/>
        </w:rPr>
        <w:t xml:space="preserve"> </w:t>
      </w:r>
      <w:proofErr w:type="spellStart"/>
      <w:r w:rsidRPr="00920CD8">
        <w:rPr>
          <w:sz w:val="16"/>
          <w:szCs w:val="16"/>
        </w:rPr>
        <w:t>В.И.Ленина</w:t>
      </w:r>
      <w:proofErr w:type="spellEnd"/>
      <w:r w:rsidRPr="00920CD8">
        <w:rPr>
          <w:sz w:val="16"/>
          <w:szCs w:val="16"/>
        </w:rPr>
        <w:t xml:space="preserve">, д. 10, тел./факс (8442) 38-08-89, </w:t>
      </w:r>
      <w:r w:rsidRPr="00920CD8">
        <w:rPr>
          <w:sz w:val="16"/>
          <w:szCs w:val="16"/>
          <w:lang w:val="en-US"/>
        </w:rPr>
        <w:t>E</w:t>
      </w:r>
      <w:r w:rsidRPr="00920CD8">
        <w:rPr>
          <w:sz w:val="16"/>
          <w:szCs w:val="16"/>
        </w:rPr>
        <w:t>-</w:t>
      </w:r>
      <w:r w:rsidRPr="00920CD8">
        <w:rPr>
          <w:sz w:val="16"/>
          <w:szCs w:val="16"/>
          <w:lang w:val="en-US"/>
        </w:rPr>
        <w:t>mail</w:t>
      </w:r>
      <w:r w:rsidRPr="00920CD8">
        <w:rPr>
          <w:sz w:val="16"/>
          <w:szCs w:val="16"/>
        </w:rPr>
        <w:t xml:space="preserve">: </w:t>
      </w:r>
      <w:r w:rsidR="005E5400" w:rsidRPr="00920CD8">
        <w:rPr>
          <w:sz w:val="16"/>
          <w:szCs w:val="16"/>
          <w:lang w:val="en-US"/>
        </w:rPr>
        <w:t>gs</w:t>
      </w:r>
      <w:r w:rsidR="005E5400" w:rsidRPr="00920CD8">
        <w:rPr>
          <w:sz w:val="16"/>
          <w:szCs w:val="16"/>
        </w:rPr>
        <w:t>_</w:t>
      </w:r>
      <w:r w:rsidR="005E5400" w:rsidRPr="00920CD8">
        <w:rPr>
          <w:sz w:val="16"/>
          <w:szCs w:val="16"/>
          <w:lang w:val="en-US"/>
        </w:rPr>
        <w:t>kanc</w:t>
      </w:r>
      <w:r w:rsidR="005E5400" w:rsidRPr="00920CD8">
        <w:rPr>
          <w:sz w:val="16"/>
          <w:szCs w:val="16"/>
        </w:rPr>
        <w:t>@</w:t>
      </w:r>
      <w:r w:rsidR="005E5400" w:rsidRPr="00920CD8">
        <w:rPr>
          <w:sz w:val="16"/>
          <w:szCs w:val="16"/>
          <w:lang w:val="en-US"/>
        </w:rPr>
        <w:t>volgsovet</w:t>
      </w:r>
      <w:r w:rsidR="005E5400" w:rsidRPr="00920CD8">
        <w:rPr>
          <w:sz w:val="16"/>
          <w:szCs w:val="16"/>
        </w:rPr>
        <w:t>.</w:t>
      </w:r>
      <w:r w:rsidR="005E5400" w:rsidRPr="00920CD8">
        <w:rPr>
          <w:sz w:val="16"/>
          <w:szCs w:val="16"/>
          <w:lang w:val="en-US"/>
        </w:rPr>
        <w:t>ru</w:t>
      </w:r>
    </w:p>
    <w:p w:rsidR="00715E23" w:rsidRPr="00920CD8" w:rsidRDefault="00715E23" w:rsidP="00920CD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20CD8" w:rsidTr="002E7342">
        <w:tc>
          <w:tcPr>
            <w:tcW w:w="486" w:type="dxa"/>
            <w:vAlign w:val="bottom"/>
            <w:hideMark/>
          </w:tcPr>
          <w:p w:rsidR="00715E23" w:rsidRPr="00920CD8" w:rsidRDefault="00715E23" w:rsidP="00920CD8">
            <w:pPr>
              <w:pStyle w:val="aa"/>
              <w:jc w:val="center"/>
            </w:pPr>
            <w:r w:rsidRPr="00920CD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20CD8" w:rsidRDefault="00A96A7F" w:rsidP="00920CD8">
            <w:pPr>
              <w:pStyle w:val="aa"/>
              <w:jc w:val="center"/>
            </w:pPr>
            <w:r w:rsidRPr="00920CD8">
              <w:t>28.09.2022</w:t>
            </w:r>
          </w:p>
        </w:tc>
        <w:tc>
          <w:tcPr>
            <w:tcW w:w="434" w:type="dxa"/>
            <w:vAlign w:val="bottom"/>
            <w:hideMark/>
          </w:tcPr>
          <w:p w:rsidR="00715E23" w:rsidRPr="00920CD8" w:rsidRDefault="00715E23" w:rsidP="00920CD8">
            <w:pPr>
              <w:pStyle w:val="aa"/>
              <w:jc w:val="center"/>
            </w:pPr>
            <w:r w:rsidRPr="00920CD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20CD8" w:rsidRDefault="00A96A7F" w:rsidP="00920CD8">
            <w:pPr>
              <w:pStyle w:val="aa"/>
              <w:jc w:val="center"/>
            </w:pPr>
            <w:r w:rsidRPr="00920CD8">
              <w:t>73/1070</w:t>
            </w:r>
          </w:p>
        </w:tc>
      </w:tr>
    </w:tbl>
    <w:p w:rsidR="004D75D6" w:rsidRPr="00920CD8" w:rsidRDefault="004D75D6" w:rsidP="00920CD8">
      <w:pPr>
        <w:rPr>
          <w:sz w:val="28"/>
          <w:szCs w:val="28"/>
        </w:rPr>
      </w:pPr>
    </w:p>
    <w:p w:rsidR="00A96A7F" w:rsidRPr="00920CD8" w:rsidRDefault="00A96A7F" w:rsidP="00920CD8">
      <w:pPr>
        <w:tabs>
          <w:tab w:val="left" w:pos="5245"/>
          <w:tab w:val="left" w:pos="5387"/>
        </w:tabs>
        <w:ind w:right="4819"/>
        <w:jc w:val="both"/>
        <w:rPr>
          <w:sz w:val="28"/>
        </w:rPr>
      </w:pPr>
      <w:r w:rsidRPr="00920CD8">
        <w:rPr>
          <w:sz w:val="28"/>
        </w:rPr>
        <w:t>Об утверждении Положения о порядке проведения общественных обсуждений намечаемой хозяйственной и иной деятельности, которая подлежит экологической экспертизе</w:t>
      </w:r>
    </w:p>
    <w:p w:rsidR="00A96A7F" w:rsidRPr="00920CD8" w:rsidRDefault="00A96A7F" w:rsidP="00920CD8">
      <w:pPr>
        <w:tabs>
          <w:tab w:val="left" w:pos="5245"/>
        </w:tabs>
        <w:ind w:right="4110"/>
        <w:jc w:val="both"/>
        <w:rPr>
          <w:sz w:val="28"/>
        </w:rPr>
      </w:pPr>
    </w:p>
    <w:p w:rsidR="00A96A7F" w:rsidRPr="00920CD8" w:rsidRDefault="00A96A7F" w:rsidP="00920CD8">
      <w:pPr>
        <w:ind w:firstLine="709"/>
        <w:jc w:val="both"/>
        <w:rPr>
          <w:sz w:val="28"/>
          <w:szCs w:val="28"/>
        </w:rPr>
      </w:pPr>
      <w:r w:rsidRPr="00920CD8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23 ноября 1995 г. № 174-ФЗ «Об экологической экспертизе», от 10 января 2002 г. № 7-ФЗ «Об охране окружающей среды», приказом Министерства природных ресурсов и экологии Российской Федерации от 01 декабря 2020 г. № 999 «Об утверждении требований к материалам оценки воздействия на окружающую среду», руководствуясь статьями 5, 7, 24, 26 Устава города-героя Волгограда, Волгоградская городская Дума</w:t>
      </w:r>
    </w:p>
    <w:p w:rsidR="00A96A7F" w:rsidRPr="00920CD8" w:rsidRDefault="00A96A7F" w:rsidP="00920CD8">
      <w:pPr>
        <w:jc w:val="both"/>
        <w:rPr>
          <w:b/>
          <w:sz w:val="28"/>
        </w:rPr>
      </w:pPr>
      <w:r w:rsidRPr="00920CD8">
        <w:rPr>
          <w:b/>
          <w:sz w:val="28"/>
        </w:rPr>
        <w:t>РЕШИЛА: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>1. Утвердить прилагаемое Положение о порядке проведения общественных обсуждений намечаемой хозяйственной и иной деятельности, которая подлежит экологической экспертизе.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>2. Признать утратившими силу решения Волгоградской городской Думы: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>от 12.04.2016 № 42/1260 «Об утверждении Положения о проведении общественных обсуждений намечаемой хозяйственной и иной деятельности, которая подлежит экологической экспертизе»;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>от 27.09.2017 № 60/1779 «О внесении изменений в решение Волгоградской городской Думы от 12.04.2016 № 42/1260 «Об утверждении Положения о проведении общественных обсуждений намечаемой хозяйственной и иной деятельности, которая подлежит экологической экспертизе».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>3. Администрации Волгограда: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>3.1. Опубликовать настоящее решение в официальных средствах массовой информации в установленном порядке.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 xml:space="preserve">3.2. Привести муниципальные правовые акты Волгограда </w:t>
      </w:r>
      <w:proofErr w:type="gramStart"/>
      <w:r w:rsidRPr="00920CD8">
        <w:rPr>
          <w:sz w:val="28"/>
        </w:rPr>
        <w:t>в соответствие с настоящим решением</w:t>
      </w:r>
      <w:r w:rsidRPr="00920CD8">
        <w:t xml:space="preserve"> </w:t>
      </w:r>
      <w:r w:rsidRPr="00920CD8">
        <w:rPr>
          <w:sz w:val="28"/>
        </w:rPr>
        <w:t>в течение трех месяцев со дня его вступления в силу</w:t>
      </w:r>
      <w:proofErr w:type="gramEnd"/>
      <w:r w:rsidRPr="00920CD8">
        <w:rPr>
          <w:sz w:val="28"/>
        </w:rPr>
        <w:t>.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  <w:r w:rsidRPr="00920CD8">
        <w:rPr>
          <w:sz w:val="28"/>
        </w:rPr>
        <w:t>4. Настоящее решение вступает в силу со дня его официального опубликования.</w:t>
      </w:r>
    </w:p>
    <w:p w:rsidR="00A96A7F" w:rsidRPr="00920CD8" w:rsidRDefault="00A96A7F" w:rsidP="00920CD8">
      <w:pPr>
        <w:ind w:firstLine="709"/>
        <w:jc w:val="both"/>
        <w:rPr>
          <w:sz w:val="28"/>
        </w:rPr>
      </w:pPr>
    </w:p>
    <w:p w:rsidR="00A96A7F" w:rsidRPr="00920CD8" w:rsidRDefault="00A96A7F" w:rsidP="00920CD8">
      <w:pPr>
        <w:ind w:firstLine="709"/>
        <w:jc w:val="both"/>
        <w:rPr>
          <w:sz w:val="28"/>
          <w:szCs w:val="28"/>
        </w:rPr>
      </w:pPr>
      <w:r w:rsidRPr="00920CD8">
        <w:rPr>
          <w:sz w:val="28"/>
        </w:rPr>
        <w:lastRenderedPageBreak/>
        <w:t xml:space="preserve">5. </w:t>
      </w:r>
      <w:proofErr w:type="gramStart"/>
      <w:r w:rsidRPr="00920CD8">
        <w:rPr>
          <w:sz w:val="28"/>
        </w:rPr>
        <w:t>Контроль за</w:t>
      </w:r>
      <w:proofErr w:type="gramEnd"/>
      <w:r w:rsidRPr="00920CD8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920CD8">
        <w:rPr>
          <w:sz w:val="28"/>
        </w:rPr>
        <w:t>Дильмана</w:t>
      </w:r>
      <w:proofErr w:type="spellEnd"/>
      <w:r w:rsidRPr="00920CD8">
        <w:rPr>
          <w:sz w:val="28"/>
        </w:rPr>
        <w:t xml:space="preserve"> Д.А.</w:t>
      </w:r>
    </w:p>
    <w:p w:rsidR="00A96A7F" w:rsidRPr="00920CD8" w:rsidRDefault="00A96A7F" w:rsidP="00920CD8">
      <w:pPr>
        <w:jc w:val="both"/>
        <w:rPr>
          <w:sz w:val="28"/>
        </w:rPr>
      </w:pPr>
    </w:p>
    <w:p w:rsidR="00A96A7F" w:rsidRPr="00920CD8" w:rsidRDefault="00A96A7F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A96A7F" w:rsidRPr="00920CD8" w:rsidTr="00920CD8">
        <w:tc>
          <w:tcPr>
            <w:tcW w:w="5637" w:type="dxa"/>
          </w:tcPr>
          <w:p w:rsidR="00A96A7F" w:rsidRPr="00920CD8" w:rsidRDefault="00A96A7F" w:rsidP="00920CD8">
            <w:pPr>
              <w:jc w:val="both"/>
              <w:rPr>
                <w:sz w:val="28"/>
              </w:rPr>
            </w:pPr>
            <w:r w:rsidRPr="00920CD8">
              <w:rPr>
                <w:sz w:val="28"/>
              </w:rPr>
              <w:t>Председатель</w:t>
            </w:r>
          </w:p>
          <w:p w:rsidR="00A96A7F" w:rsidRPr="00920CD8" w:rsidRDefault="00A96A7F" w:rsidP="00920CD8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20CD8">
              <w:rPr>
                <w:sz w:val="28"/>
              </w:rPr>
              <w:t>Волгоградской городской Думы</w:t>
            </w:r>
          </w:p>
          <w:p w:rsidR="00A96A7F" w:rsidRPr="00920CD8" w:rsidRDefault="00A96A7F" w:rsidP="00920CD8">
            <w:pPr>
              <w:jc w:val="both"/>
              <w:rPr>
                <w:sz w:val="28"/>
              </w:rPr>
            </w:pPr>
          </w:p>
          <w:p w:rsidR="00A96A7F" w:rsidRPr="00920CD8" w:rsidRDefault="00A96A7F" w:rsidP="00920CD8">
            <w:pPr>
              <w:jc w:val="both"/>
              <w:rPr>
                <w:sz w:val="28"/>
              </w:rPr>
            </w:pPr>
            <w:r w:rsidRPr="00920CD8">
              <w:rPr>
                <w:sz w:val="28"/>
              </w:rPr>
              <w:t xml:space="preserve">                                </w:t>
            </w:r>
            <w:r w:rsidR="00920CD8">
              <w:rPr>
                <w:sz w:val="28"/>
              </w:rPr>
              <w:t xml:space="preserve">    </w:t>
            </w:r>
            <w:proofErr w:type="spellStart"/>
            <w:r w:rsidRPr="00920CD8">
              <w:rPr>
                <w:sz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A96A7F" w:rsidRPr="00920CD8" w:rsidRDefault="00A96A7F" w:rsidP="00920CD8">
            <w:pPr>
              <w:jc w:val="both"/>
              <w:rPr>
                <w:sz w:val="28"/>
              </w:rPr>
            </w:pPr>
            <w:r w:rsidRPr="00920CD8">
              <w:rPr>
                <w:sz w:val="28"/>
              </w:rPr>
              <w:t xml:space="preserve">Глава Волгограда    </w:t>
            </w:r>
          </w:p>
          <w:p w:rsidR="00A96A7F" w:rsidRPr="00920CD8" w:rsidRDefault="00A96A7F" w:rsidP="00920CD8">
            <w:pPr>
              <w:jc w:val="both"/>
              <w:rPr>
                <w:sz w:val="28"/>
              </w:rPr>
            </w:pPr>
          </w:p>
          <w:p w:rsidR="00A96A7F" w:rsidRPr="00920CD8" w:rsidRDefault="00A96A7F" w:rsidP="00920CD8">
            <w:pPr>
              <w:jc w:val="both"/>
              <w:rPr>
                <w:sz w:val="28"/>
              </w:rPr>
            </w:pPr>
          </w:p>
          <w:p w:rsidR="00A96A7F" w:rsidRPr="00920CD8" w:rsidRDefault="00A96A7F" w:rsidP="00920CD8">
            <w:pPr>
              <w:jc w:val="right"/>
              <w:rPr>
                <w:sz w:val="28"/>
              </w:rPr>
            </w:pPr>
            <w:proofErr w:type="spellStart"/>
            <w:r w:rsidRPr="00920CD8">
              <w:rPr>
                <w:sz w:val="28"/>
              </w:rPr>
              <w:t>В.В.Марченко</w:t>
            </w:r>
            <w:proofErr w:type="spellEnd"/>
          </w:p>
        </w:tc>
      </w:tr>
    </w:tbl>
    <w:p w:rsidR="00A96A7F" w:rsidRPr="00920CD8" w:rsidRDefault="00A96A7F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Pr="00920CD8" w:rsidRDefault="00F04E19" w:rsidP="00920CD8">
      <w:pPr>
        <w:rPr>
          <w:sz w:val="28"/>
        </w:rPr>
      </w:pPr>
    </w:p>
    <w:p w:rsidR="00F04E19" w:rsidRDefault="00F04E19" w:rsidP="00920CD8">
      <w:pPr>
        <w:rPr>
          <w:sz w:val="28"/>
        </w:rPr>
      </w:pPr>
    </w:p>
    <w:p w:rsidR="00920CD8" w:rsidRPr="00920CD8" w:rsidRDefault="00920CD8" w:rsidP="00920CD8">
      <w:pPr>
        <w:rPr>
          <w:sz w:val="28"/>
        </w:rPr>
      </w:pPr>
      <w:bookmarkStart w:id="0" w:name="_GoBack"/>
      <w:bookmarkEnd w:id="0"/>
    </w:p>
    <w:sectPr w:rsidR="00920CD8" w:rsidRPr="00920CD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3B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58894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3DDB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6528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0CD8"/>
    <w:rsid w:val="00964FF6"/>
    <w:rsid w:val="00971734"/>
    <w:rsid w:val="00A07440"/>
    <w:rsid w:val="00A25AC1"/>
    <w:rsid w:val="00A96A7F"/>
    <w:rsid w:val="00AD47C9"/>
    <w:rsid w:val="00AE6D24"/>
    <w:rsid w:val="00B537FA"/>
    <w:rsid w:val="00B753B6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4E19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910F736-8105-440F-9129-3EAF4C6493B2}"/>
</file>

<file path=customXml/itemProps2.xml><?xml version="1.0" encoding="utf-8"?>
<ds:datastoreItem xmlns:ds="http://schemas.openxmlformats.org/officeDocument/2006/customXml" ds:itemID="{2CD7F55C-8186-420A-9668-B5FEC9E89A66}"/>
</file>

<file path=customXml/itemProps3.xml><?xml version="1.0" encoding="utf-8"?>
<ds:datastoreItem xmlns:ds="http://schemas.openxmlformats.org/officeDocument/2006/customXml" ds:itemID="{A83691E7-86A8-4ADD-9E6F-53F7AE66175C}"/>
</file>

<file path=customXml/itemProps4.xml><?xml version="1.0" encoding="utf-8"?>
<ds:datastoreItem xmlns:ds="http://schemas.openxmlformats.org/officeDocument/2006/customXml" ds:itemID="{DA1D762D-52B2-4919-94DA-425097F77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2022-09-28T13:58:00Z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