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F442A" w:rsidP="004B1F72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F442A" w:rsidP="004B1F72">
            <w:pPr>
              <w:pStyle w:val="ab"/>
              <w:jc w:val="center"/>
            </w:pPr>
            <w:r>
              <w:t>38/659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078AA" w:rsidRDefault="007078AA" w:rsidP="007078AA">
      <w:pPr>
        <w:jc w:val="both"/>
        <w:rPr>
          <w:sz w:val="28"/>
        </w:rPr>
      </w:pPr>
      <w:r>
        <w:rPr>
          <w:sz w:val="28"/>
        </w:rPr>
        <w:t>О награждении Почетной грамотой</w:t>
      </w:r>
    </w:p>
    <w:p w:rsidR="007078AA" w:rsidRDefault="007078AA" w:rsidP="007078AA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7078AA" w:rsidRDefault="007078AA" w:rsidP="007078AA">
      <w:pPr>
        <w:jc w:val="both"/>
        <w:rPr>
          <w:sz w:val="28"/>
        </w:rPr>
      </w:pPr>
    </w:p>
    <w:p w:rsidR="007078AA" w:rsidRDefault="007078AA" w:rsidP="007078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>
        <w:rPr>
          <w:rFonts w:ascii="Times New Roman" w:hAnsi="Times New Roman" w:cs="Times New Roman"/>
          <w:b w:val="0"/>
          <w:sz w:val="28"/>
          <w:szCs w:val="28"/>
        </w:rPr>
        <w:t>38/1194</w:t>
      </w:r>
      <w:r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7078AA" w:rsidRDefault="007078AA" w:rsidP="007078AA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подарка в виде денежной суммы в размере 1000 рублей: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 многолетний добросовестный труд и высокие профессиональные достижения в сфере образования: </w:t>
      </w:r>
    </w:p>
    <w:p w:rsidR="007078AA" w:rsidRPr="007078AA" w:rsidRDefault="007078AA" w:rsidP="007078AA">
      <w:pPr>
        <w:autoSpaceDE w:val="0"/>
        <w:autoSpaceDN w:val="0"/>
        <w:adjustRightInd w:val="0"/>
        <w:ind w:firstLine="709"/>
        <w:jc w:val="both"/>
        <w:rPr>
          <w:rStyle w:val="af"/>
          <w:b w:val="0"/>
        </w:rPr>
      </w:pPr>
      <w:r w:rsidRPr="007078AA">
        <w:rPr>
          <w:rStyle w:val="af"/>
          <w:b w:val="0"/>
          <w:sz w:val="28"/>
          <w:szCs w:val="28"/>
        </w:rPr>
        <w:t xml:space="preserve">Зотову Анну Сергеевну – главного специалиста </w:t>
      </w:r>
      <w:proofErr w:type="spellStart"/>
      <w:r w:rsidRPr="007078AA">
        <w:rPr>
          <w:rStyle w:val="af"/>
          <w:b w:val="0"/>
          <w:sz w:val="28"/>
          <w:szCs w:val="28"/>
        </w:rPr>
        <w:t>Тракторозаводского</w:t>
      </w:r>
      <w:proofErr w:type="spellEnd"/>
      <w:r w:rsidRPr="007078AA">
        <w:rPr>
          <w:rStyle w:val="af"/>
          <w:b w:val="0"/>
          <w:sz w:val="28"/>
          <w:szCs w:val="28"/>
        </w:rPr>
        <w:t xml:space="preserve"> территориального управления департамента по образованию администрации Волгограда;</w:t>
      </w:r>
    </w:p>
    <w:p w:rsidR="007078AA" w:rsidRP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7078AA">
        <w:rPr>
          <w:rStyle w:val="af"/>
          <w:b w:val="0"/>
          <w:sz w:val="28"/>
          <w:szCs w:val="28"/>
        </w:rPr>
        <w:t>Артамонникову</w:t>
      </w:r>
      <w:proofErr w:type="spellEnd"/>
      <w:r w:rsidRPr="007078AA">
        <w:rPr>
          <w:rStyle w:val="af"/>
          <w:b w:val="0"/>
          <w:sz w:val="28"/>
          <w:szCs w:val="28"/>
        </w:rPr>
        <w:t xml:space="preserve"> Ирину Васильевну – ведущего специалиста </w:t>
      </w:r>
      <w:proofErr w:type="spellStart"/>
      <w:r w:rsidRPr="007078AA">
        <w:rPr>
          <w:rStyle w:val="af"/>
          <w:b w:val="0"/>
          <w:sz w:val="28"/>
          <w:szCs w:val="28"/>
        </w:rPr>
        <w:t>Тракторозаводского</w:t>
      </w:r>
      <w:proofErr w:type="spellEnd"/>
      <w:r w:rsidRPr="007078AA">
        <w:rPr>
          <w:rStyle w:val="af"/>
          <w:b w:val="0"/>
          <w:sz w:val="28"/>
          <w:szCs w:val="28"/>
        </w:rPr>
        <w:t xml:space="preserve"> территориального управления департамента по образованию администрации Волгограда;</w:t>
      </w:r>
    </w:p>
    <w:p w:rsidR="007078AA" w:rsidRP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7078AA">
        <w:rPr>
          <w:rStyle w:val="af"/>
          <w:b w:val="0"/>
          <w:sz w:val="28"/>
          <w:szCs w:val="28"/>
        </w:rPr>
        <w:t xml:space="preserve">Ефимову Раду Владимировну – заместителя директора по бухгалтерскому учету и отчетности муниципального казенного учреждения «Центр по обеспечению деятельности муниципальных образовательных учреждений </w:t>
      </w:r>
      <w:proofErr w:type="spellStart"/>
      <w:r w:rsidRPr="007078AA">
        <w:rPr>
          <w:rStyle w:val="af"/>
          <w:b w:val="0"/>
          <w:sz w:val="28"/>
          <w:szCs w:val="28"/>
        </w:rPr>
        <w:t>Тракторозаводского</w:t>
      </w:r>
      <w:proofErr w:type="spellEnd"/>
      <w:r w:rsidRPr="007078AA">
        <w:rPr>
          <w:rStyle w:val="af"/>
          <w:b w:val="0"/>
          <w:sz w:val="28"/>
          <w:szCs w:val="28"/>
        </w:rPr>
        <w:t xml:space="preserve">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</w:pP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Елену Александровну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воспитателя муниципального дошкольного образовательного учреждения «Центр развития ребенка № 5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Сенаторову</w:t>
      </w:r>
      <w:proofErr w:type="spellEnd"/>
      <w:r>
        <w:rPr>
          <w:sz w:val="28"/>
          <w:szCs w:val="28"/>
        </w:rPr>
        <w:t xml:space="preserve"> Марину Михайловну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воспитателя муниципального дошкольного образовательного учреждения «Детский сад № 376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Гузенко Ирину Владимировну – учителя русского языка и литературы муниципального общеобразовательного учреждения «Гимназия № 4 Ворошиловского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Кистанову</w:t>
      </w:r>
      <w:proofErr w:type="spellEnd"/>
      <w:r>
        <w:rPr>
          <w:sz w:val="28"/>
          <w:szCs w:val="28"/>
        </w:rPr>
        <w:t xml:space="preserve"> Елену Алексеевну – учителя технологии муниципального общеобразовательного учреждения «Гимназия № 17 Ворошиловского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Рыкову Елену Романовну – учителя истории и обществознания муниципального общеобразовательного учреждения «Лицей № 11 Ворошиловского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Коледову</w:t>
      </w:r>
      <w:proofErr w:type="spellEnd"/>
      <w:r>
        <w:rPr>
          <w:sz w:val="28"/>
          <w:szCs w:val="28"/>
        </w:rPr>
        <w:t xml:space="preserve"> Светлану Викторовну – учителя музыки муниципального общеобразовательного учреждения «Средняя школа № 48 Ворошиловского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Островскую Светлану Владимировну – учителя английского языка муниципального общеобразовательного учреждения «Гимназия № 5 Ворошиловского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Прохоренко Анастасию Михайловну – ведущего специалиста отдела финансового сопровождения образования государственного казенного учреждения «Центр развития и организационно-аналитического сопровождения образования Волгоградской области»;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Евсееву Екатерину Владимировну – учителя русского языка и литературы муниципального общеобразовательного учреждения «Средняя школа с углубленным изучением отдельных предметов № 81 Центрального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Гаджиеву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Назировну</w:t>
      </w:r>
      <w:proofErr w:type="spellEnd"/>
      <w:r>
        <w:rPr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>воспитателя муниципального дошкольного образовательного учреждения «Центр развития ребенка № 2 Центрального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Михалевич</w:t>
      </w:r>
      <w:proofErr w:type="spellEnd"/>
      <w:r>
        <w:rPr>
          <w:sz w:val="28"/>
          <w:szCs w:val="28"/>
        </w:rPr>
        <w:t xml:space="preserve"> Анну Валерьевну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>воспитателя муниципального дошкольного образовательного учреждения «Детский сад № 95 Центрального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Галактионову Светлану Валентиновну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>воспитателя муниципального дошкольного образовательного учреждения «Детский сад № 315 Центрального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Шулейкину</w:t>
      </w:r>
      <w:proofErr w:type="spellEnd"/>
      <w:r>
        <w:rPr>
          <w:sz w:val="28"/>
          <w:szCs w:val="28"/>
        </w:rPr>
        <w:t xml:space="preserve"> Светлану Дмитриевну – главного бухгалтера муниципального общеобразовательного учреждения «Гимназия № 5 Ворошиловского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Ловничую</w:t>
      </w:r>
      <w:proofErr w:type="spellEnd"/>
      <w:r>
        <w:rPr>
          <w:sz w:val="28"/>
          <w:szCs w:val="28"/>
        </w:rPr>
        <w:t xml:space="preserve"> Тамару Николаевну – директора муниципального общеобразовательного учреждения «Лицей № 6 Ворошиловского района Волгограда».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 добросовестный труд и высокие профессиональные достижения в сфере образования:</w:t>
      </w:r>
    </w:p>
    <w:p w:rsidR="007078AA" w:rsidRP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</w:rPr>
      </w:pPr>
      <w:r w:rsidRPr="007078AA">
        <w:rPr>
          <w:rStyle w:val="af"/>
          <w:b w:val="0"/>
          <w:sz w:val="28"/>
          <w:szCs w:val="28"/>
        </w:rPr>
        <w:t>Богачеву Юлию Михайловну – главного специалиста Центрального территориального управления департамента по образованию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Прохоренко Александра Ильича – преподавателя-организатора ОБЖ муниципального общеобразовательного учреждения «Средняя школа с углубленным изучением отдельных предметов № 81 Центрального района Волгограда»;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Карташову Ольгу Николаевну </w:t>
      </w:r>
      <w:r>
        <w:rPr>
          <w:rStyle w:val="af"/>
          <w:sz w:val="28"/>
          <w:szCs w:val="28"/>
        </w:rPr>
        <w:t xml:space="preserve">– </w:t>
      </w:r>
      <w:r>
        <w:rPr>
          <w:sz w:val="28"/>
          <w:szCs w:val="28"/>
        </w:rPr>
        <w:t>заведующего хозяйством муниципального дошкольного образовательного учреждения «Детский сад                № 198 Центрального района Волгограда».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За многолетний добросовестный труд, высокие профессиональные достижения в сфере электроэнергетики и в связи с Днем энергетика: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Романовского Александра Николаевича – старшего мастера Южного эксплуатационного участка общества с ограниченной ответственностью «</w:t>
      </w:r>
      <w:proofErr w:type="spellStart"/>
      <w:r>
        <w:rPr>
          <w:sz w:val="28"/>
          <w:szCs w:val="28"/>
        </w:rPr>
        <w:t>Светосервис</w:t>
      </w:r>
      <w:proofErr w:type="spellEnd"/>
      <w:r>
        <w:rPr>
          <w:sz w:val="28"/>
          <w:szCs w:val="28"/>
        </w:rPr>
        <w:t>-Волгоград»;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Кожевникову Анну Юрьевну – секретаря руководителя общества с ограниченной ответственностью «</w:t>
      </w:r>
      <w:proofErr w:type="spellStart"/>
      <w:r>
        <w:rPr>
          <w:sz w:val="28"/>
          <w:szCs w:val="28"/>
        </w:rPr>
        <w:t>Светосервис</w:t>
      </w:r>
      <w:proofErr w:type="spellEnd"/>
      <w:r>
        <w:rPr>
          <w:sz w:val="28"/>
          <w:szCs w:val="28"/>
        </w:rPr>
        <w:t>-Волгоград».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00">
        <w:rPr>
          <w:sz w:val="28"/>
          <w:szCs w:val="28"/>
        </w:rPr>
        <w:t>4</w:t>
      </w:r>
      <w:r>
        <w:rPr>
          <w:sz w:val="28"/>
          <w:szCs w:val="28"/>
        </w:rPr>
        <w:t>. За многолетний добросовестный  труд и высокие профессиональные достижения в сфере здравоохранения: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Епифанова Николая Ивановича – заведующего отделением № 2 инфекционного центра – врача травматолога-ортопеда государственного учреждения здравоохранения «Клиническая больница скорой медицинской помощи № 7»;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Кувшинова Дмитрия Алексеевича – заведующего отделением № 3 инфекционного центра – врача хирурга государственного учреждения здравоохранения «Клиническая больница скорой медицинской помощи № 7»;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Сергея Ивановича – заведующего отделением № 4 инфекционного центра – врача кардиолога государственного учреждения здравоохранения «Клиническая больница скорой медицинской помощи № 7»;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Шулепова</w:t>
      </w:r>
      <w:proofErr w:type="spellEnd"/>
      <w:r>
        <w:rPr>
          <w:sz w:val="28"/>
          <w:szCs w:val="28"/>
        </w:rPr>
        <w:t xml:space="preserve"> Максима Анатольевича – заведующего приемным отделением инфекционного центра – врача детского хирурга государственного учреждения здравоохранения «Клиническая больница скорой медицинской помощи № 7»;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Порицкого</w:t>
      </w:r>
      <w:proofErr w:type="spellEnd"/>
      <w:r>
        <w:rPr>
          <w:sz w:val="28"/>
          <w:szCs w:val="28"/>
        </w:rPr>
        <w:t xml:space="preserve"> Валентина Александровича – заведующего отделением анестезиологии и реанимации инфекционного центра – врача анестезиолога-реаниматолога государственного учреждения здравоохранения «Клиническая больница скорой медицинской помощи № 7»;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Красоту Марину В</w:t>
      </w:r>
      <w:r w:rsidR="00B63095">
        <w:rPr>
          <w:sz w:val="28"/>
          <w:szCs w:val="28"/>
        </w:rPr>
        <w:t>икто</w:t>
      </w:r>
      <w:r>
        <w:rPr>
          <w:sz w:val="28"/>
          <w:szCs w:val="28"/>
        </w:rPr>
        <w:t>ровну – врача-терапевта участкового государственного учреждения здравоохранения «Поликлиника № 5»;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Новикову Марину Владимировну – врача-терапевта участкового государственного учреждения здравоохранения «Поликлиника № 5»;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Лёвочкину Елену Геннадьевну – врача-терапевта участкового государственного учреждения здравоохранения «Поликлиника № 5»;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Бобровскую Ольгу Александровну – врача-терапевта участкового государственного учреждения здравоохранения «Поликлиника № 5»;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Романенко Людмилу Александровну – врача-терапевта участкового государственного учреждения здравоохранения «Поликлиника № 5»;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Заикину</w:t>
      </w:r>
      <w:proofErr w:type="spellEnd"/>
      <w:r>
        <w:rPr>
          <w:sz w:val="28"/>
          <w:szCs w:val="28"/>
        </w:rPr>
        <w:t xml:space="preserve"> Марию Алексеевну – врача-стоматолога-терапевта государственного автономного учреждения здравоохранения «Клиническая стоматологическая поликлиника № 3»;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Зайцеву Ольгу Александровну – врача-стоматолога-терапевта государственного автономного учреждения здравоохранения «Клиническая стоматологическая поликлиника № 3»;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Янтарову</w:t>
      </w:r>
      <w:proofErr w:type="spellEnd"/>
      <w:r>
        <w:rPr>
          <w:sz w:val="28"/>
          <w:szCs w:val="28"/>
        </w:rPr>
        <w:t xml:space="preserve"> Наталью Николаевну – врача-стоматолога-терапевта государственного автономного учреждения здравоохранения «Клиническая стоматологическая поликлиника № 3»;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Орлова Сергея Михайловича – врача-стоматолога-хирурга государственного автономного учреждения здравоохранения «Клиническая стоматологическая поликлиника № 3»;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Скоморохову</w:t>
      </w:r>
      <w:proofErr w:type="spellEnd"/>
      <w:r>
        <w:rPr>
          <w:sz w:val="28"/>
          <w:szCs w:val="28"/>
        </w:rPr>
        <w:t xml:space="preserve"> Елену Сергеевну – специалиста по кадрам государственного автономного учреждения здравоохранения «Клиническая стоматологическая поликлиника № 3».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00">
        <w:rPr>
          <w:sz w:val="28"/>
          <w:szCs w:val="28"/>
        </w:rPr>
        <w:t>5</w:t>
      </w:r>
      <w:r>
        <w:rPr>
          <w:sz w:val="28"/>
          <w:szCs w:val="28"/>
        </w:rPr>
        <w:t>. За активную общественную работу: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Толкачева Алексея Ивановича – активиста единого избирательного округа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Толкачеву Татьяну Юрьевну – активиста единого избирательного округа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Харитонина</w:t>
      </w:r>
      <w:proofErr w:type="spellEnd"/>
      <w:r>
        <w:rPr>
          <w:sz w:val="28"/>
          <w:szCs w:val="28"/>
        </w:rPr>
        <w:t xml:space="preserve"> Михаила Игоревича – активиста одномандатного избирательного округа № 13 Волгограда.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00">
        <w:rPr>
          <w:sz w:val="28"/>
          <w:szCs w:val="28"/>
        </w:rPr>
        <w:t>6</w:t>
      </w:r>
      <w:r>
        <w:rPr>
          <w:sz w:val="28"/>
          <w:szCs w:val="28"/>
        </w:rPr>
        <w:t>. За многолетний добросовестный труд и в связи с 60-летием со дня основания Федерального государственного бюджетного образовательного учреждения высшего образования «Волгоградская государственная академия физической культуры»: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Вершинина Михаила Александровича – проректора по спортивной и воспитательной работе Федерального государственного бюджетного образовательного учреждения высшего образования «Волгоградская государственная академия физической культуры»;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Калинина Владимира Евгеньевича – доцента кафедры теории и методики спортивных игр Федерального государственного бюджетного образовательного учреждения высшего образования «Волгоградская государственная академия физической культуры»;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Чёмова</w:t>
      </w:r>
      <w:proofErr w:type="spellEnd"/>
      <w:r>
        <w:rPr>
          <w:sz w:val="28"/>
          <w:szCs w:val="28"/>
        </w:rPr>
        <w:t xml:space="preserve"> Владимира Васильевича – проректора по научно-исследовательской работе Федерального государственного бюджетного образовательного учреждения высшего образования «Волгоградская государственная академия физической культуры».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00">
        <w:rPr>
          <w:sz w:val="28"/>
          <w:szCs w:val="28"/>
        </w:rPr>
        <w:t>7</w:t>
      </w:r>
      <w:r>
        <w:rPr>
          <w:sz w:val="28"/>
          <w:szCs w:val="28"/>
        </w:rPr>
        <w:t>. За значительный вклад в решение социально-экономических задач Волгограда: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Боркунову</w:t>
      </w:r>
      <w:proofErr w:type="spellEnd"/>
      <w:r>
        <w:rPr>
          <w:sz w:val="28"/>
          <w:szCs w:val="28"/>
        </w:rPr>
        <w:t xml:space="preserve"> Ольгу Георгиевну – заместителя начальника управления экономического развития и инвестиций аппарата главы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Кожевникову Елену Вячеславовну – начальника </w:t>
      </w:r>
      <w:proofErr w:type="gramStart"/>
      <w:r>
        <w:rPr>
          <w:sz w:val="28"/>
          <w:szCs w:val="28"/>
        </w:rPr>
        <w:t>отдела регулирования деятельности нестационарной торговли управления экономического развития</w:t>
      </w:r>
      <w:proofErr w:type="gramEnd"/>
      <w:r>
        <w:rPr>
          <w:sz w:val="28"/>
          <w:szCs w:val="28"/>
        </w:rPr>
        <w:t xml:space="preserve"> и инвестиций аппарата главы Волгограда; 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Сафонову Светлану Владимировну – заместителя начальника отдела развития предпринимательства и потребительского рынка управления экономического развития и инвестиций аппарата главы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Рябухину Елену Михайловну – начальника отдела нормирования и муниципальной ценовой политики управления экономического развития и инвестиций аппарата главы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Гамову</w:t>
      </w:r>
      <w:proofErr w:type="spellEnd"/>
      <w:r>
        <w:rPr>
          <w:sz w:val="28"/>
          <w:szCs w:val="28"/>
        </w:rPr>
        <w:t xml:space="preserve"> Елизавету Александровну – главного специалиста </w:t>
      </w:r>
      <w:proofErr w:type="gramStart"/>
      <w:r>
        <w:rPr>
          <w:sz w:val="28"/>
          <w:szCs w:val="28"/>
        </w:rPr>
        <w:t>отдела привлечения внебюджетных инвестиций управления экономического развития</w:t>
      </w:r>
      <w:proofErr w:type="gramEnd"/>
      <w:r>
        <w:rPr>
          <w:sz w:val="28"/>
          <w:szCs w:val="28"/>
        </w:rPr>
        <w:t xml:space="preserve"> и инвестиций аппарата главы Волгограда.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B5F00">
        <w:rPr>
          <w:sz w:val="28"/>
          <w:szCs w:val="28"/>
        </w:rPr>
        <w:t>8</w:t>
      </w:r>
      <w:r>
        <w:rPr>
          <w:sz w:val="28"/>
          <w:szCs w:val="28"/>
        </w:rPr>
        <w:t>. За значительный вклад в решение задач в сфере финансовой политики Волгограда: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Бучина</w:t>
      </w:r>
      <w:proofErr w:type="spellEnd"/>
      <w:r>
        <w:rPr>
          <w:sz w:val="28"/>
          <w:szCs w:val="28"/>
        </w:rPr>
        <w:t xml:space="preserve"> Игоря Николаевича – начальника отдела предварительного контроля по </w:t>
      </w:r>
      <w:proofErr w:type="spellStart"/>
      <w:r>
        <w:rPr>
          <w:sz w:val="28"/>
          <w:szCs w:val="28"/>
        </w:rPr>
        <w:t>Тракторозаводскому</w:t>
      </w:r>
      <w:proofErr w:type="spellEnd"/>
      <w:r>
        <w:rPr>
          <w:sz w:val="28"/>
          <w:szCs w:val="28"/>
        </w:rPr>
        <w:t>, Краснооктябрьскому и Дзержинскому район</w:t>
      </w:r>
      <w:r w:rsidR="00B63095">
        <w:rPr>
          <w:sz w:val="28"/>
          <w:szCs w:val="28"/>
        </w:rPr>
        <w:t>ам</w:t>
      </w:r>
      <w:r>
        <w:rPr>
          <w:sz w:val="28"/>
          <w:szCs w:val="28"/>
        </w:rPr>
        <w:t xml:space="preserve"> департамента финансов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Горину Наталью Васильевну – начальника отдела органов управления и прочих расходов департамента финансов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Фаворского Артема Юрьевича – начальника отдела внутреннего муниципального финансового контроля за деятельностью главных </w:t>
      </w:r>
      <w:r w:rsidR="00B63095">
        <w:rPr>
          <w:sz w:val="28"/>
          <w:szCs w:val="28"/>
        </w:rPr>
        <w:t>распорядителей</w:t>
      </w:r>
      <w:r>
        <w:rPr>
          <w:sz w:val="28"/>
          <w:szCs w:val="28"/>
        </w:rPr>
        <w:t xml:space="preserve"> бюджетных средств, муниципальных учреждений и контроля в сфере закупок для муниципальных нужд </w:t>
      </w:r>
      <w:proofErr w:type="gramStart"/>
      <w:r>
        <w:rPr>
          <w:sz w:val="28"/>
          <w:szCs w:val="28"/>
        </w:rPr>
        <w:t>управления финансового контроля департамента финансов администрации Волгограда</w:t>
      </w:r>
      <w:proofErr w:type="gramEnd"/>
      <w:r>
        <w:rPr>
          <w:sz w:val="28"/>
          <w:szCs w:val="28"/>
        </w:rPr>
        <w:t>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Ирину Валерьевну – начальника отдела по управлению персоналом департамента финансов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Брякину</w:t>
      </w:r>
      <w:proofErr w:type="spellEnd"/>
      <w:r>
        <w:rPr>
          <w:sz w:val="28"/>
          <w:szCs w:val="28"/>
        </w:rPr>
        <w:t xml:space="preserve"> Инну Сергеевну – заместителя начальника отдела бухгалтерского учета, отчетности и обеспечения деятельности департамента управления консолидированной бюджетной отчетности и бухгалтерского учета департамента финансов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Дябину</w:t>
      </w:r>
      <w:proofErr w:type="spellEnd"/>
      <w:r>
        <w:rPr>
          <w:sz w:val="28"/>
          <w:szCs w:val="28"/>
        </w:rPr>
        <w:t xml:space="preserve"> Галину Георгиевну – заместителя начальника отдела по составлению и исполнению бюджета по доходам департамента финансов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Корплякову</w:t>
      </w:r>
      <w:proofErr w:type="spellEnd"/>
      <w:r>
        <w:rPr>
          <w:sz w:val="28"/>
          <w:szCs w:val="28"/>
        </w:rPr>
        <w:t xml:space="preserve"> Юлию Валентиновну – консультанта отдела муниципальных заимствований и обслуживания муниципального </w:t>
      </w:r>
      <w:proofErr w:type="gramStart"/>
      <w:r>
        <w:rPr>
          <w:sz w:val="28"/>
          <w:szCs w:val="28"/>
        </w:rPr>
        <w:t>долга департамента финансов администрации Волгограда</w:t>
      </w:r>
      <w:proofErr w:type="gramEnd"/>
      <w:r>
        <w:rPr>
          <w:sz w:val="28"/>
          <w:szCs w:val="28"/>
        </w:rPr>
        <w:t>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00">
        <w:rPr>
          <w:sz w:val="28"/>
          <w:szCs w:val="28"/>
        </w:rPr>
        <w:t>9</w:t>
      </w:r>
      <w:r>
        <w:rPr>
          <w:sz w:val="28"/>
          <w:szCs w:val="28"/>
        </w:rPr>
        <w:t>. За многолетний добросовестный труд и высокие профессиональные достижения в сфере культуры и искусства: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Артемову Елену Валерьевну – артиста балета ведущего мастера сцены муниципального учреждения культуры «Волгоградский музыкальный театр»;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Арутюнову Диану </w:t>
      </w:r>
      <w:proofErr w:type="spellStart"/>
      <w:r>
        <w:rPr>
          <w:sz w:val="28"/>
          <w:szCs w:val="28"/>
        </w:rPr>
        <w:t>Ринатовну</w:t>
      </w:r>
      <w:proofErr w:type="spellEnd"/>
      <w:r>
        <w:rPr>
          <w:sz w:val="28"/>
          <w:szCs w:val="28"/>
        </w:rPr>
        <w:t xml:space="preserve"> – заместителя директора муниципального бюджетного учреждения дополнительного образования Волгограда «Детская музыкальная школа № 2»;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Бордашову</w:t>
      </w:r>
      <w:proofErr w:type="spellEnd"/>
      <w:r>
        <w:rPr>
          <w:sz w:val="28"/>
          <w:szCs w:val="28"/>
        </w:rPr>
        <w:t xml:space="preserve"> Наталью Юрьевну – преподавателя муниципального бюджетного учреждения дополнительного образования Волгограда «Детская школа искусств № 9»;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Маргариту Александровну – доцента кафедры теории и истории музыки муниципального бюджетного образовательного учреждения высшего образования «Волгоградская консерватория (институт)                             им</w:t>
      </w:r>
      <w:r w:rsidR="00B63095">
        <w:rPr>
          <w:sz w:val="28"/>
          <w:szCs w:val="28"/>
        </w:rPr>
        <w:t>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П.А.Серебрякова</w:t>
      </w:r>
      <w:proofErr w:type="spellEnd"/>
      <w:r>
        <w:rPr>
          <w:sz w:val="28"/>
          <w:szCs w:val="28"/>
        </w:rPr>
        <w:t>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Зимину Марину Владимировну – главного библиотекаря Центральной городской детской библиотеки им.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Волгоградского муниципального учреждения культуры «Централизованная система детских библиотек»;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Каплюкову</w:t>
      </w:r>
      <w:proofErr w:type="spellEnd"/>
      <w:r>
        <w:rPr>
          <w:sz w:val="28"/>
          <w:szCs w:val="28"/>
        </w:rPr>
        <w:t xml:space="preserve"> Аллу Эдуардовну – заместителя директора по учебно-воспитательной работе муниципального бюджетного учреждения дополнительного образования Волгограда «Детская школа искусств № 2»;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Кириченко Наталью Викторовну – артиста хора высшей категории муниципального учреждения культуры «Волгоградский музыкальный театр»;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Мызникову</w:t>
      </w:r>
      <w:proofErr w:type="spellEnd"/>
      <w:r>
        <w:rPr>
          <w:sz w:val="28"/>
          <w:szCs w:val="28"/>
        </w:rPr>
        <w:t xml:space="preserve"> Светлану Викторовну – заведующую библиотекой № 11 имени </w:t>
      </w:r>
      <w:proofErr w:type="spellStart"/>
      <w:r>
        <w:rPr>
          <w:sz w:val="28"/>
          <w:szCs w:val="28"/>
        </w:rPr>
        <w:t>Е.А.Кулькина</w:t>
      </w:r>
      <w:proofErr w:type="spellEnd"/>
      <w:r>
        <w:rPr>
          <w:sz w:val="28"/>
          <w:szCs w:val="28"/>
        </w:rPr>
        <w:t xml:space="preserve"> Волгоградского муниципального учреждения культуры «Централизованная система городских библиотек»;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Пузенцову</w:t>
      </w:r>
      <w:proofErr w:type="spellEnd"/>
      <w:r>
        <w:rPr>
          <w:sz w:val="28"/>
          <w:szCs w:val="28"/>
        </w:rPr>
        <w:t xml:space="preserve"> Лилию Борисовну – заместителя директора по информационным и коммуникационным технологиям Волгоградского муниципального учреждения культуры «Централизованная система городских библиотек»;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Вадима Владимировича – артиста драмы муниципального учреждения культуры «Волгоградский молодежный театр».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00">
        <w:rPr>
          <w:sz w:val="28"/>
          <w:szCs w:val="28"/>
        </w:rPr>
        <w:t>10</w:t>
      </w:r>
      <w:r>
        <w:rPr>
          <w:sz w:val="28"/>
          <w:szCs w:val="28"/>
        </w:rPr>
        <w:t>. За многолетний добросовестный труд и высокие профессиональные достижения в сфере физической культуры и спорта: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Базиянц</w:t>
      </w:r>
      <w:proofErr w:type="spellEnd"/>
      <w:r>
        <w:rPr>
          <w:sz w:val="28"/>
          <w:szCs w:val="28"/>
        </w:rPr>
        <w:t xml:space="preserve"> Весну Дмитриевну – тренера Волгоградской региональной общественной организации «Спортивный клуб по плаванию «Волга»;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Мезенцева Михаила Викторовича – тренера Волгоградской региональной общественной организации «Спортивный клуб по плаванию «Волга»;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Прохоренко Оксану Анатольевну – тренера Волгоградской региональной общественной организации «Спортивный клуб по плаванию «Волга»;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Прохоренко Максима Викторовича – тренера Волгоградской региональной общественной организации «Спортивный клуб по плаванию «Волга»;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Елизавету Юрьевну – тренера Волгоградской региональной общественной организации «Спортивный клуб по плаванию «Волга»;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Фукалову</w:t>
      </w:r>
      <w:proofErr w:type="spellEnd"/>
      <w:r>
        <w:rPr>
          <w:sz w:val="28"/>
          <w:szCs w:val="28"/>
        </w:rPr>
        <w:t xml:space="preserve"> Ирину Валерьевну – тренера Волгоградской региональной общественной организации «Спортивный клуб по плаванию «Волга»;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Гаврилова Андрея Алексеевича – тренера Волгоградской региональной общественной организации «Спортивный клуб по плаванию «Волга»;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Белолипецкого</w:t>
      </w:r>
      <w:proofErr w:type="spellEnd"/>
      <w:r>
        <w:rPr>
          <w:sz w:val="28"/>
          <w:szCs w:val="28"/>
        </w:rPr>
        <w:t xml:space="preserve"> Алексея Алексеевича – директора муниципального бюджетного учреждения </w:t>
      </w:r>
      <w:r w:rsidR="00AF442A">
        <w:rPr>
          <w:sz w:val="28"/>
          <w:szCs w:val="28"/>
        </w:rPr>
        <w:t>С</w:t>
      </w:r>
      <w:r>
        <w:rPr>
          <w:sz w:val="28"/>
          <w:szCs w:val="28"/>
        </w:rPr>
        <w:t>портивной школы «Родина»;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Булгакову Дину </w:t>
      </w:r>
      <w:proofErr w:type="spellStart"/>
      <w:r>
        <w:rPr>
          <w:sz w:val="28"/>
          <w:szCs w:val="28"/>
        </w:rPr>
        <w:t>Мяхмутьевну</w:t>
      </w:r>
      <w:proofErr w:type="spellEnd"/>
      <w:r>
        <w:rPr>
          <w:sz w:val="28"/>
          <w:szCs w:val="28"/>
        </w:rPr>
        <w:t xml:space="preserve"> – консультанта комитета по физической культуре и спорту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Хлынову Наталию Александровну – главного специалиста комитета по физической культуре и спорту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Кузнецову Екатерину Сергеевну – ведущего специалиста комитета по физической культуре и спорту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Карпова Михаила Валерьевича – заместителя директора – начальника организационно-технического отдела муниципального казенного учреждения «Центр бухгалтерского учета и материально-технического обеспечения муниципальных учреждений Волгограда в сфере физической культуры и спорта»;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Виевскую</w:t>
      </w:r>
      <w:proofErr w:type="spellEnd"/>
      <w:r>
        <w:rPr>
          <w:sz w:val="28"/>
          <w:szCs w:val="28"/>
        </w:rPr>
        <w:t xml:space="preserve"> Татьяну Викторовну – ведущего экономиста муниципального казенного учреждения «Центр бухгалтерского учета и материально-технического обеспечения муниципальных учреждений Волгограда в сфере физической культуры и спорта»;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Доценко Ирину Ивановну – ведущего экономиста муниципального казенного учреждения «Центр бухгалтерского учета и материально-технического обеспечения муниципальных учреждений Волгограда в сфере физической культуры и спорта»;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Сапунову Раису Владимировну – ведущего бухгалтера муниципального казенного учреждения «Центр бухгалтерского учета и материально-технического обеспечения муниципальных учреждений Волгограда в сфере физической культуры и спорта»;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Тодуа Гогу </w:t>
      </w:r>
      <w:proofErr w:type="spellStart"/>
      <w:r>
        <w:rPr>
          <w:sz w:val="28"/>
          <w:szCs w:val="28"/>
        </w:rPr>
        <w:t>Гелаевича</w:t>
      </w:r>
      <w:proofErr w:type="spellEnd"/>
      <w:r>
        <w:rPr>
          <w:sz w:val="28"/>
          <w:szCs w:val="28"/>
        </w:rPr>
        <w:t xml:space="preserve"> – тренера муниципального бюджетного учреждения Спортивн</w:t>
      </w:r>
      <w:r w:rsidR="00B63095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B63095">
        <w:rPr>
          <w:sz w:val="28"/>
          <w:szCs w:val="28"/>
        </w:rPr>
        <w:t>ы</w:t>
      </w:r>
      <w:r>
        <w:rPr>
          <w:sz w:val="28"/>
          <w:szCs w:val="28"/>
        </w:rPr>
        <w:t xml:space="preserve"> олимпийского резерва № 8 г. Волгограда;</w:t>
      </w:r>
    </w:p>
    <w:p w:rsidR="007078AA" w:rsidRDefault="00B63475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7078AA">
        <w:rPr>
          <w:sz w:val="28"/>
          <w:szCs w:val="28"/>
        </w:rPr>
        <w:t>мойлова Николая Александровича – тренера муници</w:t>
      </w:r>
      <w:r w:rsidR="00B63095">
        <w:rPr>
          <w:sz w:val="28"/>
          <w:szCs w:val="28"/>
        </w:rPr>
        <w:t xml:space="preserve">пального бюджетного учреждения </w:t>
      </w:r>
      <w:r w:rsidR="007078AA">
        <w:rPr>
          <w:sz w:val="28"/>
          <w:szCs w:val="28"/>
        </w:rPr>
        <w:t>Спортивн</w:t>
      </w:r>
      <w:r w:rsidR="00B63095">
        <w:rPr>
          <w:sz w:val="28"/>
          <w:szCs w:val="28"/>
        </w:rPr>
        <w:t>ой</w:t>
      </w:r>
      <w:r w:rsidR="007078AA">
        <w:rPr>
          <w:sz w:val="28"/>
          <w:szCs w:val="28"/>
        </w:rPr>
        <w:t xml:space="preserve"> школ</w:t>
      </w:r>
      <w:r w:rsidR="00B63095">
        <w:rPr>
          <w:sz w:val="28"/>
          <w:szCs w:val="28"/>
        </w:rPr>
        <w:t>ы</w:t>
      </w:r>
      <w:r w:rsidR="007078AA">
        <w:rPr>
          <w:sz w:val="28"/>
          <w:szCs w:val="28"/>
        </w:rPr>
        <w:t xml:space="preserve"> олимпийского резер</w:t>
      </w:r>
      <w:r w:rsidR="00B63095">
        <w:rPr>
          <w:sz w:val="28"/>
          <w:szCs w:val="28"/>
        </w:rPr>
        <w:t>ва № 19 «Олимпия» г. Волгограда</w:t>
      </w:r>
      <w:r w:rsidR="007078AA">
        <w:rPr>
          <w:sz w:val="28"/>
          <w:szCs w:val="28"/>
        </w:rPr>
        <w:t>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Ельникову</w:t>
      </w:r>
      <w:proofErr w:type="spellEnd"/>
      <w:r>
        <w:rPr>
          <w:sz w:val="28"/>
          <w:szCs w:val="28"/>
        </w:rPr>
        <w:t xml:space="preserve"> Валентину Николаевну – тренера муници</w:t>
      </w:r>
      <w:r w:rsidR="00B63095">
        <w:rPr>
          <w:sz w:val="28"/>
          <w:szCs w:val="28"/>
        </w:rPr>
        <w:t xml:space="preserve">пального бюджетного учреждения </w:t>
      </w:r>
      <w:r>
        <w:rPr>
          <w:sz w:val="28"/>
          <w:szCs w:val="28"/>
        </w:rPr>
        <w:t>Спортивн</w:t>
      </w:r>
      <w:r w:rsidR="00AF442A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AF442A">
        <w:rPr>
          <w:sz w:val="28"/>
          <w:szCs w:val="28"/>
        </w:rPr>
        <w:t>ы</w:t>
      </w:r>
      <w:r>
        <w:rPr>
          <w:sz w:val="28"/>
          <w:szCs w:val="28"/>
        </w:rPr>
        <w:t xml:space="preserve"> олимпийского резер</w:t>
      </w:r>
      <w:r w:rsidR="00B63095">
        <w:rPr>
          <w:sz w:val="28"/>
          <w:szCs w:val="28"/>
        </w:rPr>
        <w:t>ва № 19 «Олимпия» г. Волгограда</w:t>
      </w:r>
      <w:r>
        <w:rPr>
          <w:sz w:val="28"/>
          <w:szCs w:val="28"/>
        </w:rPr>
        <w:t>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00">
        <w:rPr>
          <w:sz w:val="28"/>
          <w:szCs w:val="28"/>
        </w:rPr>
        <w:t>11</w:t>
      </w:r>
      <w:r>
        <w:rPr>
          <w:sz w:val="28"/>
          <w:szCs w:val="28"/>
        </w:rPr>
        <w:t>. За существенный вклад в развитие нормативно</w:t>
      </w:r>
      <w:r w:rsidR="00AF442A">
        <w:rPr>
          <w:sz w:val="28"/>
          <w:szCs w:val="28"/>
        </w:rPr>
        <w:t xml:space="preserve">й </w:t>
      </w:r>
      <w:r>
        <w:rPr>
          <w:sz w:val="28"/>
          <w:szCs w:val="28"/>
        </w:rPr>
        <w:t>правовой базы Волгограда: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Калинину Елену Валериевну – заместителя </w:t>
      </w:r>
      <w:proofErr w:type="gramStart"/>
      <w:r>
        <w:rPr>
          <w:sz w:val="28"/>
          <w:szCs w:val="28"/>
        </w:rPr>
        <w:t>руководителя департамента муниципального имущества администрации Волгограда</w:t>
      </w:r>
      <w:proofErr w:type="gramEnd"/>
      <w:r>
        <w:rPr>
          <w:sz w:val="28"/>
          <w:szCs w:val="28"/>
        </w:rPr>
        <w:t>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Харламова Бориса Николаевича – начальника управления муниципальных организаций и реестра департамента муниципального имущества администрации Волгограда;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Жулину</w:t>
      </w:r>
      <w:proofErr w:type="spellEnd"/>
      <w:r>
        <w:rPr>
          <w:sz w:val="28"/>
          <w:szCs w:val="28"/>
        </w:rPr>
        <w:t xml:space="preserve"> Надежду Викторовну – начальника </w:t>
      </w:r>
      <w:proofErr w:type="gramStart"/>
      <w:r>
        <w:rPr>
          <w:sz w:val="28"/>
          <w:szCs w:val="28"/>
        </w:rPr>
        <w:t>управления земельных отношений департамента муниципального имущества администрации Волгограда</w:t>
      </w:r>
      <w:proofErr w:type="gramEnd"/>
      <w:r>
        <w:rPr>
          <w:sz w:val="28"/>
          <w:szCs w:val="28"/>
        </w:rPr>
        <w:t>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Сарычеву Елену Викторовну – консультанта </w:t>
      </w:r>
      <w:proofErr w:type="gramStart"/>
      <w:r>
        <w:rPr>
          <w:sz w:val="28"/>
          <w:szCs w:val="28"/>
        </w:rPr>
        <w:t>отдела формирования земельных отношений управления земельных отношений департамента муниципального имущества администрации Волгограда</w:t>
      </w:r>
      <w:proofErr w:type="gramEnd"/>
      <w:r>
        <w:rPr>
          <w:sz w:val="28"/>
          <w:szCs w:val="28"/>
        </w:rPr>
        <w:t>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Никанорову Янину Павловну – консультанта отдела формирования муниципальной собственности и регистрации </w:t>
      </w:r>
      <w:proofErr w:type="gramStart"/>
      <w:r>
        <w:rPr>
          <w:sz w:val="28"/>
          <w:szCs w:val="28"/>
        </w:rPr>
        <w:t>прав департамента муниципального имущества администрации Волгограда</w:t>
      </w:r>
      <w:proofErr w:type="gramEnd"/>
      <w:r>
        <w:rPr>
          <w:sz w:val="28"/>
          <w:szCs w:val="28"/>
        </w:rPr>
        <w:t>.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B5F00">
        <w:rPr>
          <w:sz w:val="28"/>
          <w:szCs w:val="28"/>
        </w:rPr>
        <w:t>2</w:t>
      </w:r>
      <w:r>
        <w:rPr>
          <w:sz w:val="28"/>
          <w:szCs w:val="28"/>
        </w:rPr>
        <w:t>. За многолетний добросовестный труд и высокий профессионализм: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Рябоконь Елену Евгеньевну – ведущего специалиста планово-экономической группы г. Волгоград планово-экономического отдела Управления экономики и планирования Общества с ограниченной ответственностью «Российская инновационная топливно-энергетическая компания»;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Маркову Наталью Александровну – начальника отдела развития и оценки персонала Общества с ограниченной ответственностью «Российская инновационная топливно-энергетическая компания»;</w:t>
      </w:r>
    </w:p>
    <w:p w:rsidR="007078AA" w:rsidRDefault="007078AA" w:rsidP="007078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Малинину Юлию Валерьевну – начальника отдела общественных связей и региональных коммуникаций Общества с ограниченной ответственностью «Российская инновационная топливно-энергетическая компания».</w:t>
      </w:r>
    </w:p>
    <w:p w:rsidR="007078AA" w:rsidRDefault="007078AA" w:rsidP="007078A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>
        <w:rPr>
          <w:rFonts w:eastAsia="Calibri"/>
          <w:sz w:val="28"/>
          <w:szCs w:val="28"/>
          <w:lang w:eastAsia="en-US"/>
        </w:rPr>
        <w:t>А.С.Зотовой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И.В.Артамонниковой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Р.В.Ефимовой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Е.А.Клочковой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М.М.Сенаторовой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И.В.Гузенко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Е.А.Кистановой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3095">
        <w:rPr>
          <w:rFonts w:eastAsia="Calibri"/>
          <w:sz w:val="28"/>
          <w:szCs w:val="28"/>
          <w:lang w:eastAsia="en-US"/>
        </w:rPr>
        <w:t>Е.Р.Рыковой</w:t>
      </w:r>
      <w:proofErr w:type="spellEnd"/>
      <w:r w:rsidR="00B6309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3095">
        <w:rPr>
          <w:rFonts w:eastAsia="Calibri"/>
          <w:sz w:val="28"/>
          <w:szCs w:val="28"/>
          <w:lang w:eastAsia="en-US"/>
        </w:rPr>
        <w:t>С.В.Коледовой</w:t>
      </w:r>
      <w:proofErr w:type="spellEnd"/>
      <w:r w:rsidR="00B6309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С.В.Островской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А.М.Прохоренко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Е.В.Евсеевой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П.Н.Гаджиевой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А.В.Михалевич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С.В.Галактионовой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С.Д.Шулейкиной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Т.Н.Ловничей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Ю.М.Богачевой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А.И.Прохоренко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О.Н.Карташовой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А.Н.Романовскому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А.Ю.Кожевниковой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3095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.И.Епи</w:t>
      </w:r>
      <w:r w:rsidR="00B63095">
        <w:rPr>
          <w:rFonts w:eastAsia="Calibri"/>
          <w:sz w:val="28"/>
          <w:szCs w:val="28"/>
          <w:lang w:eastAsia="en-US"/>
        </w:rPr>
        <w:t>фанову</w:t>
      </w:r>
      <w:proofErr w:type="spellEnd"/>
      <w:r w:rsidR="00B6309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3095">
        <w:rPr>
          <w:rFonts w:eastAsia="Calibri"/>
          <w:sz w:val="28"/>
          <w:szCs w:val="28"/>
          <w:lang w:eastAsia="en-US"/>
        </w:rPr>
        <w:t>Д.А.Кувшинову</w:t>
      </w:r>
      <w:proofErr w:type="spellEnd"/>
      <w:r w:rsidR="00B6309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3095">
        <w:rPr>
          <w:rFonts w:eastAsia="Calibri"/>
          <w:sz w:val="28"/>
          <w:szCs w:val="28"/>
          <w:lang w:eastAsia="en-US"/>
        </w:rPr>
        <w:t>С.И.Давыд</w:t>
      </w:r>
      <w:r>
        <w:rPr>
          <w:rFonts w:eastAsia="Calibri"/>
          <w:sz w:val="28"/>
          <w:szCs w:val="28"/>
          <w:lang w:eastAsia="en-US"/>
        </w:rPr>
        <w:t>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М.А.Шулепову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В.А.Порицкому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М.В.Красоте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М.В.Новиковой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Е.Г.Лёвочкиной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О.А.Бобровской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Л.А.Романенко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М.А.Заикиной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О.А.Зайцевой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Н.Н.Янтаровой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С.М.Орлову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Е.С.Скомороховой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А.И.Толкачеву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Т.Ю.Толкачевой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М.И.Харитонину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М.А.Вершинину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В.Е.Калинину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В.В.Чёмову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О.Г.Боркуновой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Е.В.Кожевниковой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С.В.Сафоновой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Е.М.Рябухиной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Е.А.Гамовой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</w:t>
      </w:r>
      <w:r w:rsidR="00B63095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.Бучину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Н.В.Гориной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А.Ю.Фаворскому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И.В.Чернышовой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И.С.Брякиной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Г.Г.Дябиной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Ю.В.Корпляковой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Е.В.Артемовой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Д.Р.Арутюновой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Н.Ю.Бордашовой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М.А.Григорьевой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М.В.Зиминой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А.Э.Каплюковой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Н.В.Кириченко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С.В.Мызниковой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Л.Б.Пузенцовой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В.В.Ситникову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В.Д.Базиянц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М.В.Мезенцеву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О.А.Прохоренко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М.В.Прохоренко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Е.Ю.Ивановой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И.В.Фукаловой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А.А.Гаврилову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А.А.Белолипецкому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Д.М.Булгаковой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Н.А.Хлыновой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Е.С.Кузнецовой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М.В.Карпову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Т.В.Виевской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И.И.Доценко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Р.В.Сапуновой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Г.Г.Тодуа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3095">
        <w:rPr>
          <w:rFonts w:eastAsia="Calibri"/>
          <w:sz w:val="28"/>
          <w:szCs w:val="28"/>
          <w:lang w:eastAsia="en-US"/>
        </w:rPr>
        <w:t>Н.А.Самойлову</w:t>
      </w:r>
      <w:proofErr w:type="spellEnd"/>
      <w:r w:rsidR="00B6309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В.Н.Ельниковой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Е.В.Калининой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Б.Н.Харламову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Н.В.Жулиной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Е.В.</w:t>
      </w:r>
      <w:proofErr w:type="gramEnd"/>
      <w:r>
        <w:rPr>
          <w:rFonts w:eastAsia="Calibri"/>
          <w:sz w:val="28"/>
          <w:szCs w:val="28"/>
          <w:lang w:eastAsia="en-US"/>
        </w:rPr>
        <w:t>Сарычевой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Я.П.Никаноровой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Е.</w:t>
      </w:r>
      <w:r w:rsidR="00B6309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.Рябоконь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Н.А.Марковой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Ю.В.Малининой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078AA" w:rsidRDefault="007078AA" w:rsidP="007078AA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И.В.Белолипецкую</w:t>
      </w:r>
      <w:proofErr w:type="spellEnd"/>
      <w:r>
        <w:rPr>
          <w:szCs w:val="28"/>
        </w:rPr>
        <w:t>.</w:t>
      </w: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78AA" w:rsidRDefault="007078AA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3095" w:rsidRDefault="00B63095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3095" w:rsidRDefault="00B63095" w:rsidP="007078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6309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B2" w:rsidRDefault="007064B2">
      <w:r>
        <w:separator/>
      </w:r>
    </w:p>
  </w:endnote>
  <w:endnote w:type="continuationSeparator" w:id="0">
    <w:p w:rsidR="007064B2" w:rsidRDefault="0070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B2" w:rsidRDefault="007064B2">
      <w:r>
        <w:separator/>
      </w:r>
    </w:p>
  </w:footnote>
  <w:footnote w:type="continuationSeparator" w:id="0">
    <w:p w:rsidR="007064B2" w:rsidRDefault="0070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29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7pt" o:ole="">
          <v:imagedata r:id="rId1" o:title="" cropright="37137f"/>
        </v:shape>
        <o:OLEObject Type="Embed" ProgID="Word.Picture.8" ShapeID="_x0000_i1025" DrawAspect="Content" ObjectID="_16706754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4B16"/>
    <w:rsid w:val="00186D25"/>
    <w:rsid w:val="001D3BB9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52A"/>
    <w:rsid w:val="006E2AC3"/>
    <w:rsid w:val="006E4963"/>
    <w:rsid w:val="006E60D2"/>
    <w:rsid w:val="006F4598"/>
    <w:rsid w:val="00703359"/>
    <w:rsid w:val="007064B2"/>
    <w:rsid w:val="007078AA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E73E8"/>
    <w:rsid w:val="00AF442A"/>
    <w:rsid w:val="00B537FA"/>
    <w:rsid w:val="00B63095"/>
    <w:rsid w:val="00B63475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5F00"/>
    <w:rsid w:val="00FB67DD"/>
    <w:rsid w:val="00FE26CF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7078AA"/>
    <w:rPr>
      <w:sz w:val="28"/>
    </w:rPr>
  </w:style>
  <w:style w:type="paragraph" w:customStyle="1" w:styleId="ConsPlusTitle">
    <w:name w:val="ConsPlusTitle"/>
    <w:rsid w:val="007078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707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7078AA"/>
    <w:rPr>
      <w:sz w:val="28"/>
    </w:rPr>
  </w:style>
  <w:style w:type="paragraph" w:customStyle="1" w:styleId="ConsPlusTitle">
    <w:name w:val="ConsPlusTitle"/>
    <w:rsid w:val="007078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70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5643453-B835-4203-B489-D3013CAE8A27}"/>
</file>

<file path=customXml/itemProps2.xml><?xml version="1.0" encoding="utf-8"?>
<ds:datastoreItem xmlns:ds="http://schemas.openxmlformats.org/officeDocument/2006/customXml" ds:itemID="{9635A379-6184-448A-ABD2-8846EDF3D8DE}"/>
</file>

<file path=customXml/itemProps3.xml><?xml version="1.0" encoding="utf-8"?>
<ds:datastoreItem xmlns:ds="http://schemas.openxmlformats.org/officeDocument/2006/customXml" ds:itemID="{5343B9F2-7E63-4F19-9CAA-7580303F3476}"/>
</file>

<file path=customXml/itemProps4.xml><?xml version="1.0" encoding="utf-8"?>
<ds:datastoreItem xmlns:ds="http://schemas.openxmlformats.org/officeDocument/2006/customXml" ds:itemID="{2C73F600-8F0D-42E1-8EC5-482845C0C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1831</Words>
  <Characters>16964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2020-12-28T07:19:00Z</cp:lastPrinted>
  <dcterms:created xsi:type="dcterms:W3CDTF">2018-09-17T12:51:00Z</dcterms:created>
  <dcterms:modified xsi:type="dcterms:W3CDTF">2020-12-28T12:45:00Z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