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D0652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D0652" w:rsidP="004B1F72">
            <w:pPr>
              <w:pStyle w:val="aa"/>
              <w:jc w:val="center"/>
            </w:pPr>
            <w:r>
              <w:t>9/207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D0652" w:rsidRDefault="003D0652" w:rsidP="003D0652">
      <w:pPr>
        <w:pStyle w:val="31"/>
        <w:ind w:left="0" w:firstLine="0"/>
      </w:pPr>
      <w:proofErr w:type="gramStart"/>
      <w:r>
        <w:t xml:space="preserve">О внесении изменений в решение Волгоградской городской Думы </w:t>
      </w:r>
      <w:r>
        <w:br/>
        <w:t>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w:t>
      </w:r>
      <w:proofErr w:type="gramEnd"/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               </w:t>
      </w:r>
      <w:hyperlink r:id="rId9" w:history="1">
        <w:r w:rsidRPr="00B20A18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Федерации», от 08 ноября 2007 г. № 259-ФЗ «Устав автомобильного транспорта и городского наземного электрического транспорта»,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статьями 5, 7, 24, 26 Устава города-героя Волгограда, Волгоградская городская</w:t>
      </w:r>
      <w:proofErr w:type="gramEnd"/>
      <w:r>
        <w:rPr>
          <w:sz w:val="28"/>
          <w:szCs w:val="28"/>
        </w:rPr>
        <w:t xml:space="preserve"> Дума </w:t>
      </w:r>
    </w:p>
    <w:p w:rsidR="003D0652" w:rsidRDefault="003D0652" w:rsidP="003D0652">
      <w:pPr>
        <w:pStyle w:val="31"/>
        <w:ind w:left="0" w:firstLine="0"/>
        <w:rPr>
          <w:b/>
        </w:rPr>
      </w:pPr>
      <w:r>
        <w:rPr>
          <w:b/>
          <w:szCs w:val="28"/>
        </w:rPr>
        <w:t>РЕШИЛА:</w:t>
      </w: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утвержденное </w:t>
      </w:r>
      <w:r>
        <w:rPr>
          <w:bCs/>
          <w:sz w:val="28"/>
          <w:szCs w:val="28"/>
        </w:rPr>
        <w:t>решением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</w:t>
      </w:r>
      <w:proofErr w:type="gramEnd"/>
      <w:r>
        <w:rPr>
          <w:bCs/>
          <w:sz w:val="28"/>
          <w:szCs w:val="28"/>
        </w:rPr>
        <w:t xml:space="preserve">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Волгоград», следующие </w:t>
      </w:r>
      <w:r>
        <w:rPr>
          <w:rFonts w:eastAsia="Calibri"/>
          <w:sz w:val="28"/>
          <w:szCs w:val="28"/>
          <w:lang w:eastAsia="en-US"/>
        </w:rPr>
        <w:t>изменения:</w:t>
      </w: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Пункт 1.3 раздела 1 «Общие положения» дополнить подпунктами       «о» и «п» следующего содержания:</w:t>
      </w: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«; о) присваивает наименования остановочным пунктам по муниципальным маршрутам регулярных перевозок в порядке, установленном администрацией Волгограда;</w:t>
      </w: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п) ведет реестр остановочных пунктов по муниципальным маршрутам регулярных перевозок в порядке, установл</w:t>
      </w:r>
      <w:r w:rsidR="00B20A18">
        <w:rPr>
          <w:sz w:val="28"/>
          <w:szCs w:val="28"/>
        </w:rPr>
        <w:t>енном администрацией Волгограда</w:t>
      </w:r>
      <w:r>
        <w:rPr>
          <w:sz w:val="28"/>
          <w:szCs w:val="28"/>
        </w:rPr>
        <w:t>».</w:t>
      </w: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1.2.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Пункт 2.1 </w:t>
      </w:r>
      <w:r>
        <w:rPr>
          <w:sz w:val="28"/>
          <w:szCs w:val="28"/>
        </w:rPr>
        <w:t xml:space="preserve">раздела 2 «Установление, изменение, отмена муниципального маршрута регулярных перевозок» изложить </w:t>
      </w:r>
      <w:r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3D0652" w:rsidRDefault="003D0652" w:rsidP="003D0652">
      <w:pPr>
        <w:pStyle w:val="31"/>
        <w:ind w:left="0" w:firstLine="709"/>
      </w:pPr>
      <w:r>
        <w:rPr>
          <w:rFonts w:eastAsia="Calibri"/>
          <w:szCs w:val="28"/>
          <w:lang w:eastAsia="en-US"/>
        </w:rPr>
        <w:t xml:space="preserve">«2.1. </w:t>
      </w:r>
      <w:proofErr w:type="gramStart"/>
      <w:r>
        <w:t>Основаниями для принятия решения об установлении, изменении или отмене муниципального маршрута регулярных перевозок являются данные о пассажиропотоках, полученные в результате их обследования в связи с введением в эксплуатацию новых жилых зон и массивов или их сносом, изменением дорожной и градостроительной ситуации, созданием либо ликвидацией крупных предприятий торговли, медицинских учреждений, спортивных объектов, баз отдыха и иных социально значимых объектов или сведения</w:t>
      </w:r>
      <w:proofErr w:type="gramEnd"/>
      <w:r>
        <w:t>, содержащиеся в документе планирования регулярных перевозок</w:t>
      </w:r>
      <w:proofErr w:type="gramStart"/>
      <w:r>
        <w:t>.».</w:t>
      </w:r>
      <w:proofErr w:type="gramEnd"/>
    </w:p>
    <w:p w:rsidR="003D0652" w:rsidRDefault="003D0652" w:rsidP="003D06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>
        <w:rPr>
          <w:sz w:val="28"/>
          <w:szCs w:val="28"/>
        </w:rPr>
        <w:t>. Администрации Волгограда:</w:t>
      </w:r>
    </w:p>
    <w:p w:rsidR="003D0652" w:rsidRDefault="003D0652" w:rsidP="003D065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2.1. В течение трех месяцев со дня вступления в силу настоящего решения:</w:t>
      </w:r>
    </w:p>
    <w:p w:rsidR="003D0652" w:rsidRDefault="003D0652" w:rsidP="003D065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привести муниципальные правовые акты администрации Волгограда в соответствие с настоящим решением;</w:t>
      </w:r>
    </w:p>
    <w:p w:rsidR="003D0652" w:rsidRDefault="003D0652" w:rsidP="003D065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внести в Волгоградскую городскую Думу проекты решений Волгоградской городской Думы, направленные на приведение решений Волгоградской городской Думы в соответствие с настоящим решением. </w:t>
      </w:r>
    </w:p>
    <w:p w:rsidR="003D0652" w:rsidRDefault="003D0652" w:rsidP="003D06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D0652" w:rsidRDefault="003D0652" w:rsidP="003D06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 опубликования.</w:t>
      </w:r>
    </w:p>
    <w:p w:rsidR="003D0652" w:rsidRDefault="003D0652" w:rsidP="003D0652">
      <w:pPr>
        <w:autoSpaceDE w:val="0"/>
        <w:autoSpaceDN w:val="0"/>
        <w:adjustRightInd w:val="0"/>
        <w:ind w:firstLine="720"/>
        <w:jc w:val="both"/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3D0652" w:rsidRDefault="003D0652" w:rsidP="003D0652">
      <w:pPr>
        <w:spacing w:after="1" w:line="280" w:lineRule="atLeast"/>
        <w:rPr>
          <w:sz w:val="28"/>
          <w:szCs w:val="28"/>
        </w:rPr>
      </w:pPr>
    </w:p>
    <w:p w:rsidR="003D0652" w:rsidRDefault="003D0652" w:rsidP="003D0652">
      <w:pPr>
        <w:spacing w:after="1" w:line="280" w:lineRule="atLeast"/>
        <w:rPr>
          <w:sz w:val="28"/>
          <w:szCs w:val="28"/>
        </w:rPr>
      </w:pPr>
    </w:p>
    <w:p w:rsidR="003D0652" w:rsidRDefault="003D0652" w:rsidP="003D0652">
      <w:pPr>
        <w:spacing w:after="1" w:line="280" w:lineRule="atLeast"/>
        <w:rPr>
          <w:sz w:val="28"/>
          <w:szCs w:val="28"/>
        </w:rPr>
      </w:pPr>
    </w:p>
    <w:p w:rsidR="003D0652" w:rsidRDefault="003D0652" w:rsidP="003D065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Глава Волгограда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</w:t>
      </w:r>
      <w:proofErr w:type="spellStart"/>
      <w:r>
        <w:rPr>
          <w:sz w:val="28"/>
        </w:rPr>
        <w:t>В.В.Лихачев</w:t>
      </w:r>
      <w:proofErr w:type="spellEnd"/>
    </w:p>
    <w:p w:rsidR="003D0652" w:rsidRDefault="003D0652" w:rsidP="003D0652">
      <w:pPr>
        <w:autoSpaceDE w:val="0"/>
        <w:autoSpaceDN w:val="0"/>
        <w:adjustRightInd w:val="0"/>
        <w:ind w:firstLine="709"/>
        <w:jc w:val="both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</w:p>
    <w:p w:rsidR="003D0652" w:rsidRDefault="003D0652" w:rsidP="003D0652">
      <w:pPr>
        <w:pStyle w:val="31"/>
        <w:ind w:left="0" w:firstLine="0"/>
      </w:pPr>
      <w:bookmarkStart w:id="0" w:name="_GoBack"/>
      <w:bookmarkEnd w:id="0"/>
    </w:p>
    <w:sectPr w:rsidR="003D0652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2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508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02F7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0652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0A18"/>
    <w:rsid w:val="00B537FA"/>
    <w:rsid w:val="00B86D39"/>
    <w:rsid w:val="00BB75F2"/>
    <w:rsid w:val="00BE2DBE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D0652"/>
    <w:rPr>
      <w:color w:val="0000FF"/>
      <w:u w:val="single"/>
    </w:rPr>
  </w:style>
  <w:style w:type="paragraph" w:styleId="af">
    <w:name w:val="No Spacing"/>
    <w:uiPriority w:val="1"/>
    <w:qFormat/>
    <w:rsid w:val="003D0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D0652"/>
    <w:rPr>
      <w:color w:val="0000FF"/>
      <w:u w:val="single"/>
    </w:rPr>
  </w:style>
  <w:style w:type="paragraph" w:styleId="af">
    <w:name w:val="No Spacing"/>
    <w:uiPriority w:val="1"/>
    <w:qFormat/>
    <w:rsid w:val="003D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3B67C58E847E0BEEC729DA55876C5E14D2952DB5D340390B9A2822C3B39CA0055EFD3B118B32280E7F7D9BFFJ5gB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AEB5AFC-DCB8-4614-82FE-20DFDA064B02}"/>
</file>

<file path=customXml/itemProps2.xml><?xml version="1.0" encoding="utf-8"?>
<ds:datastoreItem xmlns:ds="http://schemas.openxmlformats.org/officeDocument/2006/customXml" ds:itemID="{A98F76E3-732D-438A-925B-C45DF88ADEE3}"/>
</file>

<file path=customXml/itemProps3.xml><?xml version="1.0" encoding="utf-8"?>
<ds:datastoreItem xmlns:ds="http://schemas.openxmlformats.org/officeDocument/2006/customXml" ds:itemID="{8AFB3459-3958-4E8F-BA2A-179B8DC82A92}"/>
</file>

<file path=customXml/itemProps4.xml><?xml version="1.0" encoding="utf-8"?>
<ds:datastoreItem xmlns:ds="http://schemas.openxmlformats.org/officeDocument/2006/customXml" ds:itemID="{5D1BDF39-361B-4074-B897-12E077FEB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466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2019-05-22T10:00:00Z</cp:lastPrinted>
  <dcterms:created xsi:type="dcterms:W3CDTF">2018-09-17T12:51:00Z</dcterms:created>
  <dcterms:modified xsi:type="dcterms:W3CDTF">2019-05-22T13:21:00Z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