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678A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678A" w:rsidP="004B1F72">
            <w:pPr>
              <w:pStyle w:val="a9"/>
              <w:jc w:val="center"/>
            </w:pPr>
            <w:r>
              <w:t>56/1635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60666" w:rsidRDefault="00660666" w:rsidP="00D967B8">
      <w:pPr>
        <w:tabs>
          <w:tab w:val="left" w:pos="623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</w:t>
      </w:r>
      <w:r w:rsidR="00D967B8">
        <w:rPr>
          <w:sz w:val="28"/>
          <w:szCs w:val="28"/>
        </w:rPr>
        <w:t xml:space="preserve"> </w:t>
      </w:r>
      <w:r>
        <w:rPr>
          <w:sz w:val="28"/>
          <w:szCs w:val="28"/>
        </w:rPr>
        <w:t>26.03.2014 № 11/265 «Об</w:t>
      </w:r>
      <w:r w:rsidR="00D967B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рассмотрению предложений о</w:t>
      </w:r>
      <w:r w:rsidR="00D967B8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звания «Почетный гражданин города-героя Волгограда»</w:t>
      </w:r>
    </w:p>
    <w:p w:rsidR="00660666" w:rsidRDefault="00660666" w:rsidP="00660666">
      <w:pPr>
        <w:tabs>
          <w:tab w:val="left" w:pos="9639"/>
        </w:tabs>
        <w:ind w:firstLine="851"/>
        <w:jc w:val="both"/>
        <w:rPr>
          <w:sz w:val="28"/>
          <w:szCs w:val="28"/>
        </w:rPr>
      </w:pPr>
    </w:p>
    <w:p w:rsidR="00660666" w:rsidRDefault="00660666" w:rsidP="00D967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руководствуясь </w:t>
      </w:r>
      <w:r w:rsidRPr="00BB678A">
        <w:rPr>
          <w:sz w:val="28"/>
          <w:szCs w:val="28"/>
        </w:rPr>
        <w:t>статьей 24</w:t>
      </w:r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60666" w:rsidRDefault="00660666" w:rsidP="00660666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60666" w:rsidRDefault="00660666" w:rsidP="00D96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BB678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комиссии по рассмотрению предложений о</w:t>
      </w:r>
      <w:r w:rsidR="00D967B8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звания «Почетный гражданин города-героя Волгограда», утвержденный решением Волгоградской городской Думы от 26.03.2014 №</w:t>
      </w:r>
      <w:r w:rsidR="00D967B8">
        <w:rPr>
          <w:sz w:val="28"/>
          <w:szCs w:val="28"/>
        </w:rPr>
        <w:t xml:space="preserve"> </w:t>
      </w:r>
      <w:r>
        <w:rPr>
          <w:sz w:val="28"/>
          <w:szCs w:val="28"/>
        </w:rPr>
        <w:t>11/265 «Об утверждении состава комиссии по рассмотрению предложений о</w:t>
      </w:r>
      <w:r w:rsidR="00D967B8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звания «Почетный гражданин города-героя Волгограда» (в</w:t>
      </w:r>
      <w:r w:rsidR="00D96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 </w:t>
      </w:r>
      <w:r w:rsidR="00D967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27.04.2016) (далее </w:t>
      </w:r>
      <w:r w:rsidR="00D967B8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комиссия), следующие изменения:</w:t>
      </w:r>
    </w:p>
    <w:p w:rsidR="00660666" w:rsidRDefault="00660666" w:rsidP="00D96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Клюеву С.В., </w:t>
      </w:r>
      <w:proofErr w:type="spellStart"/>
      <w:r>
        <w:rPr>
          <w:sz w:val="28"/>
          <w:szCs w:val="28"/>
        </w:rPr>
        <w:t>Зборовского</w:t>
      </w:r>
      <w:proofErr w:type="spellEnd"/>
      <w:r>
        <w:rPr>
          <w:sz w:val="28"/>
          <w:szCs w:val="28"/>
        </w:rPr>
        <w:t xml:space="preserve"> А.Б.</w:t>
      </w:r>
    </w:p>
    <w:p w:rsidR="00660666" w:rsidRDefault="00660666" w:rsidP="00D967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>
        <w:rPr>
          <w:rFonts w:eastAsia="Calibri"/>
          <w:sz w:val="28"/>
          <w:szCs w:val="28"/>
          <w:lang w:eastAsia="en-US"/>
        </w:rPr>
        <w:t xml:space="preserve">Ввести в состав комиссии </w:t>
      </w:r>
      <w:proofErr w:type="spellStart"/>
      <w:r>
        <w:rPr>
          <w:rFonts w:eastAsia="Calibri"/>
          <w:sz w:val="28"/>
          <w:szCs w:val="28"/>
          <w:lang w:eastAsia="en-US"/>
        </w:rPr>
        <w:t>Русяеву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Светлану Евгеньевну – председателя комитета жилищной и социальной политики администрации Волгограда.</w:t>
      </w:r>
    </w:p>
    <w:p w:rsidR="00660666" w:rsidRDefault="00660666" w:rsidP="00D96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60666" w:rsidRDefault="00660666" w:rsidP="00D96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660666" w:rsidRDefault="00660666" w:rsidP="00D96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660666" w:rsidRDefault="00660666" w:rsidP="00660666">
      <w:pPr>
        <w:tabs>
          <w:tab w:val="left" w:pos="9639"/>
        </w:tabs>
        <w:ind w:firstLine="851"/>
        <w:jc w:val="both"/>
        <w:rPr>
          <w:sz w:val="28"/>
          <w:szCs w:val="28"/>
        </w:rPr>
      </w:pPr>
    </w:p>
    <w:p w:rsidR="00660666" w:rsidRDefault="00660666" w:rsidP="00660666">
      <w:pPr>
        <w:tabs>
          <w:tab w:val="left" w:pos="9639"/>
        </w:tabs>
        <w:jc w:val="both"/>
        <w:rPr>
          <w:sz w:val="28"/>
          <w:szCs w:val="28"/>
        </w:rPr>
      </w:pPr>
    </w:p>
    <w:p w:rsidR="00660666" w:rsidRDefault="00660666" w:rsidP="0066066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60666" w:rsidRDefault="00660666" w:rsidP="00D967B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660666" w:rsidRDefault="00660666" w:rsidP="00660666">
      <w:pPr>
        <w:tabs>
          <w:tab w:val="left" w:pos="9639"/>
        </w:tabs>
        <w:jc w:val="right"/>
        <w:rPr>
          <w:sz w:val="28"/>
          <w:szCs w:val="28"/>
        </w:rPr>
      </w:pPr>
    </w:p>
    <w:p w:rsidR="00660666" w:rsidRDefault="00660666" w:rsidP="00660666">
      <w:pPr>
        <w:tabs>
          <w:tab w:val="left" w:pos="9639"/>
        </w:tabs>
        <w:rPr>
          <w:sz w:val="28"/>
          <w:szCs w:val="28"/>
        </w:rPr>
      </w:pPr>
    </w:p>
    <w:p w:rsidR="00660666" w:rsidRDefault="00660666" w:rsidP="00660666">
      <w:pPr>
        <w:tabs>
          <w:tab w:val="left" w:pos="9639"/>
        </w:tabs>
        <w:rPr>
          <w:sz w:val="28"/>
          <w:szCs w:val="28"/>
        </w:rPr>
      </w:pPr>
    </w:p>
    <w:p w:rsidR="00660666" w:rsidRDefault="00660666" w:rsidP="00660666">
      <w:pPr>
        <w:tabs>
          <w:tab w:val="left" w:pos="9639"/>
        </w:tabs>
        <w:rPr>
          <w:sz w:val="28"/>
          <w:szCs w:val="28"/>
        </w:rPr>
      </w:pPr>
    </w:p>
    <w:p w:rsidR="00660666" w:rsidRDefault="00660666" w:rsidP="00660666">
      <w:pPr>
        <w:tabs>
          <w:tab w:val="left" w:pos="851"/>
          <w:tab w:val="left" w:pos="9639"/>
        </w:tabs>
        <w:rPr>
          <w:sz w:val="28"/>
          <w:szCs w:val="28"/>
        </w:rPr>
      </w:pPr>
    </w:p>
    <w:p w:rsidR="00660666" w:rsidRDefault="00660666" w:rsidP="00660666">
      <w:pPr>
        <w:tabs>
          <w:tab w:val="left" w:pos="851"/>
          <w:tab w:val="left" w:pos="9639"/>
        </w:tabs>
        <w:rPr>
          <w:sz w:val="28"/>
          <w:szCs w:val="28"/>
        </w:rPr>
      </w:pPr>
    </w:p>
    <w:p w:rsidR="00D967B8" w:rsidRDefault="00D967B8" w:rsidP="00660666">
      <w:pPr>
        <w:tabs>
          <w:tab w:val="left" w:pos="851"/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D967B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4C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08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60666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24C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B678A"/>
    <w:rsid w:val="00C53FF7"/>
    <w:rsid w:val="00C7414B"/>
    <w:rsid w:val="00C85A85"/>
    <w:rsid w:val="00D0358D"/>
    <w:rsid w:val="00D65A16"/>
    <w:rsid w:val="00D952CD"/>
    <w:rsid w:val="00D967B8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60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6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2DCBC1B-FDEC-4B70-817B-40797ECFD9DD}"/>
</file>

<file path=customXml/itemProps2.xml><?xml version="1.0" encoding="utf-8"?>
<ds:datastoreItem xmlns:ds="http://schemas.openxmlformats.org/officeDocument/2006/customXml" ds:itemID="{24C60E2D-F2CB-4E36-BB77-78252EE73132}"/>
</file>

<file path=customXml/itemProps3.xml><?xml version="1.0" encoding="utf-8"?>
<ds:datastoreItem xmlns:ds="http://schemas.openxmlformats.org/officeDocument/2006/customXml" ds:itemID="{2F684B5E-EBCE-4BAE-B092-4EF945956036}"/>
</file>

<file path=customXml/itemProps4.xml><?xml version="1.0" encoding="utf-8"?>
<ds:datastoreItem xmlns:ds="http://schemas.openxmlformats.org/officeDocument/2006/customXml" ds:itemID="{D5422104-0DC2-48D3-AD76-15170F409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2017-04-19T09:06:00Z</dcterms:created>
  <dcterms:modified xsi:type="dcterms:W3CDTF">2017-04-20T13:28:00Z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