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7739C" w:rsidRDefault="00715E23" w:rsidP="0037739C">
      <w:pPr>
        <w:jc w:val="center"/>
        <w:rPr>
          <w:caps/>
          <w:sz w:val="32"/>
          <w:szCs w:val="32"/>
        </w:rPr>
      </w:pPr>
      <w:r w:rsidRPr="0037739C">
        <w:rPr>
          <w:caps/>
          <w:sz w:val="32"/>
          <w:szCs w:val="32"/>
        </w:rPr>
        <w:t>ВОЛГОГРАДСКая городская дума</w:t>
      </w:r>
    </w:p>
    <w:p w:rsidR="00715E23" w:rsidRPr="0037739C" w:rsidRDefault="00715E23" w:rsidP="0037739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7739C" w:rsidRDefault="00715E23" w:rsidP="0037739C">
      <w:pPr>
        <w:pBdr>
          <w:bottom w:val="double" w:sz="12" w:space="1" w:color="auto"/>
        </w:pBdr>
        <w:jc w:val="center"/>
        <w:rPr>
          <w:b/>
          <w:sz w:val="32"/>
        </w:rPr>
      </w:pPr>
      <w:r w:rsidRPr="0037739C">
        <w:rPr>
          <w:b/>
          <w:sz w:val="32"/>
        </w:rPr>
        <w:t>РЕШЕНИЕ</w:t>
      </w:r>
    </w:p>
    <w:p w:rsidR="00715E23" w:rsidRPr="0037739C" w:rsidRDefault="00715E23" w:rsidP="0037739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7739C" w:rsidRDefault="00556EF0" w:rsidP="0037739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7739C">
        <w:rPr>
          <w:sz w:val="16"/>
          <w:szCs w:val="16"/>
        </w:rPr>
        <w:t>400066, Волгоград, пр-кт им.</w:t>
      </w:r>
      <w:r w:rsidR="0010551E" w:rsidRPr="0037739C">
        <w:rPr>
          <w:sz w:val="16"/>
          <w:szCs w:val="16"/>
        </w:rPr>
        <w:t xml:space="preserve"> </w:t>
      </w:r>
      <w:r w:rsidRPr="0037739C">
        <w:rPr>
          <w:sz w:val="16"/>
          <w:szCs w:val="16"/>
        </w:rPr>
        <w:t xml:space="preserve">В.И.Ленина, д. 10, тел./факс (8442) 38-08-89, </w:t>
      </w:r>
      <w:r w:rsidRPr="0037739C">
        <w:rPr>
          <w:sz w:val="16"/>
          <w:szCs w:val="16"/>
          <w:lang w:val="en-US"/>
        </w:rPr>
        <w:t>E</w:t>
      </w:r>
      <w:r w:rsidRPr="0037739C">
        <w:rPr>
          <w:sz w:val="16"/>
          <w:szCs w:val="16"/>
        </w:rPr>
        <w:t>-</w:t>
      </w:r>
      <w:r w:rsidRPr="0037739C">
        <w:rPr>
          <w:sz w:val="16"/>
          <w:szCs w:val="16"/>
          <w:lang w:val="en-US"/>
        </w:rPr>
        <w:t>mail</w:t>
      </w:r>
      <w:r w:rsidRPr="0037739C">
        <w:rPr>
          <w:sz w:val="16"/>
          <w:szCs w:val="16"/>
        </w:rPr>
        <w:t xml:space="preserve">: </w:t>
      </w:r>
      <w:r w:rsidR="005E5400" w:rsidRPr="0037739C">
        <w:rPr>
          <w:sz w:val="16"/>
          <w:szCs w:val="16"/>
          <w:lang w:val="en-US"/>
        </w:rPr>
        <w:t>gs</w:t>
      </w:r>
      <w:r w:rsidR="005E5400" w:rsidRPr="0037739C">
        <w:rPr>
          <w:sz w:val="16"/>
          <w:szCs w:val="16"/>
        </w:rPr>
        <w:t>_</w:t>
      </w:r>
      <w:r w:rsidR="005E5400" w:rsidRPr="0037739C">
        <w:rPr>
          <w:sz w:val="16"/>
          <w:szCs w:val="16"/>
          <w:lang w:val="en-US"/>
        </w:rPr>
        <w:t>kanc</w:t>
      </w:r>
      <w:r w:rsidR="005E5400" w:rsidRPr="0037739C">
        <w:rPr>
          <w:sz w:val="16"/>
          <w:szCs w:val="16"/>
        </w:rPr>
        <w:t>@</w:t>
      </w:r>
      <w:r w:rsidR="005E5400" w:rsidRPr="0037739C">
        <w:rPr>
          <w:sz w:val="16"/>
          <w:szCs w:val="16"/>
          <w:lang w:val="en-US"/>
        </w:rPr>
        <w:t>volgsovet</w:t>
      </w:r>
      <w:r w:rsidR="005E5400" w:rsidRPr="0037739C">
        <w:rPr>
          <w:sz w:val="16"/>
          <w:szCs w:val="16"/>
        </w:rPr>
        <w:t>.</w:t>
      </w:r>
      <w:r w:rsidR="005E5400" w:rsidRPr="0037739C">
        <w:rPr>
          <w:sz w:val="16"/>
          <w:szCs w:val="16"/>
          <w:lang w:val="en-US"/>
        </w:rPr>
        <w:t>ru</w:t>
      </w:r>
    </w:p>
    <w:p w:rsidR="00715E23" w:rsidRPr="0037739C" w:rsidRDefault="00715E23" w:rsidP="0037739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7739C" w:rsidTr="002E7342">
        <w:tc>
          <w:tcPr>
            <w:tcW w:w="486" w:type="dxa"/>
            <w:vAlign w:val="bottom"/>
            <w:hideMark/>
          </w:tcPr>
          <w:p w:rsidR="00715E23" w:rsidRPr="0037739C" w:rsidRDefault="00715E23" w:rsidP="0037739C">
            <w:pPr>
              <w:pStyle w:val="aa"/>
              <w:jc w:val="center"/>
            </w:pPr>
            <w:r w:rsidRPr="0037739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7739C" w:rsidRDefault="00713859" w:rsidP="0037739C">
            <w:pPr>
              <w:pStyle w:val="aa"/>
              <w:jc w:val="center"/>
            </w:pPr>
            <w:r w:rsidRPr="0037739C">
              <w:t>19.04.2023</w:t>
            </w:r>
          </w:p>
        </w:tc>
        <w:tc>
          <w:tcPr>
            <w:tcW w:w="434" w:type="dxa"/>
            <w:vAlign w:val="bottom"/>
            <w:hideMark/>
          </w:tcPr>
          <w:p w:rsidR="00715E23" w:rsidRPr="0037739C" w:rsidRDefault="00715E23" w:rsidP="0037739C">
            <w:pPr>
              <w:pStyle w:val="aa"/>
              <w:jc w:val="center"/>
            </w:pPr>
            <w:r w:rsidRPr="0037739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7739C" w:rsidRDefault="00713859" w:rsidP="0037739C">
            <w:pPr>
              <w:pStyle w:val="aa"/>
              <w:jc w:val="center"/>
            </w:pPr>
            <w:r w:rsidRPr="0037739C">
              <w:t>86/</w:t>
            </w:r>
            <w:r w:rsidR="002B6F89">
              <w:t>1187</w:t>
            </w:r>
          </w:p>
        </w:tc>
      </w:tr>
    </w:tbl>
    <w:p w:rsidR="004D75D6" w:rsidRPr="0037739C" w:rsidRDefault="004D75D6" w:rsidP="0037739C">
      <w:pPr>
        <w:rPr>
          <w:sz w:val="28"/>
          <w:szCs w:val="28"/>
        </w:rPr>
      </w:pPr>
    </w:p>
    <w:p w:rsidR="00172B6F" w:rsidRPr="0037739C" w:rsidRDefault="00172B6F" w:rsidP="0037739C">
      <w:pPr>
        <w:widowControl w:val="0"/>
        <w:tabs>
          <w:tab w:val="left" w:pos="4111"/>
          <w:tab w:val="left" w:pos="5529"/>
          <w:tab w:val="left" w:pos="5670"/>
          <w:tab w:val="left" w:pos="6096"/>
          <w:tab w:val="left" w:pos="6237"/>
          <w:tab w:val="left" w:pos="8640"/>
        </w:tabs>
        <w:suppressAutoHyphens/>
        <w:autoSpaceDE w:val="0"/>
        <w:autoSpaceDN w:val="0"/>
        <w:adjustRightInd w:val="0"/>
        <w:ind w:left="34" w:right="5103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О признании утратившими силу отдельных муниципальных правовых актов Волгограда</w:t>
      </w:r>
    </w:p>
    <w:p w:rsidR="00172B6F" w:rsidRPr="0037739C" w:rsidRDefault="00172B6F" w:rsidP="0037739C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72B6F" w:rsidRPr="0037739C" w:rsidRDefault="00172B6F" w:rsidP="003773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39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19.07.2017                         № 59/1720 «Об утверждении Порядка управления и распоряжения имуществом, находящимся в муниципальной собственности Волгограда», руководствуясь статьей 26 Устава города-героя Волгограда,</w:t>
      </w:r>
      <w:r w:rsidRPr="0037739C">
        <w:rPr>
          <w:szCs w:val="28"/>
        </w:rPr>
        <w:t xml:space="preserve"> </w:t>
      </w:r>
      <w:r w:rsidRPr="0037739C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172B6F" w:rsidRPr="0037739C" w:rsidRDefault="00172B6F" w:rsidP="0037739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39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72B6F" w:rsidRPr="0037739C" w:rsidRDefault="00172B6F" w:rsidP="0037739C">
      <w:pPr>
        <w:autoSpaceDE w:val="0"/>
        <w:autoSpaceDN w:val="0"/>
        <w:adjustRightInd w:val="0"/>
        <w:ind w:firstLine="724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1. Признать утратившими силу:</w:t>
      </w:r>
    </w:p>
    <w:p w:rsidR="00172B6F" w:rsidRPr="0037739C" w:rsidRDefault="00172B6F" w:rsidP="0037739C">
      <w:pPr>
        <w:autoSpaceDE w:val="0"/>
        <w:autoSpaceDN w:val="0"/>
        <w:adjustRightInd w:val="0"/>
        <w:ind w:left="724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1.1. Решени</w:t>
      </w:r>
      <w:r w:rsidR="00257B81">
        <w:rPr>
          <w:sz w:val="28"/>
          <w:szCs w:val="28"/>
        </w:rPr>
        <w:t>я Волгоградской городской Думы:</w:t>
      </w:r>
    </w:p>
    <w:p w:rsidR="00172B6F" w:rsidRPr="0037739C" w:rsidRDefault="00172B6F" w:rsidP="003773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от 18.04.2007 № 44/1074 «Об установлении объекта муниципальной собственности города-героя Волгограда, имеющего особо важное значение, распоряжение которым осуществляется только с согласия Волгоградской городской Думы»;</w:t>
      </w:r>
    </w:p>
    <w:p w:rsidR="00172B6F" w:rsidRPr="0037739C" w:rsidRDefault="00172B6F" w:rsidP="003773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от 18.06.2008 № 5/131 «</w:t>
      </w:r>
      <w:r w:rsidRPr="0037739C">
        <w:rPr>
          <w:bCs/>
          <w:sz w:val="28"/>
          <w:szCs w:val="28"/>
        </w:rPr>
        <w:t xml:space="preserve">О внесении изменений в решение Волгоградской городской Думы </w:t>
      </w:r>
      <w:r w:rsidRPr="0037739C">
        <w:rPr>
          <w:sz w:val="28"/>
          <w:szCs w:val="28"/>
        </w:rPr>
        <w:t>от 18.04.2007 № 44/1074 «Об установлении объекта муниципальной собственности города-героя Волгограда, имеющего особо важное значение, распоряжение которым осуществляется только с согласия Волгоградской городской Думы»;</w:t>
      </w:r>
    </w:p>
    <w:p w:rsidR="00172B6F" w:rsidRPr="0037739C" w:rsidRDefault="00172B6F" w:rsidP="003773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от 30.11.2011 № 54/1641 «О внесении изменения в решение Волгоградской городской Думы от 18.04.2007 № 44/1074 «Об установлении объекта муниципальной собственности города-героя Волгограда, имеющего особо важное значение, распоряжение которым осуществляется только с согласия Волгоградской городской Думы» (в редакции решения Волгоградской городской Думы от 18.06.2008 № 5/131)».</w:t>
      </w:r>
    </w:p>
    <w:p w:rsidR="00172B6F" w:rsidRPr="0037739C" w:rsidRDefault="00172B6F" w:rsidP="003773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39C">
        <w:rPr>
          <w:sz w:val="28"/>
          <w:szCs w:val="28"/>
        </w:rPr>
        <w:t xml:space="preserve">1.2. Пункт 1 решения Волгоградской городской Думы от 11.10.2018                   № 2/56 «О внесении изменений в отдельные муниципальные правовые акты Волгограда». </w:t>
      </w:r>
    </w:p>
    <w:p w:rsidR="00172B6F" w:rsidRPr="0037739C" w:rsidRDefault="00172B6F" w:rsidP="0037739C">
      <w:pPr>
        <w:ind w:firstLine="709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72B6F" w:rsidRPr="0037739C" w:rsidRDefault="00172B6F" w:rsidP="0037739C">
      <w:pPr>
        <w:ind w:firstLine="567"/>
        <w:jc w:val="both"/>
        <w:rPr>
          <w:sz w:val="28"/>
          <w:szCs w:val="28"/>
        </w:rPr>
      </w:pPr>
    </w:p>
    <w:p w:rsidR="00172B6F" w:rsidRDefault="00172B6F" w:rsidP="0037739C">
      <w:pPr>
        <w:ind w:firstLine="567"/>
        <w:jc w:val="both"/>
        <w:rPr>
          <w:sz w:val="28"/>
          <w:szCs w:val="28"/>
        </w:rPr>
      </w:pPr>
    </w:p>
    <w:p w:rsidR="0037739C" w:rsidRPr="0037739C" w:rsidRDefault="0037739C" w:rsidP="0037739C">
      <w:pPr>
        <w:ind w:firstLine="567"/>
        <w:jc w:val="both"/>
        <w:rPr>
          <w:sz w:val="28"/>
          <w:szCs w:val="28"/>
        </w:rPr>
      </w:pPr>
    </w:p>
    <w:p w:rsidR="00172B6F" w:rsidRPr="0037739C" w:rsidRDefault="00172B6F" w:rsidP="0037739C">
      <w:pPr>
        <w:ind w:firstLine="709"/>
        <w:jc w:val="both"/>
        <w:rPr>
          <w:sz w:val="28"/>
          <w:szCs w:val="28"/>
        </w:rPr>
      </w:pPr>
      <w:r w:rsidRPr="0037739C"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172B6F" w:rsidRPr="0037739C" w:rsidRDefault="00172B6F" w:rsidP="0037739C">
      <w:pPr>
        <w:rPr>
          <w:sz w:val="28"/>
        </w:rPr>
      </w:pPr>
    </w:p>
    <w:p w:rsidR="00172B6F" w:rsidRPr="0037739C" w:rsidRDefault="00172B6F" w:rsidP="0037739C">
      <w:pPr>
        <w:rPr>
          <w:sz w:val="28"/>
        </w:rPr>
      </w:pPr>
    </w:p>
    <w:p w:rsidR="00172B6F" w:rsidRPr="0037739C" w:rsidRDefault="00172B6F" w:rsidP="0037739C">
      <w:pPr>
        <w:rPr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D002B4" w:rsidRPr="0037739C" w:rsidTr="00C03635">
        <w:tc>
          <w:tcPr>
            <w:tcW w:w="5495" w:type="dxa"/>
            <w:shd w:val="clear" w:color="auto" w:fill="auto"/>
          </w:tcPr>
          <w:p w:rsidR="0037739C" w:rsidRDefault="00D002B4" w:rsidP="0037739C">
            <w:pPr>
              <w:suppressAutoHyphens/>
              <w:rPr>
                <w:sz w:val="28"/>
                <w:szCs w:val="28"/>
              </w:rPr>
            </w:pPr>
            <w:r w:rsidRPr="0037739C">
              <w:rPr>
                <w:sz w:val="28"/>
                <w:szCs w:val="28"/>
              </w:rPr>
              <w:t xml:space="preserve">Председатель </w:t>
            </w:r>
          </w:p>
          <w:p w:rsidR="00D002B4" w:rsidRPr="0037739C" w:rsidRDefault="00D002B4" w:rsidP="0037739C">
            <w:pPr>
              <w:suppressAutoHyphens/>
              <w:rPr>
                <w:sz w:val="28"/>
                <w:szCs w:val="28"/>
              </w:rPr>
            </w:pPr>
            <w:r w:rsidRPr="0037739C">
              <w:rPr>
                <w:sz w:val="28"/>
                <w:szCs w:val="28"/>
              </w:rPr>
              <w:t>Волгоградской городской Думы</w:t>
            </w:r>
          </w:p>
          <w:p w:rsidR="00D002B4" w:rsidRPr="0037739C" w:rsidRDefault="00D002B4" w:rsidP="0037739C">
            <w:pPr>
              <w:suppressAutoHyphens/>
              <w:rPr>
                <w:sz w:val="28"/>
                <w:szCs w:val="28"/>
              </w:rPr>
            </w:pPr>
          </w:p>
          <w:p w:rsidR="00D002B4" w:rsidRPr="0037739C" w:rsidRDefault="00D002B4" w:rsidP="0037739C">
            <w:pPr>
              <w:suppressAutoHyphens/>
              <w:rPr>
                <w:sz w:val="28"/>
                <w:szCs w:val="28"/>
              </w:rPr>
            </w:pPr>
            <w:r w:rsidRPr="0037739C">
              <w:rPr>
                <w:sz w:val="28"/>
                <w:szCs w:val="28"/>
              </w:rPr>
              <w:t xml:space="preserve">                            </w:t>
            </w:r>
            <w:r w:rsidR="0037739C">
              <w:rPr>
                <w:sz w:val="28"/>
                <w:szCs w:val="28"/>
              </w:rPr>
              <w:t xml:space="preserve"> </w:t>
            </w:r>
            <w:r w:rsidRPr="0037739C">
              <w:rPr>
                <w:sz w:val="28"/>
                <w:szCs w:val="28"/>
              </w:rPr>
              <w:t xml:space="preserve">       В.В.Колесников </w:t>
            </w:r>
          </w:p>
        </w:tc>
        <w:tc>
          <w:tcPr>
            <w:tcW w:w="4394" w:type="dxa"/>
            <w:shd w:val="clear" w:color="auto" w:fill="auto"/>
          </w:tcPr>
          <w:p w:rsidR="008471D1" w:rsidRDefault="008471D1" w:rsidP="008471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8471D1" w:rsidRDefault="008471D1" w:rsidP="008471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8471D1" w:rsidRDefault="008471D1" w:rsidP="008471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002B4" w:rsidRPr="0037739C" w:rsidRDefault="008471D1" w:rsidP="008471D1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О.В.Тетерятник</w:t>
            </w:r>
          </w:p>
        </w:tc>
      </w:tr>
    </w:tbl>
    <w:p w:rsidR="00172B6F" w:rsidRPr="0037739C" w:rsidRDefault="00172B6F" w:rsidP="0037739C">
      <w:pPr>
        <w:jc w:val="both"/>
        <w:rPr>
          <w:sz w:val="28"/>
        </w:rPr>
      </w:pPr>
    </w:p>
    <w:p w:rsidR="00172B6F" w:rsidRPr="0037739C" w:rsidRDefault="00172B6F" w:rsidP="0037739C">
      <w:pPr>
        <w:jc w:val="both"/>
        <w:rPr>
          <w:sz w:val="28"/>
        </w:rPr>
      </w:pPr>
    </w:p>
    <w:p w:rsidR="00172B6F" w:rsidRPr="0037739C" w:rsidRDefault="00172B6F" w:rsidP="0037739C">
      <w:pPr>
        <w:jc w:val="both"/>
        <w:rPr>
          <w:sz w:val="28"/>
        </w:rPr>
      </w:pPr>
    </w:p>
    <w:p w:rsidR="00172B6F" w:rsidRPr="0037739C" w:rsidRDefault="00172B6F" w:rsidP="0037739C">
      <w:pPr>
        <w:jc w:val="both"/>
        <w:rPr>
          <w:sz w:val="28"/>
        </w:rPr>
      </w:pPr>
    </w:p>
    <w:p w:rsidR="00172B6F" w:rsidRPr="0037739C" w:rsidRDefault="00172B6F" w:rsidP="0037739C">
      <w:pPr>
        <w:jc w:val="both"/>
        <w:rPr>
          <w:sz w:val="28"/>
        </w:rPr>
      </w:pPr>
    </w:p>
    <w:p w:rsidR="00172B6F" w:rsidRPr="0037739C" w:rsidRDefault="00172B6F" w:rsidP="0037739C">
      <w:pPr>
        <w:jc w:val="both"/>
        <w:rPr>
          <w:sz w:val="28"/>
        </w:rPr>
      </w:pPr>
      <w:bookmarkStart w:id="0" w:name="_GoBack"/>
      <w:bookmarkEnd w:id="0"/>
    </w:p>
    <w:sectPr w:rsidR="00172B6F" w:rsidRPr="0037739C" w:rsidSect="0037739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C2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434282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74122BA"/>
    <w:multiLevelType w:val="multilevel"/>
    <w:tmpl w:val="618CB03A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2B6F"/>
    <w:rsid w:val="00186D25"/>
    <w:rsid w:val="001D7F9D"/>
    <w:rsid w:val="00200F1E"/>
    <w:rsid w:val="002259A5"/>
    <w:rsid w:val="002429A1"/>
    <w:rsid w:val="00257B81"/>
    <w:rsid w:val="00286049"/>
    <w:rsid w:val="002A45FA"/>
    <w:rsid w:val="002B5A3D"/>
    <w:rsid w:val="002B6F89"/>
    <w:rsid w:val="002D2A58"/>
    <w:rsid w:val="002E7342"/>
    <w:rsid w:val="002E7DDC"/>
    <w:rsid w:val="003414A8"/>
    <w:rsid w:val="00361F4A"/>
    <w:rsid w:val="0037739C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37087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38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71D1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02B4"/>
    <w:rsid w:val="00D0358D"/>
    <w:rsid w:val="00D65A16"/>
    <w:rsid w:val="00D952CD"/>
    <w:rsid w:val="00DA6C47"/>
    <w:rsid w:val="00DE6DE0"/>
    <w:rsid w:val="00DF664F"/>
    <w:rsid w:val="00E058A4"/>
    <w:rsid w:val="00E06D31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1C28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286EDC89-368A-4A1C-A5A7-8FA848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72B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172B6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172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801D610-EB6B-4BE8-950C-AD24A465B8FD}"/>
</file>

<file path=customXml/itemProps2.xml><?xml version="1.0" encoding="utf-8"?>
<ds:datastoreItem xmlns:ds="http://schemas.openxmlformats.org/officeDocument/2006/customXml" ds:itemID="{EB6F8FBB-3D5D-4529-8D88-6403A3819A31}"/>
</file>

<file path=customXml/itemProps3.xml><?xml version="1.0" encoding="utf-8"?>
<ds:datastoreItem xmlns:ds="http://schemas.openxmlformats.org/officeDocument/2006/customXml" ds:itemID="{A9E241BD-2427-4BA3-A9FE-540300937693}"/>
</file>

<file path=customXml/itemProps4.xml><?xml version="1.0" encoding="utf-8"?>
<ds:datastoreItem xmlns:ds="http://schemas.openxmlformats.org/officeDocument/2006/customXml" ds:itemID="{DBA297D8-E7BD-4400-B9A9-204BA78E9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24</cp:revision>
  <cp:lastPrinted>2018-09-17T12:50:00Z</cp:lastPrinted>
  <dcterms:created xsi:type="dcterms:W3CDTF">2018-09-17T12:51:00Z</dcterms:created>
  <dcterms:modified xsi:type="dcterms:W3CDTF">2023-04-19T13:52:00Z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