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B1ACB" w:rsidRDefault="00715E23" w:rsidP="00715E23">
      <w:pPr>
        <w:jc w:val="center"/>
        <w:rPr>
          <w:caps/>
          <w:sz w:val="32"/>
          <w:szCs w:val="32"/>
        </w:rPr>
      </w:pPr>
      <w:r w:rsidRPr="00DB1ACB">
        <w:rPr>
          <w:caps/>
          <w:sz w:val="32"/>
          <w:szCs w:val="32"/>
        </w:rPr>
        <w:t>ВОЛГОГРАДСКая городская дума</w:t>
      </w:r>
    </w:p>
    <w:p w:rsidR="00715E23" w:rsidRPr="00DB1ACB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B1ACB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B1ACB">
        <w:rPr>
          <w:b/>
          <w:sz w:val="32"/>
        </w:rPr>
        <w:t>РЕШЕНИЕ</w:t>
      </w:r>
    </w:p>
    <w:p w:rsidR="00715E23" w:rsidRPr="00DB1ACB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B1ACB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B1ACB">
        <w:rPr>
          <w:sz w:val="16"/>
          <w:szCs w:val="16"/>
        </w:rPr>
        <w:t xml:space="preserve">400066, Волгоград, </w:t>
      </w:r>
      <w:proofErr w:type="spellStart"/>
      <w:r w:rsidRPr="00DB1ACB">
        <w:rPr>
          <w:sz w:val="16"/>
          <w:szCs w:val="16"/>
        </w:rPr>
        <w:t>пр-кт</w:t>
      </w:r>
      <w:proofErr w:type="spellEnd"/>
      <w:r w:rsidRPr="00DB1ACB">
        <w:rPr>
          <w:sz w:val="16"/>
          <w:szCs w:val="16"/>
        </w:rPr>
        <w:t xml:space="preserve"> им.</w:t>
      </w:r>
      <w:r w:rsidR="0010551E" w:rsidRPr="00DB1ACB">
        <w:rPr>
          <w:sz w:val="16"/>
          <w:szCs w:val="16"/>
        </w:rPr>
        <w:t xml:space="preserve"> </w:t>
      </w:r>
      <w:proofErr w:type="spellStart"/>
      <w:r w:rsidRPr="00DB1ACB">
        <w:rPr>
          <w:sz w:val="16"/>
          <w:szCs w:val="16"/>
        </w:rPr>
        <w:t>В.И.Ленина</w:t>
      </w:r>
      <w:proofErr w:type="spellEnd"/>
      <w:r w:rsidRPr="00DB1ACB">
        <w:rPr>
          <w:sz w:val="16"/>
          <w:szCs w:val="16"/>
        </w:rPr>
        <w:t xml:space="preserve">, д. 10, тел./факс (8442) 38-08-89, </w:t>
      </w:r>
      <w:r w:rsidRPr="00DB1ACB">
        <w:rPr>
          <w:sz w:val="16"/>
          <w:szCs w:val="16"/>
          <w:lang w:val="en-US"/>
        </w:rPr>
        <w:t>E</w:t>
      </w:r>
      <w:r w:rsidRPr="00DB1ACB">
        <w:rPr>
          <w:sz w:val="16"/>
          <w:szCs w:val="16"/>
        </w:rPr>
        <w:t>-</w:t>
      </w:r>
      <w:r w:rsidRPr="00DB1ACB">
        <w:rPr>
          <w:sz w:val="16"/>
          <w:szCs w:val="16"/>
          <w:lang w:val="en-US"/>
        </w:rPr>
        <w:t>mail</w:t>
      </w:r>
      <w:r w:rsidRPr="00DB1ACB">
        <w:rPr>
          <w:sz w:val="16"/>
          <w:szCs w:val="16"/>
        </w:rPr>
        <w:t xml:space="preserve">: </w:t>
      </w:r>
      <w:r w:rsidR="005E5400" w:rsidRPr="00DB1ACB">
        <w:rPr>
          <w:sz w:val="16"/>
          <w:szCs w:val="16"/>
          <w:lang w:val="en-US"/>
        </w:rPr>
        <w:t>gs</w:t>
      </w:r>
      <w:r w:rsidR="005E5400" w:rsidRPr="00DB1ACB">
        <w:rPr>
          <w:sz w:val="16"/>
          <w:szCs w:val="16"/>
        </w:rPr>
        <w:t>_</w:t>
      </w:r>
      <w:r w:rsidR="005E5400" w:rsidRPr="00DB1ACB">
        <w:rPr>
          <w:sz w:val="16"/>
          <w:szCs w:val="16"/>
          <w:lang w:val="en-US"/>
        </w:rPr>
        <w:t>kanc</w:t>
      </w:r>
      <w:r w:rsidR="005E5400" w:rsidRPr="00DB1ACB">
        <w:rPr>
          <w:sz w:val="16"/>
          <w:szCs w:val="16"/>
        </w:rPr>
        <w:t>@</w:t>
      </w:r>
      <w:r w:rsidR="005E5400" w:rsidRPr="00DB1ACB">
        <w:rPr>
          <w:sz w:val="16"/>
          <w:szCs w:val="16"/>
          <w:lang w:val="en-US"/>
        </w:rPr>
        <w:t>volgsovet</w:t>
      </w:r>
      <w:r w:rsidR="005E5400" w:rsidRPr="00DB1ACB">
        <w:rPr>
          <w:sz w:val="16"/>
          <w:szCs w:val="16"/>
        </w:rPr>
        <w:t>.</w:t>
      </w:r>
      <w:r w:rsidR="005E5400" w:rsidRPr="00DB1ACB">
        <w:rPr>
          <w:sz w:val="16"/>
          <w:szCs w:val="16"/>
          <w:lang w:val="en-US"/>
        </w:rPr>
        <w:t>ru</w:t>
      </w:r>
    </w:p>
    <w:p w:rsidR="00715E23" w:rsidRPr="00DB1AC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B1ACB" w:rsidTr="002E7342">
        <w:tc>
          <w:tcPr>
            <w:tcW w:w="486" w:type="dxa"/>
            <w:vAlign w:val="bottom"/>
            <w:hideMark/>
          </w:tcPr>
          <w:p w:rsidR="00715E23" w:rsidRPr="00DB1ACB" w:rsidRDefault="00715E23" w:rsidP="004B1F72">
            <w:pPr>
              <w:pStyle w:val="aa"/>
              <w:jc w:val="center"/>
            </w:pPr>
            <w:r w:rsidRPr="00DB1AC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1ACB" w:rsidRDefault="00BC0A79" w:rsidP="004B1F72">
            <w:pPr>
              <w:pStyle w:val="aa"/>
              <w:jc w:val="center"/>
            </w:pPr>
            <w:r w:rsidRPr="00DB1ACB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DB1ACB" w:rsidRDefault="00715E23" w:rsidP="004B1F72">
            <w:pPr>
              <w:pStyle w:val="aa"/>
              <w:jc w:val="center"/>
            </w:pPr>
            <w:r w:rsidRPr="00DB1AC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1ACB" w:rsidRDefault="00BC0A79" w:rsidP="004B1F72">
            <w:pPr>
              <w:pStyle w:val="aa"/>
              <w:jc w:val="center"/>
            </w:pPr>
            <w:r w:rsidRPr="00DB1ACB">
              <w:t>8/</w:t>
            </w:r>
            <w:r w:rsidR="002F1AFC">
              <w:t>180</w:t>
            </w:r>
          </w:p>
        </w:tc>
      </w:tr>
    </w:tbl>
    <w:p w:rsidR="004D75D6" w:rsidRPr="00DB1ACB" w:rsidRDefault="004D75D6" w:rsidP="004D75D6">
      <w:pPr>
        <w:ind w:left="4820"/>
        <w:rPr>
          <w:sz w:val="28"/>
          <w:szCs w:val="28"/>
        </w:rPr>
      </w:pPr>
    </w:p>
    <w:p w:rsidR="00BC0A79" w:rsidRPr="00DB1ACB" w:rsidRDefault="00BC0A79" w:rsidP="00BC0A79">
      <w:pPr>
        <w:ind w:right="4819"/>
        <w:jc w:val="both"/>
        <w:rPr>
          <w:sz w:val="28"/>
        </w:rPr>
      </w:pPr>
      <w:r w:rsidRPr="00DB1ACB">
        <w:rPr>
          <w:sz w:val="28"/>
        </w:rPr>
        <w:t>Об отчете о деятельности Контрольно-счетной палаты Волгограда за 2018 год</w:t>
      </w:r>
    </w:p>
    <w:p w:rsidR="00BC0A79" w:rsidRPr="00DB1ACB" w:rsidRDefault="00BC0A79" w:rsidP="00BC0A79">
      <w:pPr>
        <w:ind w:right="4536"/>
        <w:jc w:val="both"/>
        <w:rPr>
          <w:sz w:val="28"/>
          <w:szCs w:val="28"/>
        </w:rPr>
      </w:pPr>
    </w:p>
    <w:p w:rsidR="00BC0A79" w:rsidRPr="00DB1ACB" w:rsidRDefault="00BC0A79" w:rsidP="00BC0A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ACB">
        <w:rPr>
          <w:sz w:val="28"/>
          <w:szCs w:val="28"/>
        </w:rPr>
        <w:t xml:space="preserve">В соответствии с Федеральным законом от 07 февраля 2011 г. </w:t>
      </w:r>
      <w:hyperlink r:id="rId9" w:history="1">
        <w:r w:rsidRPr="00DB1ACB">
          <w:rPr>
            <w:sz w:val="28"/>
            <w:szCs w:val="28"/>
          </w:rPr>
          <w:t>№ 6-ФЗ</w:t>
        </w:r>
      </w:hyperlink>
      <w:r w:rsidRPr="00DB1ACB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решением Волгоградской городской Думы от 27.06.2012 № 63/1896                 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руководствуясь статьями 24, 26, 40 Устава города-героя Волгограда, статьей 41 Регламента Волгоградской городской Думы, Волгоградская городская Дума</w:t>
      </w:r>
    </w:p>
    <w:p w:rsidR="00BC0A79" w:rsidRPr="00DB1ACB" w:rsidRDefault="00BC0A79" w:rsidP="00BC0A79">
      <w:pPr>
        <w:jc w:val="both"/>
        <w:rPr>
          <w:b/>
          <w:sz w:val="28"/>
          <w:szCs w:val="28"/>
        </w:rPr>
      </w:pPr>
      <w:r w:rsidRPr="00DB1ACB">
        <w:rPr>
          <w:b/>
          <w:sz w:val="28"/>
          <w:szCs w:val="28"/>
        </w:rPr>
        <w:t>РЕШИЛА:</w:t>
      </w:r>
    </w:p>
    <w:p w:rsidR="00BC0A79" w:rsidRPr="00DB1ACB" w:rsidRDefault="00BC0A79" w:rsidP="00BC0A79">
      <w:pPr>
        <w:ind w:firstLine="720"/>
        <w:jc w:val="both"/>
        <w:rPr>
          <w:sz w:val="28"/>
        </w:rPr>
      </w:pPr>
      <w:r w:rsidRPr="00DB1ACB">
        <w:rPr>
          <w:sz w:val="28"/>
          <w:szCs w:val="28"/>
        </w:rPr>
        <w:t>1. Принять к сведению отчет о деятельности Контрольно-счетной палаты Волгограда за 2018 год</w:t>
      </w:r>
      <w:r w:rsidRPr="00DB1ACB">
        <w:rPr>
          <w:sz w:val="28"/>
        </w:rPr>
        <w:t>.</w:t>
      </w:r>
    </w:p>
    <w:p w:rsidR="00BC0A79" w:rsidRPr="00DB1ACB" w:rsidRDefault="00BC0A79" w:rsidP="00BC0A79">
      <w:pPr>
        <w:ind w:firstLine="720"/>
        <w:jc w:val="both"/>
        <w:rPr>
          <w:sz w:val="28"/>
        </w:rPr>
      </w:pPr>
      <w:r w:rsidRPr="00DB1ACB">
        <w:rPr>
          <w:sz w:val="28"/>
        </w:rPr>
        <w:t xml:space="preserve">2. Направить настоящее решение в </w:t>
      </w:r>
      <w:r w:rsidRPr="00DB1ACB">
        <w:rPr>
          <w:sz w:val="28"/>
          <w:szCs w:val="28"/>
        </w:rPr>
        <w:t>Контрольно-счетную палату Волгограда.</w:t>
      </w:r>
    </w:p>
    <w:p w:rsidR="00BC0A79" w:rsidRPr="00DB1ACB" w:rsidRDefault="00BC0A79" w:rsidP="00BC0A79">
      <w:pPr>
        <w:ind w:firstLine="720"/>
        <w:jc w:val="both"/>
        <w:rPr>
          <w:sz w:val="28"/>
        </w:rPr>
      </w:pPr>
      <w:r w:rsidRPr="00DB1ACB">
        <w:rPr>
          <w:sz w:val="28"/>
          <w:szCs w:val="28"/>
        </w:rPr>
        <w:t>3. Администрации Волгограда о</w:t>
      </w:r>
      <w:r w:rsidRPr="00DB1ACB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C0A79" w:rsidRPr="00DB1ACB" w:rsidRDefault="00BC0A79" w:rsidP="00BC0A79">
      <w:pPr>
        <w:ind w:firstLine="709"/>
        <w:jc w:val="both"/>
        <w:rPr>
          <w:sz w:val="28"/>
        </w:rPr>
      </w:pPr>
      <w:r w:rsidRPr="00DB1ACB">
        <w:rPr>
          <w:sz w:val="28"/>
        </w:rPr>
        <w:t xml:space="preserve">4. </w:t>
      </w:r>
      <w:r w:rsidRPr="00DB1ACB">
        <w:rPr>
          <w:sz w:val="28"/>
          <w:szCs w:val="28"/>
        </w:rPr>
        <w:t>Настоящее решение вступает в силу со дня его принятия.</w:t>
      </w:r>
    </w:p>
    <w:p w:rsidR="00BC0A79" w:rsidRPr="00DB1ACB" w:rsidRDefault="00BC0A79" w:rsidP="00BC0A79">
      <w:pPr>
        <w:ind w:firstLine="709"/>
        <w:jc w:val="both"/>
        <w:rPr>
          <w:sz w:val="28"/>
        </w:rPr>
      </w:pPr>
      <w:r w:rsidRPr="00DB1ACB">
        <w:rPr>
          <w:sz w:val="28"/>
        </w:rPr>
        <w:t xml:space="preserve">5. </w:t>
      </w:r>
      <w:proofErr w:type="gramStart"/>
      <w:r w:rsidRPr="00DB1ACB">
        <w:rPr>
          <w:sz w:val="28"/>
        </w:rPr>
        <w:t>Контроль за</w:t>
      </w:r>
      <w:proofErr w:type="gramEnd"/>
      <w:r w:rsidRPr="00DB1ACB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B1ACB">
        <w:rPr>
          <w:sz w:val="28"/>
        </w:rPr>
        <w:t>В.В.Колесникова</w:t>
      </w:r>
      <w:proofErr w:type="spellEnd"/>
      <w:r w:rsidRPr="00DB1ACB">
        <w:rPr>
          <w:sz w:val="28"/>
        </w:rPr>
        <w:t>.</w:t>
      </w:r>
    </w:p>
    <w:p w:rsidR="00BC0A79" w:rsidRPr="00DB1ACB" w:rsidRDefault="00BC0A79" w:rsidP="00BC0A79">
      <w:pPr>
        <w:rPr>
          <w:sz w:val="28"/>
          <w:szCs w:val="28"/>
        </w:rPr>
      </w:pPr>
    </w:p>
    <w:p w:rsidR="00BC0A79" w:rsidRPr="00DB1ACB" w:rsidRDefault="00BC0A79" w:rsidP="00BC0A79">
      <w:pPr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</w:rPr>
      </w:pPr>
      <w:r w:rsidRPr="00DB1ACB">
        <w:rPr>
          <w:sz w:val="28"/>
        </w:rPr>
        <w:t xml:space="preserve">Председатель </w:t>
      </w: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</w:rPr>
      </w:pPr>
      <w:r w:rsidRPr="00DB1ACB">
        <w:rPr>
          <w:sz w:val="28"/>
        </w:rPr>
        <w:t xml:space="preserve">Волгоградской городской Думы                                                        </w:t>
      </w:r>
      <w:proofErr w:type="spellStart"/>
      <w:r w:rsidRPr="00DB1ACB">
        <w:rPr>
          <w:sz w:val="28"/>
        </w:rPr>
        <w:t>А.В.Косолапов</w:t>
      </w:r>
      <w:proofErr w:type="spellEnd"/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214"/>
          <w:tab w:val="left" w:pos="9639"/>
        </w:tabs>
        <w:jc w:val="both"/>
        <w:rPr>
          <w:sz w:val="28"/>
          <w:szCs w:val="28"/>
        </w:rPr>
      </w:pPr>
    </w:p>
    <w:p w:rsidR="00BC0A79" w:rsidRPr="00DB1ACB" w:rsidRDefault="00BC0A79" w:rsidP="00BC0A79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BC0A79" w:rsidRPr="00DB1ACB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827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32A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1AF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C0A79"/>
    <w:rsid w:val="00BC503B"/>
    <w:rsid w:val="00C32B48"/>
    <w:rsid w:val="00C53FF7"/>
    <w:rsid w:val="00C7414B"/>
    <w:rsid w:val="00C85A85"/>
    <w:rsid w:val="00CD3203"/>
    <w:rsid w:val="00D0358D"/>
    <w:rsid w:val="00D65A16"/>
    <w:rsid w:val="00D952CD"/>
    <w:rsid w:val="00DA6C47"/>
    <w:rsid w:val="00DB1ACB"/>
    <w:rsid w:val="00DD376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B4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36D54B6224F29D5F4A1ACA8227B2A7FE88B2B17972F67567128965D2C6E798EEDC53D43959AC4Av4E0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55A8D37-5CDB-411A-A945-441894371C75}"/>
</file>

<file path=customXml/itemProps2.xml><?xml version="1.0" encoding="utf-8"?>
<ds:datastoreItem xmlns:ds="http://schemas.openxmlformats.org/officeDocument/2006/customXml" ds:itemID="{3B34273F-6602-49FF-9276-A2C37A6D4307}"/>
</file>

<file path=customXml/itemProps3.xml><?xml version="1.0" encoding="utf-8"?>
<ds:datastoreItem xmlns:ds="http://schemas.openxmlformats.org/officeDocument/2006/customXml" ds:itemID="{8AB0B02C-53D2-4852-836B-F54B286EC8C3}"/>
</file>

<file path=customXml/itemProps4.xml><?xml version="1.0" encoding="utf-8"?>
<ds:datastoreItem xmlns:ds="http://schemas.openxmlformats.org/officeDocument/2006/customXml" ds:itemID="{2DE2F6EE-5C55-4404-9D59-A0A053E97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2019-04-18T04:53:00Z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