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5E23" w:rsidRPr="0037739C" w:rsidRDefault="00715E23" w:rsidP="0037739C">
      <w:pPr>
        <w:jc w:val="center"/>
        <w:rPr>
          <w:caps/>
          <w:sz w:val="32"/>
          <w:szCs w:val="32"/>
        </w:rPr>
      </w:pPr>
      <w:r w:rsidRPr="0037739C">
        <w:rPr>
          <w:caps/>
          <w:sz w:val="32"/>
          <w:szCs w:val="32"/>
        </w:rPr>
        <w:t>ВОЛГОГРАДСКая городская дума</w:t>
      </w:r>
    </w:p>
    <w:p w:rsidR="00715E23" w:rsidRPr="0037739C" w:rsidRDefault="00715E23" w:rsidP="0037739C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Pr="0037739C" w:rsidRDefault="00715E23" w:rsidP="0037739C">
      <w:pPr>
        <w:pBdr>
          <w:bottom w:val="double" w:sz="12" w:space="1" w:color="auto"/>
        </w:pBdr>
        <w:jc w:val="center"/>
        <w:rPr>
          <w:b/>
          <w:sz w:val="32"/>
        </w:rPr>
      </w:pPr>
      <w:r w:rsidRPr="0037739C">
        <w:rPr>
          <w:b/>
          <w:sz w:val="32"/>
        </w:rPr>
        <w:t>РЕШЕНИЕ</w:t>
      </w:r>
    </w:p>
    <w:p w:rsidR="00715E23" w:rsidRPr="0037739C" w:rsidRDefault="00715E23" w:rsidP="0037739C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Pr="0037739C" w:rsidRDefault="00556EF0" w:rsidP="0037739C">
      <w:pPr>
        <w:pBdr>
          <w:bottom w:val="double" w:sz="12" w:space="1" w:color="auto"/>
        </w:pBdr>
        <w:jc w:val="center"/>
        <w:rPr>
          <w:sz w:val="16"/>
          <w:szCs w:val="16"/>
        </w:rPr>
      </w:pPr>
      <w:r w:rsidRPr="0037739C">
        <w:rPr>
          <w:sz w:val="16"/>
          <w:szCs w:val="16"/>
        </w:rPr>
        <w:t>400066, Волгоград, пр-кт им.</w:t>
      </w:r>
      <w:r w:rsidR="0010551E" w:rsidRPr="0037739C">
        <w:rPr>
          <w:sz w:val="16"/>
          <w:szCs w:val="16"/>
        </w:rPr>
        <w:t xml:space="preserve"> </w:t>
      </w:r>
      <w:r w:rsidRPr="0037739C">
        <w:rPr>
          <w:sz w:val="16"/>
          <w:szCs w:val="16"/>
        </w:rPr>
        <w:t xml:space="preserve">В.И.Ленина, д. 10, тел./факс (8442) 38-08-89, </w:t>
      </w:r>
      <w:r w:rsidRPr="0037739C">
        <w:rPr>
          <w:sz w:val="16"/>
          <w:szCs w:val="16"/>
          <w:lang w:val="en-US"/>
        </w:rPr>
        <w:t>E</w:t>
      </w:r>
      <w:r w:rsidRPr="0037739C">
        <w:rPr>
          <w:sz w:val="16"/>
          <w:szCs w:val="16"/>
        </w:rPr>
        <w:t>-</w:t>
      </w:r>
      <w:r w:rsidRPr="0037739C">
        <w:rPr>
          <w:sz w:val="16"/>
          <w:szCs w:val="16"/>
          <w:lang w:val="en-US"/>
        </w:rPr>
        <w:t>mail</w:t>
      </w:r>
      <w:r w:rsidRPr="0037739C">
        <w:rPr>
          <w:sz w:val="16"/>
          <w:szCs w:val="16"/>
        </w:rPr>
        <w:t xml:space="preserve">: </w:t>
      </w:r>
      <w:r w:rsidR="005E5400" w:rsidRPr="0037739C">
        <w:rPr>
          <w:sz w:val="16"/>
          <w:szCs w:val="16"/>
          <w:lang w:val="en-US"/>
        </w:rPr>
        <w:t>gs</w:t>
      </w:r>
      <w:r w:rsidR="005E5400" w:rsidRPr="0037739C">
        <w:rPr>
          <w:sz w:val="16"/>
          <w:szCs w:val="16"/>
        </w:rPr>
        <w:t>_</w:t>
      </w:r>
      <w:r w:rsidR="005E5400" w:rsidRPr="0037739C">
        <w:rPr>
          <w:sz w:val="16"/>
          <w:szCs w:val="16"/>
          <w:lang w:val="en-US"/>
        </w:rPr>
        <w:t>kanc</w:t>
      </w:r>
      <w:r w:rsidR="005E5400" w:rsidRPr="0037739C">
        <w:rPr>
          <w:sz w:val="16"/>
          <w:szCs w:val="16"/>
        </w:rPr>
        <w:t>@</w:t>
      </w:r>
      <w:r w:rsidR="005E5400" w:rsidRPr="0037739C">
        <w:rPr>
          <w:sz w:val="16"/>
          <w:szCs w:val="16"/>
          <w:lang w:val="en-US"/>
        </w:rPr>
        <w:t>volgsovet</w:t>
      </w:r>
      <w:r w:rsidR="005E5400" w:rsidRPr="0037739C">
        <w:rPr>
          <w:sz w:val="16"/>
          <w:szCs w:val="16"/>
        </w:rPr>
        <w:t>.</w:t>
      </w:r>
      <w:r w:rsidR="005E5400" w:rsidRPr="0037739C">
        <w:rPr>
          <w:sz w:val="16"/>
          <w:szCs w:val="16"/>
          <w:lang w:val="en-US"/>
        </w:rPr>
        <w:t>ru</w:t>
      </w:r>
    </w:p>
    <w:p w:rsidR="00715E23" w:rsidRPr="0037739C" w:rsidRDefault="00715E23" w:rsidP="0037739C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715E23" w:rsidRPr="0037739C" w:rsidTr="002E7342">
        <w:tc>
          <w:tcPr>
            <w:tcW w:w="486" w:type="dxa"/>
            <w:vAlign w:val="bottom"/>
            <w:hideMark/>
          </w:tcPr>
          <w:p w:rsidR="00715E23" w:rsidRPr="0037739C" w:rsidRDefault="00715E23" w:rsidP="0037739C">
            <w:pPr>
              <w:pStyle w:val="aa"/>
              <w:jc w:val="center"/>
            </w:pPr>
            <w:r w:rsidRPr="0037739C"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37739C" w:rsidRDefault="00713859" w:rsidP="0037739C">
            <w:pPr>
              <w:pStyle w:val="aa"/>
              <w:jc w:val="center"/>
            </w:pPr>
            <w:r w:rsidRPr="0037739C">
              <w:t>19.04.2023</w:t>
            </w:r>
          </w:p>
        </w:tc>
        <w:tc>
          <w:tcPr>
            <w:tcW w:w="434" w:type="dxa"/>
            <w:vAlign w:val="bottom"/>
            <w:hideMark/>
          </w:tcPr>
          <w:p w:rsidR="00715E23" w:rsidRPr="0037739C" w:rsidRDefault="00715E23" w:rsidP="0037739C">
            <w:pPr>
              <w:pStyle w:val="aa"/>
              <w:jc w:val="center"/>
            </w:pPr>
            <w:r w:rsidRPr="0037739C"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37739C" w:rsidRDefault="00713859" w:rsidP="0037739C">
            <w:pPr>
              <w:pStyle w:val="aa"/>
              <w:jc w:val="center"/>
            </w:pPr>
            <w:r w:rsidRPr="0037739C">
              <w:t>86/</w:t>
            </w:r>
            <w:r w:rsidR="002B6F89">
              <w:t>1187</w:t>
            </w:r>
          </w:p>
        </w:tc>
      </w:tr>
    </w:tbl>
    <w:p w:rsidR="004D75D6" w:rsidRPr="0037739C" w:rsidRDefault="004D75D6" w:rsidP="0037739C">
      <w:pPr>
        <w:rPr>
          <w:sz w:val="28"/>
          <w:szCs w:val="28"/>
        </w:rPr>
      </w:pPr>
    </w:p>
    <w:p w:rsidR="00172B6F" w:rsidRPr="0037739C" w:rsidRDefault="00172B6F" w:rsidP="0037739C">
      <w:pPr>
        <w:widowControl w:val="0"/>
        <w:tabs>
          <w:tab w:val="left" w:pos="4111"/>
          <w:tab w:val="left" w:pos="5529"/>
          <w:tab w:val="left" w:pos="5670"/>
          <w:tab w:val="left" w:pos="6096"/>
          <w:tab w:val="left" w:pos="6237"/>
          <w:tab w:val="left" w:pos="8640"/>
        </w:tabs>
        <w:suppressAutoHyphens/>
        <w:autoSpaceDE w:val="0"/>
        <w:autoSpaceDN w:val="0"/>
        <w:adjustRightInd w:val="0"/>
        <w:ind w:left="34" w:right="5103"/>
        <w:jc w:val="both"/>
        <w:rPr>
          <w:sz w:val="28"/>
          <w:szCs w:val="28"/>
        </w:rPr>
      </w:pPr>
      <w:r w:rsidRPr="0037739C">
        <w:rPr>
          <w:sz w:val="28"/>
          <w:szCs w:val="28"/>
        </w:rPr>
        <w:t>О признании утратившими силу отдельных муниципальных правовых актов Волгограда</w:t>
      </w:r>
    </w:p>
    <w:p w:rsidR="00172B6F" w:rsidRPr="0037739C" w:rsidRDefault="00172B6F" w:rsidP="0037739C">
      <w:pPr>
        <w:tabs>
          <w:tab w:val="left" w:pos="4253"/>
        </w:tabs>
        <w:ind w:right="5386"/>
        <w:jc w:val="both"/>
        <w:rPr>
          <w:sz w:val="28"/>
          <w:szCs w:val="28"/>
        </w:rPr>
      </w:pPr>
    </w:p>
    <w:p w:rsidR="00172B6F" w:rsidRPr="0037739C" w:rsidRDefault="00172B6F" w:rsidP="0037739C">
      <w:pPr>
        <w:pStyle w:val="ConsPlusNormal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37739C">
        <w:rPr>
          <w:rFonts w:ascii="Times New Roman" w:hAnsi="Times New Roman" w:cs="Times New Roman"/>
          <w:sz w:val="28"/>
          <w:szCs w:val="28"/>
        </w:rPr>
        <w:t>В соответствии с Федеральным законом от 06 октября 2003 г. № 131-ФЗ «Об общих принципах организации местного самоуправления в Российской Федерации», решением Волгоградской городской Думы от 19.07.2017                         № 59/1720 «Об утверждении Порядка управления и распоряжения имуществом, находящимся в муниципальной собственности Волгограда», руководствуясь статьей 26 Устава города-героя Волгограда,</w:t>
      </w:r>
      <w:r w:rsidRPr="0037739C">
        <w:rPr>
          <w:szCs w:val="28"/>
        </w:rPr>
        <w:t xml:space="preserve"> </w:t>
      </w:r>
      <w:r w:rsidRPr="0037739C">
        <w:rPr>
          <w:rFonts w:ascii="Times New Roman" w:hAnsi="Times New Roman" w:cs="Times New Roman"/>
          <w:sz w:val="28"/>
          <w:szCs w:val="28"/>
        </w:rPr>
        <w:t>Волгоградская городская Дума</w:t>
      </w:r>
    </w:p>
    <w:p w:rsidR="00172B6F" w:rsidRPr="0037739C" w:rsidRDefault="00172B6F" w:rsidP="0037739C">
      <w:pPr>
        <w:pStyle w:val="ConsPlusNormal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7739C">
        <w:rPr>
          <w:rFonts w:ascii="Times New Roman" w:hAnsi="Times New Roman" w:cs="Times New Roman"/>
          <w:b/>
          <w:sz w:val="28"/>
          <w:szCs w:val="28"/>
        </w:rPr>
        <w:t>РЕШИЛА:</w:t>
      </w:r>
    </w:p>
    <w:p w:rsidR="00172B6F" w:rsidRPr="0037739C" w:rsidRDefault="00172B6F" w:rsidP="0037739C">
      <w:pPr>
        <w:autoSpaceDE w:val="0"/>
        <w:autoSpaceDN w:val="0"/>
        <w:adjustRightInd w:val="0"/>
        <w:ind w:firstLine="724"/>
        <w:jc w:val="both"/>
        <w:rPr>
          <w:sz w:val="28"/>
          <w:szCs w:val="28"/>
        </w:rPr>
      </w:pPr>
      <w:r w:rsidRPr="0037739C">
        <w:rPr>
          <w:sz w:val="28"/>
          <w:szCs w:val="28"/>
        </w:rPr>
        <w:t>1. Признать утратившими силу:</w:t>
      </w:r>
    </w:p>
    <w:p w:rsidR="00172B6F" w:rsidRPr="0037739C" w:rsidRDefault="00172B6F" w:rsidP="0037739C">
      <w:pPr>
        <w:autoSpaceDE w:val="0"/>
        <w:autoSpaceDN w:val="0"/>
        <w:adjustRightInd w:val="0"/>
        <w:ind w:left="724"/>
        <w:jc w:val="both"/>
        <w:rPr>
          <w:sz w:val="28"/>
          <w:szCs w:val="28"/>
        </w:rPr>
      </w:pPr>
      <w:r w:rsidRPr="0037739C">
        <w:rPr>
          <w:sz w:val="28"/>
          <w:szCs w:val="28"/>
        </w:rPr>
        <w:t>1.1. Решени</w:t>
      </w:r>
      <w:r w:rsidR="00257B81">
        <w:rPr>
          <w:sz w:val="28"/>
          <w:szCs w:val="28"/>
        </w:rPr>
        <w:t>я Волгоградской городской Думы:</w:t>
      </w:r>
    </w:p>
    <w:p w:rsidR="00172B6F" w:rsidRPr="0037739C" w:rsidRDefault="00172B6F" w:rsidP="0037739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7739C">
        <w:rPr>
          <w:sz w:val="28"/>
          <w:szCs w:val="28"/>
        </w:rPr>
        <w:t>от 18.04.2007 № 44/1074 «Об установлении объекта муниципальной собственности города-героя Волгограда, имеющего особо важное значение, распоряжение которым осуществляется только с согласия Волгоградской городской Думы»;</w:t>
      </w:r>
    </w:p>
    <w:p w:rsidR="00172B6F" w:rsidRPr="0037739C" w:rsidRDefault="00172B6F" w:rsidP="0037739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7739C">
        <w:rPr>
          <w:sz w:val="28"/>
          <w:szCs w:val="28"/>
        </w:rPr>
        <w:t>от 18.06.2008 № 5/131 «</w:t>
      </w:r>
      <w:r w:rsidRPr="0037739C">
        <w:rPr>
          <w:bCs/>
          <w:sz w:val="28"/>
          <w:szCs w:val="28"/>
        </w:rPr>
        <w:t xml:space="preserve">О внесении изменений в решение Волгоградской городской Думы </w:t>
      </w:r>
      <w:r w:rsidRPr="0037739C">
        <w:rPr>
          <w:sz w:val="28"/>
          <w:szCs w:val="28"/>
        </w:rPr>
        <w:t>от 18.04.2007 № 44/1074 «Об установлении объекта муниципальной собственности города-героя Волгограда, имеющего особо важное значение, распоряжение которым осуществляется только с согласия Волгоградской городской Думы»;</w:t>
      </w:r>
    </w:p>
    <w:p w:rsidR="00172B6F" w:rsidRPr="0037739C" w:rsidRDefault="00172B6F" w:rsidP="0037739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7739C">
        <w:rPr>
          <w:sz w:val="28"/>
          <w:szCs w:val="28"/>
        </w:rPr>
        <w:t>от 30.11.2011 № 54/1641 «О внесении изменения в решение Волгоградской городской Думы от 18.04.2007 № 44/1074 «Об установлении объекта муниципальной собственности города-героя Волгограда, имеющего особо важное значение, распоряжение которым осуществляется только с согласия Волгоградской городской Думы» (в редакции решения Волгоградской городской Думы от 18.06.2008 № 5/131)».</w:t>
      </w:r>
    </w:p>
    <w:p w:rsidR="00172B6F" w:rsidRPr="0037739C" w:rsidRDefault="00172B6F" w:rsidP="0037739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7739C">
        <w:rPr>
          <w:sz w:val="28"/>
          <w:szCs w:val="28"/>
        </w:rPr>
        <w:t xml:space="preserve">1.2. Пункт 1 решения Волгоградской городской Думы от 11.10.2018                   № 2/56 «О внесении изменений в отдельные муниципальные правовые акты Волгограда». </w:t>
      </w:r>
    </w:p>
    <w:p w:rsidR="00172B6F" w:rsidRPr="0037739C" w:rsidRDefault="00172B6F" w:rsidP="0037739C">
      <w:pPr>
        <w:ind w:firstLine="709"/>
        <w:jc w:val="both"/>
        <w:rPr>
          <w:sz w:val="28"/>
          <w:szCs w:val="28"/>
        </w:rPr>
      </w:pPr>
      <w:r w:rsidRPr="0037739C">
        <w:rPr>
          <w:sz w:val="28"/>
          <w:szCs w:val="28"/>
        </w:rPr>
        <w:t>2. Администрации Волгограда опубликовать настоящее решение в официальных средствах массовой информации в установленном порядке.</w:t>
      </w:r>
    </w:p>
    <w:p w:rsidR="00172B6F" w:rsidRPr="0037739C" w:rsidRDefault="00172B6F" w:rsidP="0037739C">
      <w:pPr>
        <w:ind w:firstLine="567"/>
        <w:jc w:val="both"/>
        <w:rPr>
          <w:sz w:val="28"/>
          <w:szCs w:val="28"/>
        </w:rPr>
      </w:pPr>
    </w:p>
    <w:p w:rsidR="00172B6F" w:rsidRDefault="00172B6F" w:rsidP="0037739C">
      <w:pPr>
        <w:ind w:firstLine="567"/>
        <w:jc w:val="both"/>
        <w:rPr>
          <w:sz w:val="28"/>
          <w:szCs w:val="28"/>
        </w:rPr>
      </w:pPr>
    </w:p>
    <w:p w:rsidR="0037739C" w:rsidRPr="0037739C" w:rsidRDefault="0037739C" w:rsidP="0037739C">
      <w:pPr>
        <w:ind w:firstLine="567"/>
        <w:jc w:val="both"/>
        <w:rPr>
          <w:sz w:val="28"/>
          <w:szCs w:val="28"/>
        </w:rPr>
      </w:pPr>
    </w:p>
    <w:p w:rsidR="00172B6F" w:rsidRPr="0037739C" w:rsidRDefault="00172B6F" w:rsidP="0037739C">
      <w:pPr>
        <w:ind w:firstLine="709"/>
        <w:jc w:val="both"/>
        <w:rPr>
          <w:sz w:val="28"/>
          <w:szCs w:val="28"/>
        </w:rPr>
      </w:pPr>
      <w:r w:rsidRPr="0037739C">
        <w:rPr>
          <w:sz w:val="28"/>
          <w:szCs w:val="28"/>
        </w:rPr>
        <w:lastRenderedPageBreak/>
        <w:t xml:space="preserve">3. Настоящее решение вступает в силу со дня его официального опубликования. </w:t>
      </w:r>
    </w:p>
    <w:p w:rsidR="00172B6F" w:rsidRPr="0037739C" w:rsidRDefault="00172B6F" w:rsidP="0037739C">
      <w:pPr>
        <w:rPr>
          <w:sz w:val="28"/>
        </w:rPr>
      </w:pPr>
    </w:p>
    <w:p w:rsidR="00172B6F" w:rsidRPr="0037739C" w:rsidRDefault="00172B6F" w:rsidP="0037739C">
      <w:pPr>
        <w:rPr>
          <w:sz w:val="28"/>
        </w:rPr>
      </w:pPr>
    </w:p>
    <w:p w:rsidR="00172B6F" w:rsidRPr="0037739C" w:rsidRDefault="00172B6F" w:rsidP="0037739C">
      <w:pPr>
        <w:rPr>
          <w:sz w:val="28"/>
        </w:rPr>
      </w:pPr>
    </w:p>
    <w:tbl>
      <w:tblPr>
        <w:tblW w:w="9889" w:type="dxa"/>
        <w:tblLook w:val="04A0" w:firstRow="1" w:lastRow="0" w:firstColumn="1" w:lastColumn="0" w:noHBand="0" w:noVBand="1"/>
      </w:tblPr>
      <w:tblGrid>
        <w:gridCol w:w="5495"/>
        <w:gridCol w:w="4394"/>
      </w:tblGrid>
      <w:tr w:rsidR="00D002B4" w:rsidRPr="0037739C" w:rsidTr="00C03635">
        <w:tc>
          <w:tcPr>
            <w:tcW w:w="5495" w:type="dxa"/>
            <w:shd w:val="clear" w:color="auto" w:fill="auto"/>
          </w:tcPr>
          <w:p w:rsidR="0037739C" w:rsidRDefault="00D002B4" w:rsidP="0037739C">
            <w:pPr>
              <w:suppressAutoHyphens/>
              <w:rPr>
                <w:sz w:val="28"/>
                <w:szCs w:val="28"/>
              </w:rPr>
            </w:pPr>
            <w:r w:rsidRPr="0037739C">
              <w:rPr>
                <w:sz w:val="28"/>
                <w:szCs w:val="28"/>
              </w:rPr>
              <w:t xml:space="preserve">Председатель </w:t>
            </w:r>
          </w:p>
          <w:p w:rsidR="00D002B4" w:rsidRPr="0037739C" w:rsidRDefault="00D002B4" w:rsidP="0037739C">
            <w:pPr>
              <w:suppressAutoHyphens/>
              <w:rPr>
                <w:sz w:val="28"/>
                <w:szCs w:val="28"/>
              </w:rPr>
            </w:pPr>
            <w:r w:rsidRPr="0037739C">
              <w:rPr>
                <w:sz w:val="28"/>
                <w:szCs w:val="28"/>
              </w:rPr>
              <w:t>Волгоградской городской Думы</w:t>
            </w:r>
          </w:p>
          <w:p w:rsidR="00D002B4" w:rsidRPr="0037739C" w:rsidRDefault="00D002B4" w:rsidP="0037739C">
            <w:pPr>
              <w:suppressAutoHyphens/>
              <w:rPr>
                <w:sz w:val="28"/>
                <w:szCs w:val="28"/>
              </w:rPr>
            </w:pPr>
          </w:p>
          <w:p w:rsidR="00D002B4" w:rsidRPr="0037739C" w:rsidRDefault="00D002B4" w:rsidP="0037739C">
            <w:pPr>
              <w:suppressAutoHyphens/>
              <w:rPr>
                <w:sz w:val="28"/>
                <w:szCs w:val="28"/>
              </w:rPr>
            </w:pPr>
            <w:r w:rsidRPr="0037739C">
              <w:rPr>
                <w:sz w:val="28"/>
                <w:szCs w:val="28"/>
              </w:rPr>
              <w:t xml:space="preserve">                            </w:t>
            </w:r>
            <w:r w:rsidR="0037739C">
              <w:rPr>
                <w:sz w:val="28"/>
                <w:szCs w:val="28"/>
              </w:rPr>
              <w:t xml:space="preserve"> </w:t>
            </w:r>
            <w:r w:rsidRPr="0037739C">
              <w:rPr>
                <w:sz w:val="28"/>
                <w:szCs w:val="28"/>
              </w:rPr>
              <w:t xml:space="preserve">       В.В.Колесников </w:t>
            </w:r>
          </w:p>
        </w:tc>
        <w:tc>
          <w:tcPr>
            <w:tcW w:w="4394" w:type="dxa"/>
            <w:shd w:val="clear" w:color="auto" w:fill="auto"/>
          </w:tcPr>
          <w:p w:rsidR="008471D1" w:rsidRDefault="008471D1" w:rsidP="008471D1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Исполняющий полномочия</w:t>
            </w:r>
          </w:p>
          <w:p w:rsidR="008471D1" w:rsidRDefault="008471D1" w:rsidP="008471D1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главы Волгограда</w:t>
            </w:r>
          </w:p>
          <w:p w:rsidR="008471D1" w:rsidRDefault="008471D1" w:rsidP="008471D1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D002B4" w:rsidRPr="0037739C" w:rsidRDefault="008471D1" w:rsidP="008471D1">
            <w:pPr>
              <w:suppressAutoHyphens/>
              <w:ind w:right="34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О.В.Тетерятник</w:t>
            </w:r>
          </w:p>
        </w:tc>
      </w:tr>
    </w:tbl>
    <w:p w:rsidR="00172B6F" w:rsidRPr="0037739C" w:rsidRDefault="00172B6F" w:rsidP="0037739C">
      <w:pPr>
        <w:jc w:val="both"/>
        <w:rPr>
          <w:sz w:val="28"/>
        </w:rPr>
      </w:pPr>
    </w:p>
    <w:p w:rsidR="00172B6F" w:rsidRPr="0037739C" w:rsidRDefault="00172B6F" w:rsidP="0037739C">
      <w:pPr>
        <w:jc w:val="both"/>
        <w:rPr>
          <w:sz w:val="28"/>
        </w:rPr>
      </w:pPr>
    </w:p>
    <w:p w:rsidR="00172B6F" w:rsidRPr="0037739C" w:rsidRDefault="00172B6F" w:rsidP="0037739C">
      <w:pPr>
        <w:jc w:val="both"/>
        <w:rPr>
          <w:sz w:val="28"/>
        </w:rPr>
      </w:pPr>
    </w:p>
    <w:p w:rsidR="00172B6F" w:rsidRPr="0037739C" w:rsidRDefault="00172B6F" w:rsidP="0037739C">
      <w:pPr>
        <w:jc w:val="both"/>
        <w:rPr>
          <w:sz w:val="28"/>
        </w:rPr>
      </w:pPr>
    </w:p>
    <w:p w:rsidR="00172B6F" w:rsidRPr="0037739C" w:rsidRDefault="00172B6F" w:rsidP="0037739C">
      <w:pPr>
        <w:jc w:val="both"/>
        <w:rPr>
          <w:sz w:val="28"/>
        </w:rPr>
      </w:pPr>
    </w:p>
    <w:p w:rsidR="00172B6F" w:rsidRPr="0037739C" w:rsidRDefault="00172B6F" w:rsidP="0037739C">
      <w:pPr>
        <w:jc w:val="both"/>
        <w:rPr>
          <w:sz w:val="28"/>
        </w:rPr>
      </w:pPr>
      <w:bookmarkStart w:id="0" w:name="_GoBack"/>
      <w:bookmarkEnd w:id="0"/>
    </w:p>
    <w:sectPr w:rsidR="00172B6F" w:rsidRPr="0037739C" w:rsidSect="0037739C">
      <w:headerReference w:type="even" r:id="rId8"/>
      <w:headerReference w:type="default" r:id="rId9"/>
      <w:headerReference w:type="first" r:id="rId10"/>
      <w:pgSz w:w="11907" w:h="16840" w:code="9"/>
      <w:pgMar w:top="1134" w:right="567" w:bottom="1134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C6565" w:rsidRDefault="003C6565">
      <w:r>
        <w:separator/>
      </w:r>
    </w:p>
  </w:endnote>
  <w:endnote w:type="continuationSeparator" w:id="0">
    <w:p w:rsidR="003C6565" w:rsidRDefault="003C65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C6565" w:rsidRDefault="003C6565">
      <w:r>
        <w:separator/>
      </w:r>
    </w:p>
  </w:footnote>
  <w:footnote w:type="continuationSeparator" w:id="0">
    <w:p w:rsidR="003C6565" w:rsidRDefault="003C656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A45FA" w:rsidRDefault="002A45FA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32785505"/>
      <w:docPartObj>
        <w:docPartGallery w:val="Page Numbers (Top of Page)"/>
        <w:docPartUnique/>
      </w:docPartObj>
    </w:sdtPr>
    <w:sdtEndPr/>
    <w:sdtContent>
      <w:p w:rsidR="00857638" w:rsidRDefault="00857638" w:rsidP="0085763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71C28">
          <w:rPr>
            <w:noProof/>
          </w:rPr>
          <w:t>2</w:t>
        </w:r>
        <w: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okmarkStart w:id="1" w:name="_MON_1598796910"/>
  <w:bookmarkEnd w:id="1"/>
  <w:p w:rsidR="004D75D6" w:rsidRDefault="004D75D6" w:rsidP="004D75D6">
    <w:pPr>
      <w:pStyle w:val="a5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4.25pt;height:57.05pt" o:ole="">
          <v:imagedata r:id="rId1" o:title="" cropright="37137f"/>
        </v:shape>
        <o:OLEObject Type="Embed" ProgID="Word.Picture.8" ShapeID="_x0000_i1025" DrawAspect="Content" ObjectID="_1743428298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274122BA"/>
    <w:multiLevelType w:val="multilevel"/>
    <w:tmpl w:val="618CB03A"/>
    <w:lvl w:ilvl="0">
      <w:start w:val="1"/>
      <w:numFmt w:val="decimal"/>
      <w:lvlText w:val="%1."/>
      <w:lvlJc w:val="left"/>
      <w:pPr>
        <w:ind w:left="108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4" w:hanging="2160"/>
      </w:pPr>
      <w:rPr>
        <w:rFonts w:hint="default"/>
      </w:rPr>
    </w:lvl>
  </w:abstractNum>
  <w:abstractNum w:abstractNumId="6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7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8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9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1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2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3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4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5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6"/>
  </w:num>
  <w:num w:numId="2">
    <w:abstractNumId w:val="0"/>
  </w:num>
  <w:num w:numId="3">
    <w:abstractNumId w:val="14"/>
  </w:num>
  <w:num w:numId="4">
    <w:abstractNumId w:val="7"/>
  </w:num>
  <w:num w:numId="5">
    <w:abstractNumId w:val="10"/>
  </w:num>
  <w:num w:numId="6">
    <w:abstractNumId w:val="11"/>
  </w:num>
  <w:num w:numId="7">
    <w:abstractNumId w:val="4"/>
  </w:num>
  <w:num w:numId="8">
    <w:abstractNumId w:val="15"/>
  </w:num>
  <w:num w:numId="9">
    <w:abstractNumId w:val="1"/>
  </w:num>
  <w:num w:numId="10">
    <w:abstractNumId w:val="13"/>
  </w:num>
  <w:num w:numId="11">
    <w:abstractNumId w:val="3"/>
  </w:num>
  <w:num w:numId="12">
    <w:abstractNumId w:val="12"/>
  </w:num>
  <w:num w:numId="13">
    <w:abstractNumId w:val="2"/>
  </w:num>
  <w:num w:numId="14">
    <w:abstractNumId w:val="9"/>
  </w:num>
  <w:num w:numId="15">
    <w:abstractNumId w:val="8"/>
  </w:num>
  <w:num w:numId="1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4578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8531E"/>
    <w:rsid w:val="000911C3"/>
    <w:rsid w:val="000D753F"/>
    <w:rsid w:val="0010551E"/>
    <w:rsid w:val="00172B6F"/>
    <w:rsid w:val="00186D25"/>
    <w:rsid w:val="001D7F9D"/>
    <w:rsid w:val="00200F1E"/>
    <w:rsid w:val="002259A5"/>
    <w:rsid w:val="002429A1"/>
    <w:rsid w:val="00257B81"/>
    <w:rsid w:val="00286049"/>
    <w:rsid w:val="002A45FA"/>
    <w:rsid w:val="002B5A3D"/>
    <w:rsid w:val="002B6F89"/>
    <w:rsid w:val="002D2A58"/>
    <w:rsid w:val="002E7342"/>
    <w:rsid w:val="002E7DDC"/>
    <w:rsid w:val="003414A8"/>
    <w:rsid w:val="00361F4A"/>
    <w:rsid w:val="0037739C"/>
    <w:rsid w:val="00382528"/>
    <w:rsid w:val="003C0F8E"/>
    <w:rsid w:val="003C6565"/>
    <w:rsid w:val="0040530C"/>
    <w:rsid w:val="00421B61"/>
    <w:rsid w:val="00482CCD"/>
    <w:rsid w:val="00492C03"/>
    <w:rsid w:val="004B0A36"/>
    <w:rsid w:val="004D75D6"/>
    <w:rsid w:val="004E1268"/>
    <w:rsid w:val="00514E4C"/>
    <w:rsid w:val="00537087"/>
    <w:rsid w:val="00556EF0"/>
    <w:rsid w:val="00563AFA"/>
    <w:rsid w:val="00564B0A"/>
    <w:rsid w:val="005845CE"/>
    <w:rsid w:val="0058677E"/>
    <w:rsid w:val="005B43EB"/>
    <w:rsid w:val="005E5400"/>
    <w:rsid w:val="005F5EAC"/>
    <w:rsid w:val="006539E0"/>
    <w:rsid w:val="00672559"/>
    <w:rsid w:val="006741DF"/>
    <w:rsid w:val="006A3C05"/>
    <w:rsid w:val="006C48ED"/>
    <w:rsid w:val="006E2AC3"/>
    <w:rsid w:val="006E60D2"/>
    <w:rsid w:val="006F4598"/>
    <w:rsid w:val="00703359"/>
    <w:rsid w:val="00713859"/>
    <w:rsid w:val="00715E23"/>
    <w:rsid w:val="00746BE7"/>
    <w:rsid w:val="007740B9"/>
    <w:rsid w:val="007C5949"/>
    <w:rsid w:val="007D549F"/>
    <w:rsid w:val="007D6D72"/>
    <w:rsid w:val="007F5864"/>
    <w:rsid w:val="008265CB"/>
    <w:rsid w:val="00833BA1"/>
    <w:rsid w:val="0083717B"/>
    <w:rsid w:val="008471D1"/>
    <w:rsid w:val="00857638"/>
    <w:rsid w:val="00874FCF"/>
    <w:rsid w:val="008879A2"/>
    <w:rsid w:val="008941E9"/>
    <w:rsid w:val="008A6D15"/>
    <w:rsid w:val="008A7B0F"/>
    <w:rsid w:val="008C44DA"/>
    <w:rsid w:val="008D361B"/>
    <w:rsid w:val="008D69D6"/>
    <w:rsid w:val="008E129D"/>
    <w:rsid w:val="009078A8"/>
    <w:rsid w:val="00964FF6"/>
    <w:rsid w:val="00971734"/>
    <w:rsid w:val="00A07440"/>
    <w:rsid w:val="00A25AC1"/>
    <w:rsid w:val="00AD47C9"/>
    <w:rsid w:val="00AE6D24"/>
    <w:rsid w:val="00B537FA"/>
    <w:rsid w:val="00B86D39"/>
    <w:rsid w:val="00BB75F2"/>
    <w:rsid w:val="00C53FF7"/>
    <w:rsid w:val="00C7414B"/>
    <w:rsid w:val="00C85A85"/>
    <w:rsid w:val="00CD3203"/>
    <w:rsid w:val="00D002B4"/>
    <w:rsid w:val="00D0358D"/>
    <w:rsid w:val="00D65A16"/>
    <w:rsid w:val="00D952CD"/>
    <w:rsid w:val="00DA6C47"/>
    <w:rsid w:val="00DE6DE0"/>
    <w:rsid w:val="00DF664F"/>
    <w:rsid w:val="00E058A4"/>
    <w:rsid w:val="00E06D31"/>
    <w:rsid w:val="00E268E5"/>
    <w:rsid w:val="00E611EB"/>
    <w:rsid w:val="00E625C9"/>
    <w:rsid w:val="00E67884"/>
    <w:rsid w:val="00E75B93"/>
    <w:rsid w:val="00E81179"/>
    <w:rsid w:val="00E8625D"/>
    <w:rsid w:val="00ED6610"/>
    <w:rsid w:val="00EE3713"/>
    <w:rsid w:val="00EF41A2"/>
    <w:rsid w:val="00F2021D"/>
    <w:rsid w:val="00F2400C"/>
    <w:rsid w:val="00F71C28"/>
    <w:rsid w:val="00F72BE1"/>
    <w:rsid w:val="00FA1DC8"/>
    <w:rsid w:val="00FB67DD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4578"/>
    <o:shapelayout v:ext="edit">
      <o:idmap v:ext="edit" data="1"/>
    </o:shapelayout>
  </w:shapeDefaults>
  <w:decimalSymbol w:val=","/>
  <w:listSeparator w:val=";"/>
  <w15:docId w15:val="{286EDC89-368A-4A1C-A5A7-8FA848134F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  <w:style w:type="paragraph" w:customStyle="1" w:styleId="ConsPlusNormal">
    <w:name w:val="ConsPlusNormal"/>
    <w:rsid w:val="00172B6F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character" w:styleId="ae">
    <w:name w:val="Hyperlink"/>
    <w:unhideWhenUsed/>
    <w:rsid w:val="00172B6F"/>
    <w:rPr>
      <w:color w:val="0000FF"/>
      <w:u w:val="single"/>
    </w:rPr>
  </w:style>
  <w:style w:type="paragraph" w:styleId="af">
    <w:name w:val="List Paragraph"/>
    <w:basedOn w:val="a"/>
    <w:uiPriority w:val="34"/>
    <w:qFormat/>
    <w:rsid w:val="00172B6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921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customXml" Target="../customXml/item4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Решение</FullName>
  </documentManagement>
</p:properties>
</file>

<file path=customXml/itemProps1.xml><?xml version="1.0" encoding="utf-8"?>
<ds:datastoreItem xmlns:ds="http://schemas.openxmlformats.org/officeDocument/2006/customXml" ds:itemID="{4315DEE1-3215-4D4E-BFD8-1B02222D8EF2}"/>
</file>

<file path=customXml/itemProps2.xml><?xml version="1.0" encoding="utf-8"?>
<ds:datastoreItem xmlns:ds="http://schemas.openxmlformats.org/officeDocument/2006/customXml" ds:itemID="{EB6F8FBB-3D5D-4529-8D88-6403A3819A31}"/>
</file>

<file path=customXml/itemProps3.xml><?xml version="1.0" encoding="utf-8"?>
<ds:datastoreItem xmlns:ds="http://schemas.openxmlformats.org/officeDocument/2006/customXml" ds:itemID="{D8C0D7CA-4281-489E-8B84-2C6217F9AD83}"/>
</file>

<file path=customXml/itemProps4.xml><?xml version="1.0" encoding="utf-8"?>
<ds:datastoreItem xmlns:ds="http://schemas.openxmlformats.org/officeDocument/2006/customXml" ds:itemID="{DE16A9D7-1381-44B3-B747-4DA4EF23042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328</Words>
  <Characters>1875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2199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Развин Владимир Витальевич</cp:lastModifiedBy>
  <cp:revision>24</cp:revision>
  <cp:lastPrinted>2018-09-17T12:50:00Z</cp:lastPrinted>
  <dcterms:created xsi:type="dcterms:W3CDTF">2018-09-17T12:51:00Z</dcterms:created>
  <dcterms:modified xsi:type="dcterms:W3CDTF">2023-04-19T13:52:00Z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