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900BF0" w:rsidTr="00691465">
        <w:tc>
          <w:tcPr>
            <w:tcW w:w="486" w:type="dxa"/>
            <w:vAlign w:val="bottom"/>
          </w:tcPr>
          <w:p w:rsidR="00900BF0" w:rsidRDefault="00900BF0" w:rsidP="00691465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BF0" w:rsidRDefault="00900BF0" w:rsidP="00691465">
            <w:pPr>
              <w:pStyle w:val="a9"/>
              <w:jc w:val="center"/>
            </w:pPr>
            <w:r>
              <w:t>15.07.2015</w:t>
            </w:r>
          </w:p>
        </w:tc>
        <w:tc>
          <w:tcPr>
            <w:tcW w:w="434" w:type="dxa"/>
            <w:vAlign w:val="bottom"/>
          </w:tcPr>
          <w:p w:rsidR="00900BF0" w:rsidRDefault="00900BF0" w:rsidP="00691465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BF0" w:rsidRDefault="00900BF0" w:rsidP="00691465">
            <w:pPr>
              <w:pStyle w:val="a9"/>
              <w:jc w:val="center"/>
            </w:pPr>
            <w:r>
              <w:t>32/1023</w:t>
            </w:r>
          </w:p>
        </w:tc>
      </w:tr>
    </w:tbl>
    <w:p w:rsidR="00900BF0" w:rsidRPr="00900BF0" w:rsidRDefault="00900BF0" w:rsidP="00900BF0">
      <w:pPr>
        <w:rPr>
          <w:sz w:val="28"/>
          <w:szCs w:val="28"/>
        </w:rPr>
      </w:pPr>
    </w:p>
    <w:p w:rsidR="00900BF0" w:rsidRPr="00775235" w:rsidRDefault="00900BF0" w:rsidP="00900BF0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(в редакции на 29.05.2015)</w:t>
      </w:r>
    </w:p>
    <w:p w:rsidR="00900BF0" w:rsidRPr="00900BF0" w:rsidRDefault="00900BF0" w:rsidP="00900BF0">
      <w:pPr>
        <w:rPr>
          <w:sz w:val="28"/>
          <w:szCs w:val="28"/>
        </w:rPr>
      </w:pPr>
    </w:p>
    <w:p w:rsidR="00900BF0" w:rsidRPr="00B84239" w:rsidRDefault="00900BF0" w:rsidP="00900BF0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>
        <w:rPr>
          <w:sz w:val="28"/>
          <w:szCs w:val="28"/>
        </w:rPr>
        <w:t xml:space="preserve">                     </w:t>
      </w:r>
      <w:r w:rsidRPr="00934268">
        <w:rPr>
          <w:sz w:val="28"/>
          <w:szCs w:val="28"/>
        </w:rPr>
        <w:t>от 0</w:t>
      </w:r>
      <w:r>
        <w:rPr>
          <w:sz w:val="28"/>
          <w:szCs w:val="28"/>
        </w:rPr>
        <w:t>6</w:t>
      </w:r>
      <w:r w:rsidRPr="00934268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934268">
        <w:rPr>
          <w:sz w:val="28"/>
          <w:szCs w:val="28"/>
        </w:rPr>
        <w:t>.2015 №</w:t>
      </w:r>
      <w:r>
        <w:rPr>
          <w:sz w:val="28"/>
          <w:szCs w:val="28"/>
        </w:rPr>
        <w:t xml:space="preserve"> 939</w:t>
      </w:r>
      <w:r w:rsidRPr="00180C8F">
        <w:rPr>
          <w:sz w:val="28"/>
          <w:szCs w:val="28"/>
        </w:rPr>
        <w:t xml:space="preserve"> «О направлении проект</w:t>
      </w:r>
      <w:r>
        <w:rPr>
          <w:sz w:val="28"/>
          <w:szCs w:val="28"/>
        </w:rPr>
        <w:t>а</w:t>
      </w:r>
      <w:r w:rsidRPr="00180C8F">
        <w:rPr>
          <w:sz w:val="28"/>
          <w:szCs w:val="28"/>
        </w:rPr>
        <w:t xml:space="preserve"> о внесении изменений в Правила землепользования и застройки городского округа город-герой Волгоград в </w:t>
      </w:r>
      <w:r w:rsidRPr="00133EA5">
        <w:rPr>
          <w:sz w:val="28"/>
          <w:szCs w:val="28"/>
        </w:rPr>
        <w:t xml:space="preserve">Волгоградскую городскую Думу», с учетом протокола публичных слушаний </w:t>
      </w:r>
      <w:r>
        <w:rPr>
          <w:sz w:val="28"/>
          <w:szCs w:val="28"/>
        </w:rPr>
        <w:t xml:space="preserve">   </w:t>
      </w:r>
      <w:r w:rsidRPr="00133EA5">
        <w:rPr>
          <w:sz w:val="28"/>
          <w:szCs w:val="28"/>
        </w:rPr>
        <w:t xml:space="preserve">от </w:t>
      </w:r>
      <w:r>
        <w:rPr>
          <w:sz w:val="28"/>
          <w:szCs w:val="28"/>
        </w:rPr>
        <w:t>08 июня</w:t>
      </w:r>
      <w:proofErr w:type="gramEnd"/>
      <w:r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133EA5">
          <w:rPr>
            <w:sz w:val="28"/>
            <w:szCs w:val="28"/>
          </w:rPr>
          <w:t xml:space="preserve"> г</w:t>
        </w:r>
      </w:smartTag>
      <w:r w:rsidRPr="00133EA5">
        <w:rPr>
          <w:sz w:val="28"/>
          <w:szCs w:val="28"/>
        </w:rPr>
        <w:t>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</w:t>
      </w:r>
      <w:r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>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                 (в редакции на 29.05.2015)</w:t>
      </w:r>
      <w:r w:rsidRPr="00133EA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08 июня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133EA5">
          <w:rPr>
            <w:sz w:val="28"/>
            <w:szCs w:val="28"/>
          </w:rPr>
          <w:t xml:space="preserve"> г</w:t>
        </w:r>
      </w:smartTag>
      <w:r w:rsidRPr="00133EA5">
        <w:rPr>
          <w:sz w:val="28"/>
          <w:szCs w:val="28"/>
        </w:rPr>
        <w:t>., руководствуясь статьями 5, 7, 16, 24, 26, 28, 29 Устава города-героя</w:t>
      </w:r>
      <w:proofErr w:type="gramEnd"/>
      <w:r w:rsidRPr="00133EA5">
        <w:rPr>
          <w:sz w:val="28"/>
          <w:szCs w:val="28"/>
        </w:rPr>
        <w:t xml:space="preserve">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</w:p>
    <w:p w:rsidR="00900BF0" w:rsidRPr="00DE2AB9" w:rsidRDefault="00900BF0" w:rsidP="00900BF0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900BF0" w:rsidRDefault="00900BF0" w:rsidP="00900B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изменение в пункт 9.1 главы 9 «Карта градостроительного зонирования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>утвержденных решением Волгоградской городской Думы от 15.09.2010 № 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                 (в редакции на 29.05.2015)</w:t>
      </w:r>
      <w:r w:rsidRPr="00FE41FC">
        <w:rPr>
          <w:sz w:val="28"/>
          <w:szCs w:val="28"/>
        </w:rPr>
        <w:t xml:space="preserve">, </w:t>
      </w:r>
      <w:r w:rsidRPr="008064E1">
        <w:rPr>
          <w:sz w:val="28"/>
          <w:szCs w:val="28"/>
        </w:rPr>
        <w:t>изменив территориальную зону территории</w:t>
      </w:r>
      <w:r w:rsidRPr="00741D0D">
        <w:rPr>
          <w:sz w:val="28"/>
          <w:szCs w:val="28"/>
        </w:rPr>
        <w:t>, включающей земельный участок (кадастровый № 34:34:080139:32) площадью 30395 кв.</w:t>
      </w:r>
      <w:r>
        <w:rPr>
          <w:sz w:val="28"/>
          <w:szCs w:val="28"/>
        </w:rPr>
        <w:t xml:space="preserve"> </w:t>
      </w:r>
      <w:r w:rsidRPr="00741D0D">
        <w:rPr>
          <w:sz w:val="28"/>
          <w:szCs w:val="28"/>
        </w:rPr>
        <w:t>м по ул</w:t>
      </w:r>
      <w:proofErr w:type="gramEnd"/>
      <w:r w:rsidRPr="00741D0D">
        <w:rPr>
          <w:sz w:val="28"/>
          <w:szCs w:val="28"/>
        </w:rPr>
        <w:t>. 40 лет ВЛКСМ,</w:t>
      </w:r>
      <w:r>
        <w:rPr>
          <w:sz w:val="28"/>
          <w:szCs w:val="28"/>
        </w:rPr>
        <w:t xml:space="preserve"> </w:t>
      </w:r>
      <w:r w:rsidRPr="00741D0D">
        <w:rPr>
          <w:sz w:val="28"/>
          <w:szCs w:val="28"/>
        </w:rPr>
        <w:t>92 в Красноармейском районе Волгограда, с зоны производственных и коммунально-складских объектов IV и V класса вредности (</w:t>
      </w:r>
      <w:proofErr w:type="gramStart"/>
      <w:r w:rsidRPr="00741D0D">
        <w:rPr>
          <w:sz w:val="28"/>
          <w:szCs w:val="28"/>
        </w:rPr>
        <w:t>П</w:t>
      </w:r>
      <w:proofErr w:type="gramEnd"/>
      <w:r w:rsidRPr="00741D0D">
        <w:rPr>
          <w:sz w:val="28"/>
          <w:szCs w:val="28"/>
        </w:rPr>
        <w:t xml:space="preserve"> 1-3) на зону производственных и коммунально-складских объектов II и III класса вредности (П 1-2)</w:t>
      </w:r>
      <w:r w:rsidRPr="008064E1">
        <w:rPr>
          <w:sz w:val="28"/>
          <w:szCs w:val="28"/>
        </w:rPr>
        <w:t>:</w:t>
      </w:r>
    </w:p>
    <w:p w:rsidR="00900BF0" w:rsidRDefault="00900BF0" w:rsidP="00900BF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8064E1">
        <w:rPr>
          <w:sz w:val="28"/>
          <w:szCs w:val="28"/>
        </w:rPr>
        <w:t xml:space="preserve">ону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1-3</w:t>
      </w:r>
      <w:r w:rsidRPr="008064E1">
        <w:rPr>
          <w:sz w:val="28"/>
          <w:szCs w:val="28"/>
        </w:rPr>
        <w:t xml:space="preserve"> </w:t>
      </w:r>
    </w:p>
    <w:p w:rsidR="00900BF0" w:rsidRDefault="00900BF0" w:rsidP="00900BF0">
      <w:pPr>
        <w:jc w:val="center"/>
        <w:rPr>
          <w:sz w:val="28"/>
          <w:szCs w:val="28"/>
        </w:rPr>
      </w:pPr>
      <w:proofErr w:type="gramStart"/>
      <w:r w:rsidRPr="008064E1">
        <w:rPr>
          <w:sz w:val="28"/>
          <w:szCs w:val="28"/>
        </w:rPr>
        <w:t>(зон</w:t>
      </w:r>
      <w:r>
        <w:rPr>
          <w:sz w:val="28"/>
          <w:szCs w:val="28"/>
        </w:rPr>
        <w:t>у</w:t>
      </w:r>
      <w:r w:rsidRPr="00741D0D">
        <w:rPr>
          <w:sz w:val="28"/>
          <w:szCs w:val="28"/>
        </w:rPr>
        <w:t xml:space="preserve"> производственных и коммунально-складских объектов </w:t>
      </w:r>
      <w:proofErr w:type="gramEnd"/>
    </w:p>
    <w:p w:rsidR="00900BF0" w:rsidRDefault="00900BF0" w:rsidP="00900BF0">
      <w:pPr>
        <w:jc w:val="center"/>
        <w:rPr>
          <w:sz w:val="28"/>
          <w:szCs w:val="28"/>
        </w:rPr>
      </w:pPr>
      <w:proofErr w:type="gramStart"/>
      <w:r w:rsidRPr="00741D0D">
        <w:rPr>
          <w:sz w:val="28"/>
          <w:szCs w:val="28"/>
        </w:rPr>
        <w:t>IV и V класса вредности</w:t>
      </w:r>
      <w:r w:rsidRPr="008064E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End"/>
    </w:p>
    <w:p w:rsidR="00900BF0" w:rsidRDefault="00900BF0" w:rsidP="00900BF0">
      <w:pPr>
        <w:jc w:val="center"/>
        <w:rPr>
          <w:sz w:val="28"/>
          <w:szCs w:val="28"/>
        </w:rPr>
      </w:pPr>
    </w:p>
    <w:p w:rsidR="00900BF0" w:rsidRDefault="00900BF0" w:rsidP="00900BF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75680" cy="2570480"/>
            <wp:effectExtent l="0" t="0" r="1270" b="1270"/>
            <wp:docPr id="4" name="Рисунок 4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68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BF0" w:rsidRDefault="00900BF0" w:rsidP="00900BF0">
      <w:pPr>
        <w:jc w:val="center"/>
        <w:rPr>
          <w:sz w:val="28"/>
          <w:szCs w:val="28"/>
        </w:rPr>
      </w:pPr>
    </w:p>
    <w:p w:rsidR="00900BF0" w:rsidRPr="00133EA5" w:rsidRDefault="00900BF0" w:rsidP="00900BF0">
      <w:pPr>
        <w:jc w:val="center"/>
        <w:rPr>
          <w:sz w:val="28"/>
          <w:szCs w:val="28"/>
        </w:rPr>
      </w:pPr>
      <w:r w:rsidRPr="00133EA5">
        <w:rPr>
          <w:sz w:val="28"/>
          <w:szCs w:val="28"/>
        </w:rPr>
        <w:t xml:space="preserve">на зону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1-2</w:t>
      </w:r>
    </w:p>
    <w:p w:rsidR="00900BF0" w:rsidRDefault="00900BF0" w:rsidP="00900BF0">
      <w:pPr>
        <w:jc w:val="center"/>
        <w:rPr>
          <w:sz w:val="28"/>
          <w:szCs w:val="28"/>
        </w:rPr>
      </w:pPr>
      <w:proofErr w:type="gramStart"/>
      <w:r w:rsidRPr="00143156">
        <w:rPr>
          <w:sz w:val="28"/>
          <w:szCs w:val="28"/>
        </w:rPr>
        <w:t>(зон</w:t>
      </w:r>
      <w:r>
        <w:rPr>
          <w:sz w:val="28"/>
          <w:szCs w:val="28"/>
        </w:rPr>
        <w:t>у</w:t>
      </w:r>
      <w:r w:rsidRPr="00741D0D">
        <w:rPr>
          <w:sz w:val="28"/>
          <w:szCs w:val="28"/>
        </w:rPr>
        <w:t xml:space="preserve"> производственных и коммунально-складских объектов </w:t>
      </w:r>
      <w:proofErr w:type="gramEnd"/>
    </w:p>
    <w:p w:rsidR="00900BF0" w:rsidRDefault="00900BF0" w:rsidP="00900BF0">
      <w:pPr>
        <w:jc w:val="center"/>
        <w:rPr>
          <w:sz w:val="28"/>
          <w:szCs w:val="28"/>
        </w:rPr>
      </w:pPr>
      <w:r w:rsidRPr="00741D0D">
        <w:rPr>
          <w:sz w:val="28"/>
          <w:szCs w:val="28"/>
        </w:rPr>
        <w:t>II и III класса вредности</w:t>
      </w:r>
      <w:proofErr w:type="gramStart"/>
      <w:r>
        <w:rPr>
          <w:sz w:val="28"/>
          <w:szCs w:val="28"/>
        </w:rPr>
        <w:t xml:space="preserve"> </w:t>
      </w:r>
      <w:r w:rsidRPr="00143156">
        <w:rPr>
          <w:sz w:val="28"/>
          <w:szCs w:val="28"/>
        </w:rPr>
        <w:t>)</w:t>
      </w:r>
      <w:proofErr w:type="gramEnd"/>
    </w:p>
    <w:p w:rsidR="00900BF0" w:rsidRDefault="00900BF0" w:rsidP="00900BF0">
      <w:pPr>
        <w:jc w:val="center"/>
        <w:rPr>
          <w:sz w:val="28"/>
          <w:szCs w:val="28"/>
        </w:rPr>
      </w:pPr>
    </w:p>
    <w:p w:rsidR="00900BF0" w:rsidRDefault="00900BF0" w:rsidP="00900BF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6320" cy="2545080"/>
            <wp:effectExtent l="0" t="0" r="0" b="7620"/>
            <wp:docPr id="3" name="Рисунок 3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BF0" w:rsidRDefault="00900BF0" w:rsidP="00900BF0">
      <w:pPr>
        <w:jc w:val="both"/>
        <w:rPr>
          <w:sz w:val="28"/>
          <w:szCs w:val="28"/>
        </w:rPr>
      </w:pPr>
    </w:p>
    <w:p w:rsidR="00900BF0" w:rsidRDefault="00900BF0" w:rsidP="00900B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900BF0" w:rsidRDefault="00900BF0" w:rsidP="00900B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</w:t>
      </w:r>
      <w:r>
        <w:rPr>
          <w:sz w:val="28"/>
          <w:szCs w:val="28"/>
        </w:rPr>
        <w:t xml:space="preserve">ральным законом от 24 июля     2007 </w:t>
      </w:r>
      <w:r w:rsidRPr="004B21F9">
        <w:rPr>
          <w:sz w:val="28"/>
          <w:szCs w:val="28"/>
        </w:rPr>
        <w:t>г</w:t>
      </w:r>
      <w:r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 xml:space="preserve">221-ФЗ «О государственном кадастре недвижимости» (в редакции </w:t>
      </w:r>
      <w:r>
        <w:rPr>
          <w:sz w:val="28"/>
          <w:szCs w:val="28"/>
        </w:rPr>
        <w:t xml:space="preserve">                на</w:t>
      </w:r>
      <w:r w:rsidRPr="004B21F9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Pr="004B21F9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4B21F9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B21F9">
        <w:rPr>
          <w:sz w:val="28"/>
          <w:szCs w:val="28"/>
        </w:rPr>
        <w:t>).</w:t>
      </w:r>
      <w:proofErr w:type="gramEnd"/>
    </w:p>
    <w:p w:rsidR="00900BF0" w:rsidRDefault="00900BF0" w:rsidP="00900B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00BF0" w:rsidRDefault="00900BF0" w:rsidP="00900B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900BF0" w:rsidRDefault="00900BF0" w:rsidP="00900B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 w:rsidRPr="00305A14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первого заместителя главы Волгограда.</w:t>
      </w:r>
    </w:p>
    <w:p w:rsidR="00900BF0" w:rsidRDefault="00900BF0" w:rsidP="00900BF0">
      <w:pPr>
        <w:ind w:firstLine="540"/>
        <w:jc w:val="both"/>
        <w:rPr>
          <w:sz w:val="28"/>
          <w:szCs w:val="28"/>
        </w:rPr>
      </w:pPr>
    </w:p>
    <w:p w:rsidR="00900BF0" w:rsidRDefault="00900BF0" w:rsidP="00900BF0">
      <w:pPr>
        <w:jc w:val="both"/>
        <w:rPr>
          <w:sz w:val="28"/>
          <w:szCs w:val="28"/>
        </w:rPr>
      </w:pPr>
    </w:p>
    <w:p w:rsidR="00900BF0" w:rsidRDefault="00900BF0" w:rsidP="00900BF0">
      <w:pPr>
        <w:ind w:firstLine="540"/>
        <w:jc w:val="both"/>
        <w:rPr>
          <w:sz w:val="28"/>
          <w:szCs w:val="28"/>
        </w:rPr>
      </w:pPr>
    </w:p>
    <w:p w:rsidR="00900BF0" w:rsidRDefault="00900BF0" w:rsidP="00900BF0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900BF0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993" w:rsidRDefault="007C1993">
      <w:r>
        <w:separator/>
      </w:r>
    </w:p>
  </w:endnote>
  <w:endnote w:type="continuationSeparator" w:id="0">
    <w:p w:rsidR="007C1993" w:rsidRDefault="007C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993" w:rsidRDefault="007C1993">
      <w:r>
        <w:separator/>
      </w:r>
    </w:p>
  </w:footnote>
  <w:footnote w:type="continuationSeparator" w:id="0">
    <w:p w:rsidR="007C1993" w:rsidRDefault="007C1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2E48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9897713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2E48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32449"/>
    <w:rsid w:val="00746BE7"/>
    <w:rsid w:val="007740B9"/>
    <w:rsid w:val="007C1993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0BF0"/>
    <w:rsid w:val="009078A8"/>
    <w:rsid w:val="00964FF6"/>
    <w:rsid w:val="00971734"/>
    <w:rsid w:val="00A07440"/>
    <w:rsid w:val="00A25AC1"/>
    <w:rsid w:val="00AC182B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AC18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AC1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9919C47-A498-4921-9CC2-73C9360B5470}"/>
</file>

<file path=customXml/itemProps2.xml><?xml version="1.0" encoding="utf-8"?>
<ds:datastoreItem xmlns:ds="http://schemas.openxmlformats.org/officeDocument/2006/customXml" ds:itemID="{66DD40A0-BA49-4944-A768-61DE196C2611}"/>
</file>

<file path=customXml/itemProps3.xml><?xml version="1.0" encoding="utf-8"?>
<ds:datastoreItem xmlns:ds="http://schemas.openxmlformats.org/officeDocument/2006/customXml" ds:itemID="{9C488C05-B832-4223-90A5-EFAAE92FAEC5}"/>
</file>

<file path=customXml/itemProps4.xml><?xml version="1.0" encoding="utf-8"?>
<ds:datastoreItem xmlns:ds="http://schemas.openxmlformats.org/officeDocument/2006/customXml" ds:itemID="{DB3168EC-29BB-4EC7-AF53-245A947765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4</cp:revision>
  <cp:lastPrinted>2012-06-05T12:24:00Z</cp:lastPrinted>
  <dcterms:created xsi:type="dcterms:W3CDTF">2015-07-16T07:03:00Z</dcterms:created>
  <dcterms:modified xsi:type="dcterms:W3CDTF">2015-07-21T06:46:00Z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