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B0F8D" w:rsidP="004B1F72">
            <w:pPr>
              <w:pStyle w:val="a9"/>
              <w:jc w:val="center"/>
            </w:pPr>
            <w:r>
              <w:t>19.07.2017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B0F8D" w:rsidP="004B1F72">
            <w:pPr>
              <w:pStyle w:val="a9"/>
              <w:jc w:val="center"/>
            </w:pPr>
            <w:r>
              <w:t>59/1724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020966" w:rsidRDefault="00020966" w:rsidP="00020966">
      <w:pPr>
        <w:ind w:right="4394"/>
        <w:jc w:val="both"/>
        <w:rPr>
          <w:sz w:val="28"/>
          <w:szCs w:val="28"/>
        </w:rPr>
      </w:pPr>
      <w:r>
        <w:rPr>
          <w:sz w:val="28"/>
        </w:rPr>
        <w:t xml:space="preserve">О даче согласия на заключение кредитного договора и </w:t>
      </w:r>
      <w:r>
        <w:rPr>
          <w:sz w:val="28"/>
          <w:szCs w:val="28"/>
        </w:rPr>
        <w:t>передачу в последующий залог объектов муниципального недвижимого имущества для обеспечения обязательств по кредитному договору</w:t>
      </w:r>
    </w:p>
    <w:p w:rsidR="004D75D6" w:rsidRDefault="004D75D6" w:rsidP="004D75D6">
      <w:pPr>
        <w:ind w:right="5670"/>
        <w:rPr>
          <w:sz w:val="28"/>
          <w:szCs w:val="28"/>
        </w:rPr>
      </w:pPr>
    </w:p>
    <w:p w:rsidR="00020966" w:rsidRDefault="00020966" w:rsidP="000209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Гражданским кодексом Российской Федерации, Федеральными законами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sz w:val="28"/>
            <w:szCs w:val="28"/>
          </w:rPr>
          <w:t xml:space="preserve">06 октября </w:t>
        </w:r>
        <w:smartTag w:uri="urn:schemas-microsoft-com:office:smarttags" w:element="metricconverter">
          <w:smartTagPr>
            <w:attr w:name="ProductID" w:val="2003 г"/>
          </w:smartTagPr>
          <w:r>
            <w:rPr>
              <w:sz w:val="28"/>
              <w:szCs w:val="28"/>
            </w:rPr>
            <w:t>2003 г</w:t>
          </w:r>
        </w:smartTag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№ 131-ФЗ «Об общих принципах </w:t>
      </w:r>
      <w:proofErr w:type="gramStart"/>
      <w:r>
        <w:rPr>
          <w:sz w:val="28"/>
          <w:szCs w:val="28"/>
        </w:rPr>
        <w:t xml:space="preserve">организации местного самоуправления в Российской Федерации», от </w:t>
      </w:r>
      <w:smartTag w:uri="urn:schemas-microsoft-com:office:smarttags" w:element="date">
        <w:smartTagPr>
          <w:attr w:name="Year" w:val="1998"/>
          <w:attr w:name="Day" w:val="16"/>
          <w:attr w:name="Month" w:val="7"/>
          <w:attr w:name="ls" w:val="trans"/>
        </w:smartTagPr>
        <w:r>
          <w:rPr>
            <w:sz w:val="28"/>
            <w:szCs w:val="28"/>
          </w:rPr>
          <w:t xml:space="preserve">16 июля </w:t>
        </w:r>
        <w:smartTag w:uri="urn:schemas-microsoft-com:office:smarttags" w:element="metricconverter">
          <w:smartTagPr>
            <w:attr w:name="ProductID" w:val="1998 г"/>
          </w:smartTagPr>
          <w:r>
            <w:rPr>
              <w:sz w:val="28"/>
              <w:szCs w:val="28"/>
            </w:rPr>
            <w:t>1998 г</w:t>
          </w:r>
        </w:smartTag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№ 102-ФЗ «Об ипотеке (залоге недвижимости)», от 14 ноября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              № 161-ФЗ «О государственных и муниципальных унитарных предприятиях», Положением о порядке предоставления в пользование и изъятия муниципального недвижимого имущества, принятым постановлением Волгоградского городского Совета народных депутатов от </w:t>
      </w:r>
      <w:smartTag w:uri="urn:schemas-microsoft-com:office:smarttags" w:element="date">
        <w:smartTagPr>
          <w:attr w:name="Year" w:val="2000"/>
          <w:attr w:name="Day" w:val="15"/>
          <w:attr w:name="Month" w:val="12"/>
          <w:attr w:name="ls" w:val="trans"/>
        </w:smartTagPr>
        <w:r>
          <w:rPr>
            <w:sz w:val="28"/>
            <w:szCs w:val="28"/>
          </w:rPr>
          <w:t>15.12.2000</w:t>
        </w:r>
      </w:smartTag>
      <w:r>
        <w:rPr>
          <w:sz w:val="28"/>
          <w:szCs w:val="28"/>
        </w:rPr>
        <w:t xml:space="preserve"> № 21/297 «О принятии Положения о порядке предоставления в пользование и изъятия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муниципального недвижимого имущества», Положением о залоге имущества, находящегося в муниципальной собственности, принятым постановлением Волгоградского городского Совета народных депутатов от </w:t>
      </w:r>
      <w:smartTag w:uri="urn:schemas-microsoft-com:office:smarttags" w:element="date">
        <w:smartTagPr>
          <w:attr w:name="Year" w:val="2000"/>
          <w:attr w:name="Day" w:val="19"/>
          <w:attr w:name="Month" w:val="10"/>
          <w:attr w:name="ls" w:val="trans"/>
        </w:smartTagPr>
        <w:r>
          <w:rPr>
            <w:sz w:val="28"/>
            <w:szCs w:val="28"/>
          </w:rPr>
          <w:t>19.10.2000</w:t>
        </w:r>
      </w:smartTag>
      <w:r>
        <w:rPr>
          <w:sz w:val="28"/>
          <w:szCs w:val="28"/>
        </w:rPr>
        <w:t xml:space="preserve"> № 18/230 «О принятии Положения о залоге имущества, находящегося в муниципальной собственности», руководствуясь статьями 5, 7, 24, 26, 39, 47 Устава города-героя Волгограда, Волгоградская городская Дума </w:t>
      </w:r>
      <w:proofErr w:type="gramEnd"/>
    </w:p>
    <w:p w:rsidR="00020966" w:rsidRDefault="00020966" w:rsidP="00020966">
      <w:pPr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020966" w:rsidRDefault="00020966" w:rsidP="00020966">
      <w:pPr>
        <w:ind w:firstLine="709"/>
        <w:jc w:val="both"/>
        <w:rPr>
          <w:sz w:val="28"/>
        </w:rPr>
      </w:pPr>
      <w:r>
        <w:rPr>
          <w:sz w:val="28"/>
          <w:szCs w:val="28"/>
        </w:rPr>
        <w:t>1. Дать согласие муниципальному унитарному предприятию «</w:t>
      </w:r>
      <w:proofErr w:type="spellStart"/>
      <w:r>
        <w:rPr>
          <w:sz w:val="28"/>
          <w:szCs w:val="28"/>
        </w:rPr>
        <w:t>Метроэлектротранс</w:t>
      </w:r>
      <w:proofErr w:type="spellEnd"/>
      <w:r>
        <w:rPr>
          <w:sz w:val="28"/>
          <w:szCs w:val="28"/>
        </w:rPr>
        <w:t xml:space="preserve">» г. Волгограда на заключение кредитного договора в объеме 344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 для осуществления основной хозяйственной деятельности, на пополнение оборотных средств, обязательства которого обеспечиваются последующим залогом объектов муниципального недвижимого имущества, закрепленных на праве хозяйственного ведения за муниципальным унитарным предприятием «</w:t>
      </w:r>
      <w:proofErr w:type="spellStart"/>
      <w:r>
        <w:rPr>
          <w:sz w:val="28"/>
          <w:szCs w:val="28"/>
        </w:rPr>
        <w:t>Метроэлектротранс</w:t>
      </w:r>
      <w:proofErr w:type="spellEnd"/>
      <w:r>
        <w:rPr>
          <w:sz w:val="28"/>
          <w:szCs w:val="28"/>
        </w:rPr>
        <w:t>» г. Волгограда, рыночной стоимостью 92035000 рублей</w:t>
      </w:r>
      <w:r w:rsidR="0001697C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1. </w:t>
      </w:r>
    </w:p>
    <w:p w:rsidR="00020966" w:rsidRDefault="00020966" w:rsidP="000209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Дать согласие администрации Волгограда на передачу в последующий залог объектов муниципального недвижимого имущества</w:t>
      </w:r>
      <w:r w:rsidR="0001697C">
        <w:rPr>
          <w:sz w:val="28"/>
          <w:szCs w:val="28"/>
        </w:rPr>
        <w:t>, находящихся в муниципальной имущественной казне Волгограда</w:t>
      </w:r>
      <w:r w:rsidR="00771AA4">
        <w:rPr>
          <w:sz w:val="28"/>
          <w:szCs w:val="28"/>
        </w:rPr>
        <w:t>,</w:t>
      </w:r>
      <w:r>
        <w:rPr>
          <w:sz w:val="28"/>
          <w:szCs w:val="28"/>
        </w:rPr>
        <w:t xml:space="preserve"> рыночной стоимостью 1672923456</w:t>
      </w:r>
      <w:r w:rsidRPr="0002096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согласно приложению 2</w:t>
      </w:r>
      <w:r w:rsidR="004D29AE">
        <w:rPr>
          <w:sz w:val="28"/>
          <w:szCs w:val="28"/>
        </w:rPr>
        <w:t xml:space="preserve"> для обеспечения обязательств муниципального унитарного предприятия «</w:t>
      </w:r>
      <w:proofErr w:type="spellStart"/>
      <w:r w:rsidR="004D29AE">
        <w:rPr>
          <w:sz w:val="28"/>
          <w:szCs w:val="28"/>
        </w:rPr>
        <w:t>Метроэлектротранс</w:t>
      </w:r>
      <w:proofErr w:type="spellEnd"/>
      <w:r w:rsidR="004D29AE">
        <w:rPr>
          <w:sz w:val="28"/>
          <w:szCs w:val="28"/>
        </w:rPr>
        <w:t xml:space="preserve">» г. Волгограда по кредитному договору в объеме 344 </w:t>
      </w:r>
      <w:proofErr w:type="gramStart"/>
      <w:r w:rsidR="004D29AE">
        <w:rPr>
          <w:sz w:val="28"/>
          <w:szCs w:val="28"/>
        </w:rPr>
        <w:t>млн</w:t>
      </w:r>
      <w:proofErr w:type="gramEnd"/>
      <w:r w:rsidR="004D29AE">
        <w:rPr>
          <w:sz w:val="28"/>
          <w:szCs w:val="28"/>
        </w:rPr>
        <w:t xml:space="preserve"> рублей для осуществления </w:t>
      </w:r>
      <w:r w:rsidR="00867206">
        <w:rPr>
          <w:sz w:val="28"/>
          <w:szCs w:val="28"/>
        </w:rPr>
        <w:t xml:space="preserve">основной </w:t>
      </w:r>
      <w:r w:rsidR="004D29AE">
        <w:rPr>
          <w:sz w:val="28"/>
          <w:szCs w:val="28"/>
        </w:rPr>
        <w:lastRenderedPageBreak/>
        <w:t xml:space="preserve">хозяйственной деятельности, </w:t>
      </w:r>
      <w:r>
        <w:rPr>
          <w:sz w:val="28"/>
          <w:szCs w:val="28"/>
        </w:rPr>
        <w:t xml:space="preserve">на пополнение оборотных средств </w:t>
      </w:r>
      <w:r w:rsidR="004D29AE">
        <w:rPr>
          <w:sz w:val="28"/>
          <w:szCs w:val="28"/>
        </w:rPr>
        <w:t>с</w:t>
      </w:r>
      <w:r>
        <w:rPr>
          <w:sz w:val="28"/>
          <w:szCs w:val="28"/>
        </w:rPr>
        <w:t xml:space="preserve"> цел</w:t>
      </w:r>
      <w:r w:rsidR="004D29AE">
        <w:rPr>
          <w:sz w:val="28"/>
          <w:szCs w:val="28"/>
        </w:rPr>
        <w:t xml:space="preserve">ью продолжения осуществления транспортного обслуживания населения с </w:t>
      </w:r>
      <w:r>
        <w:rPr>
          <w:sz w:val="28"/>
          <w:szCs w:val="28"/>
        </w:rPr>
        <w:t xml:space="preserve"> выполнени</w:t>
      </w:r>
      <w:r w:rsidR="004D29AE">
        <w:rPr>
          <w:sz w:val="28"/>
          <w:szCs w:val="28"/>
        </w:rPr>
        <w:t>ем</w:t>
      </w:r>
      <w:r>
        <w:rPr>
          <w:sz w:val="28"/>
          <w:szCs w:val="28"/>
        </w:rPr>
        <w:t xml:space="preserve"> социально значимых функций.</w:t>
      </w:r>
    </w:p>
    <w:p w:rsidR="00020966" w:rsidRDefault="00020966" w:rsidP="00020966">
      <w:pPr>
        <w:ind w:firstLine="709"/>
        <w:jc w:val="both"/>
        <w:rPr>
          <w:sz w:val="28"/>
          <w:szCs w:val="28"/>
        </w:rPr>
      </w:pPr>
      <w:bookmarkStart w:id="0" w:name="Par24"/>
      <w:bookmarkEnd w:id="0"/>
      <w:r>
        <w:rPr>
          <w:sz w:val="28"/>
          <w:szCs w:val="28"/>
        </w:rPr>
        <w:t>3.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020966" w:rsidRDefault="00020966" w:rsidP="000209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020966" w:rsidRDefault="00020966" w:rsidP="00020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</w:t>
      </w:r>
      <w:r w:rsidR="00AD080E">
        <w:rPr>
          <w:sz w:val="28"/>
          <w:szCs w:val="28"/>
        </w:rPr>
        <w:t>местителя главы Волгограда В.В.</w:t>
      </w:r>
      <w:r>
        <w:rPr>
          <w:sz w:val="28"/>
          <w:szCs w:val="28"/>
        </w:rPr>
        <w:t>Колесникова.</w:t>
      </w:r>
    </w:p>
    <w:p w:rsidR="00020966" w:rsidRDefault="00020966" w:rsidP="00020966">
      <w:pPr>
        <w:autoSpaceDE w:val="0"/>
        <w:autoSpaceDN w:val="0"/>
        <w:adjustRightInd w:val="0"/>
        <w:ind w:left="720" w:firstLine="720"/>
        <w:jc w:val="center"/>
        <w:outlineLvl w:val="0"/>
        <w:rPr>
          <w:sz w:val="28"/>
          <w:szCs w:val="28"/>
        </w:rPr>
      </w:pPr>
    </w:p>
    <w:p w:rsidR="00020966" w:rsidRDefault="00020966" w:rsidP="00020966">
      <w:pPr>
        <w:autoSpaceDE w:val="0"/>
        <w:autoSpaceDN w:val="0"/>
        <w:adjustRightInd w:val="0"/>
        <w:ind w:left="720" w:firstLine="720"/>
        <w:jc w:val="center"/>
        <w:outlineLvl w:val="0"/>
        <w:rPr>
          <w:sz w:val="28"/>
          <w:szCs w:val="28"/>
        </w:rPr>
      </w:pPr>
    </w:p>
    <w:p w:rsidR="00020966" w:rsidRDefault="00020966" w:rsidP="00020966">
      <w:pPr>
        <w:autoSpaceDE w:val="0"/>
        <w:autoSpaceDN w:val="0"/>
        <w:adjustRightInd w:val="0"/>
        <w:ind w:left="720" w:firstLine="720"/>
        <w:jc w:val="center"/>
        <w:outlineLvl w:val="0"/>
        <w:rPr>
          <w:sz w:val="28"/>
          <w:szCs w:val="28"/>
        </w:rPr>
      </w:pPr>
    </w:p>
    <w:p w:rsidR="00482CCD" w:rsidRDefault="00020966" w:rsidP="00020966">
      <w:pPr>
        <w:jc w:val="both"/>
        <w:rPr>
          <w:sz w:val="28"/>
          <w:szCs w:val="28"/>
        </w:rPr>
      </w:pPr>
      <w:r>
        <w:rPr>
          <w:sz w:val="28"/>
        </w:rPr>
        <w:t>Глава Волгограда                                                                                 А.В.Косолапов</w:t>
      </w:r>
    </w:p>
    <w:p w:rsidR="004D75D6" w:rsidRDefault="004D75D6" w:rsidP="004D75D6">
      <w:pPr>
        <w:tabs>
          <w:tab w:val="left" w:pos="9639"/>
        </w:tabs>
        <w:rPr>
          <w:sz w:val="28"/>
          <w:szCs w:val="28"/>
        </w:rPr>
      </w:pPr>
    </w:p>
    <w:p w:rsidR="004D75D6" w:rsidRDefault="004D75D6" w:rsidP="004D75D6">
      <w:pPr>
        <w:tabs>
          <w:tab w:val="left" w:pos="9639"/>
        </w:tabs>
        <w:rPr>
          <w:sz w:val="28"/>
          <w:szCs w:val="28"/>
        </w:rPr>
      </w:pPr>
    </w:p>
    <w:p w:rsidR="004D75D6" w:rsidRDefault="004D75D6" w:rsidP="004D75D6">
      <w:pPr>
        <w:tabs>
          <w:tab w:val="left" w:pos="9639"/>
        </w:tabs>
        <w:ind w:firstLine="709"/>
        <w:rPr>
          <w:sz w:val="28"/>
          <w:szCs w:val="28"/>
        </w:rPr>
      </w:pPr>
    </w:p>
    <w:p w:rsidR="004D75D6" w:rsidRDefault="004D75D6" w:rsidP="004D75D6">
      <w:pPr>
        <w:tabs>
          <w:tab w:val="left" w:pos="9639"/>
        </w:tabs>
        <w:rPr>
          <w:sz w:val="28"/>
          <w:szCs w:val="28"/>
        </w:rPr>
      </w:pPr>
    </w:p>
    <w:p w:rsidR="0083717B" w:rsidRDefault="0083717B" w:rsidP="004D75D6">
      <w:pPr>
        <w:tabs>
          <w:tab w:val="left" w:pos="9639"/>
        </w:tabs>
        <w:rPr>
          <w:sz w:val="28"/>
          <w:szCs w:val="28"/>
        </w:rPr>
      </w:pPr>
    </w:p>
    <w:p w:rsidR="0083717B" w:rsidRDefault="0083717B" w:rsidP="004D75D6">
      <w:pPr>
        <w:tabs>
          <w:tab w:val="left" w:pos="9639"/>
        </w:tabs>
        <w:rPr>
          <w:sz w:val="28"/>
          <w:szCs w:val="28"/>
        </w:rPr>
      </w:pPr>
    </w:p>
    <w:p w:rsidR="00020966" w:rsidRDefault="00020966" w:rsidP="004D75D6">
      <w:pPr>
        <w:tabs>
          <w:tab w:val="left" w:pos="9639"/>
        </w:tabs>
        <w:rPr>
          <w:sz w:val="28"/>
          <w:szCs w:val="28"/>
        </w:rPr>
      </w:pPr>
    </w:p>
    <w:p w:rsidR="00020966" w:rsidRDefault="00020966" w:rsidP="004D75D6">
      <w:pPr>
        <w:tabs>
          <w:tab w:val="left" w:pos="9639"/>
        </w:tabs>
        <w:rPr>
          <w:sz w:val="28"/>
          <w:szCs w:val="28"/>
        </w:rPr>
      </w:pPr>
    </w:p>
    <w:p w:rsidR="00020966" w:rsidRDefault="00020966" w:rsidP="004D75D6">
      <w:pPr>
        <w:tabs>
          <w:tab w:val="left" w:pos="9639"/>
        </w:tabs>
        <w:rPr>
          <w:sz w:val="28"/>
          <w:szCs w:val="28"/>
        </w:rPr>
      </w:pPr>
    </w:p>
    <w:p w:rsidR="00020966" w:rsidRDefault="00020966" w:rsidP="004D75D6">
      <w:pPr>
        <w:tabs>
          <w:tab w:val="left" w:pos="9639"/>
        </w:tabs>
        <w:rPr>
          <w:sz w:val="28"/>
          <w:szCs w:val="28"/>
        </w:rPr>
      </w:pPr>
    </w:p>
    <w:p w:rsidR="00020966" w:rsidRDefault="00020966" w:rsidP="004D75D6">
      <w:pPr>
        <w:tabs>
          <w:tab w:val="left" w:pos="9639"/>
        </w:tabs>
        <w:rPr>
          <w:sz w:val="28"/>
          <w:szCs w:val="28"/>
        </w:rPr>
      </w:pPr>
    </w:p>
    <w:p w:rsidR="00020966" w:rsidRDefault="00020966" w:rsidP="004D75D6">
      <w:pPr>
        <w:tabs>
          <w:tab w:val="left" w:pos="9639"/>
        </w:tabs>
        <w:rPr>
          <w:sz w:val="28"/>
          <w:szCs w:val="28"/>
        </w:rPr>
      </w:pPr>
    </w:p>
    <w:p w:rsidR="00020966" w:rsidRDefault="00020966" w:rsidP="004D75D6">
      <w:pPr>
        <w:tabs>
          <w:tab w:val="left" w:pos="9639"/>
        </w:tabs>
        <w:rPr>
          <w:sz w:val="28"/>
          <w:szCs w:val="28"/>
        </w:rPr>
      </w:pPr>
    </w:p>
    <w:p w:rsidR="00020966" w:rsidRDefault="00020966" w:rsidP="004D75D6">
      <w:pPr>
        <w:tabs>
          <w:tab w:val="left" w:pos="9639"/>
        </w:tabs>
        <w:rPr>
          <w:sz w:val="28"/>
          <w:szCs w:val="28"/>
        </w:rPr>
      </w:pPr>
    </w:p>
    <w:p w:rsidR="00020966" w:rsidRDefault="00020966" w:rsidP="004D75D6">
      <w:pPr>
        <w:tabs>
          <w:tab w:val="left" w:pos="9639"/>
        </w:tabs>
        <w:rPr>
          <w:sz w:val="28"/>
          <w:szCs w:val="28"/>
        </w:rPr>
      </w:pPr>
    </w:p>
    <w:p w:rsidR="00020966" w:rsidRDefault="00020966" w:rsidP="004D75D6">
      <w:pPr>
        <w:tabs>
          <w:tab w:val="left" w:pos="9639"/>
        </w:tabs>
        <w:rPr>
          <w:sz w:val="28"/>
          <w:szCs w:val="28"/>
        </w:rPr>
      </w:pPr>
    </w:p>
    <w:p w:rsidR="00020966" w:rsidRDefault="00020966" w:rsidP="004D75D6">
      <w:pPr>
        <w:tabs>
          <w:tab w:val="left" w:pos="9639"/>
        </w:tabs>
        <w:rPr>
          <w:sz w:val="28"/>
          <w:szCs w:val="28"/>
        </w:rPr>
      </w:pPr>
    </w:p>
    <w:p w:rsidR="00020966" w:rsidRDefault="00020966" w:rsidP="004D75D6">
      <w:pPr>
        <w:tabs>
          <w:tab w:val="left" w:pos="9639"/>
        </w:tabs>
        <w:rPr>
          <w:sz w:val="28"/>
          <w:szCs w:val="28"/>
        </w:rPr>
      </w:pPr>
    </w:p>
    <w:p w:rsidR="00020966" w:rsidRDefault="00020966" w:rsidP="004D75D6">
      <w:pPr>
        <w:tabs>
          <w:tab w:val="left" w:pos="9639"/>
        </w:tabs>
        <w:rPr>
          <w:sz w:val="28"/>
          <w:szCs w:val="28"/>
        </w:rPr>
      </w:pPr>
    </w:p>
    <w:p w:rsidR="00020966" w:rsidRDefault="00020966" w:rsidP="004D75D6">
      <w:pPr>
        <w:tabs>
          <w:tab w:val="left" w:pos="9639"/>
        </w:tabs>
        <w:rPr>
          <w:sz w:val="28"/>
          <w:szCs w:val="28"/>
        </w:rPr>
      </w:pPr>
    </w:p>
    <w:p w:rsidR="00020966" w:rsidRDefault="00020966" w:rsidP="004D75D6">
      <w:pPr>
        <w:tabs>
          <w:tab w:val="left" w:pos="9639"/>
        </w:tabs>
        <w:rPr>
          <w:sz w:val="28"/>
          <w:szCs w:val="28"/>
        </w:rPr>
      </w:pPr>
    </w:p>
    <w:p w:rsidR="00020966" w:rsidRDefault="00020966" w:rsidP="004D75D6">
      <w:pPr>
        <w:tabs>
          <w:tab w:val="left" w:pos="9639"/>
        </w:tabs>
        <w:rPr>
          <w:sz w:val="28"/>
          <w:szCs w:val="28"/>
        </w:rPr>
      </w:pPr>
    </w:p>
    <w:p w:rsidR="00020966" w:rsidRDefault="00020966" w:rsidP="004D75D6">
      <w:pPr>
        <w:tabs>
          <w:tab w:val="left" w:pos="9639"/>
        </w:tabs>
        <w:rPr>
          <w:sz w:val="28"/>
          <w:szCs w:val="28"/>
        </w:rPr>
      </w:pPr>
    </w:p>
    <w:p w:rsidR="00020966" w:rsidRDefault="00020966" w:rsidP="004D75D6">
      <w:pPr>
        <w:tabs>
          <w:tab w:val="left" w:pos="9639"/>
        </w:tabs>
        <w:rPr>
          <w:sz w:val="28"/>
          <w:szCs w:val="28"/>
        </w:rPr>
      </w:pPr>
    </w:p>
    <w:p w:rsidR="00020966" w:rsidRDefault="00020966" w:rsidP="004D75D6">
      <w:pPr>
        <w:tabs>
          <w:tab w:val="left" w:pos="9639"/>
        </w:tabs>
        <w:rPr>
          <w:sz w:val="28"/>
          <w:szCs w:val="28"/>
        </w:rPr>
      </w:pPr>
    </w:p>
    <w:p w:rsidR="00020966" w:rsidRDefault="00020966" w:rsidP="004D75D6">
      <w:pPr>
        <w:tabs>
          <w:tab w:val="left" w:pos="9639"/>
        </w:tabs>
        <w:rPr>
          <w:sz w:val="28"/>
          <w:szCs w:val="28"/>
        </w:rPr>
      </w:pPr>
    </w:p>
    <w:p w:rsidR="00020966" w:rsidRDefault="00020966" w:rsidP="004D75D6">
      <w:pPr>
        <w:tabs>
          <w:tab w:val="left" w:pos="9639"/>
        </w:tabs>
        <w:rPr>
          <w:sz w:val="28"/>
          <w:szCs w:val="28"/>
        </w:rPr>
      </w:pPr>
    </w:p>
    <w:p w:rsidR="00020966" w:rsidRDefault="00020966" w:rsidP="004D75D6">
      <w:pPr>
        <w:tabs>
          <w:tab w:val="left" w:pos="9639"/>
        </w:tabs>
        <w:rPr>
          <w:sz w:val="28"/>
          <w:szCs w:val="28"/>
        </w:rPr>
      </w:pPr>
    </w:p>
    <w:p w:rsidR="00020966" w:rsidRDefault="00020966" w:rsidP="004D75D6">
      <w:pPr>
        <w:tabs>
          <w:tab w:val="left" w:pos="9639"/>
        </w:tabs>
        <w:rPr>
          <w:sz w:val="28"/>
          <w:szCs w:val="28"/>
        </w:rPr>
      </w:pPr>
    </w:p>
    <w:p w:rsidR="00020966" w:rsidRDefault="00020966" w:rsidP="004D75D6">
      <w:pPr>
        <w:tabs>
          <w:tab w:val="left" w:pos="9639"/>
        </w:tabs>
        <w:rPr>
          <w:sz w:val="28"/>
          <w:szCs w:val="28"/>
        </w:rPr>
      </w:pPr>
    </w:p>
    <w:p w:rsidR="00020966" w:rsidRDefault="00020966" w:rsidP="004D75D6">
      <w:pPr>
        <w:tabs>
          <w:tab w:val="left" w:pos="9639"/>
        </w:tabs>
        <w:rPr>
          <w:sz w:val="28"/>
          <w:szCs w:val="28"/>
        </w:rPr>
      </w:pPr>
    </w:p>
    <w:p w:rsidR="00020966" w:rsidRDefault="00020966" w:rsidP="004D75D6">
      <w:pPr>
        <w:tabs>
          <w:tab w:val="left" w:pos="9639"/>
        </w:tabs>
        <w:rPr>
          <w:sz w:val="28"/>
          <w:szCs w:val="28"/>
        </w:rPr>
      </w:pPr>
    </w:p>
    <w:p w:rsidR="003F373A" w:rsidRDefault="003F373A" w:rsidP="004D75D6">
      <w:pPr>
        <w:tabs>
          <w:tab w:val="left" w:pos="9639"/>
        </w:tabs>
        <w:rPr>
          <w:sz w:val="28"/>
          <w:szCs w:val="28"/>
        </w:rPr>
      </w:pPr>
      <w:bookmarkStart w:id="1" w:name="_GoBack"/>
      <w:bookmarkEnd w:id="1"/>
    </w:p>
    <w:sectPr w:rsidR="003F373A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4F4F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205870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697C"/>
    <w:rsid w:val="00020966"/>
    <w:rsid w:val="0008531E"/>
    <w:rsid w:val="000911C3"/>
    <w:rsid w:val="000D57BF"/>
    <w:rsid w:val="000D753F"/>
    <w:rsid w:val="000F4F4F"/>
    <w:rsid w:val="00102562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7218F"/>
    <w:rsid w:val="00382528"/>
    <w:rsid w:val="003825D9"/>
    <w:rsid w:val="003C0F8E"/>
    <w:rsid w:val="003E4CE5"/>
    <w:rsid w:val="003F373A"/>
    <w:rsid w:val="0040530C"/>
    <w:rsid w:val="00421B61"/>
    <w:rsid w:val="00482CCD"/>
    <w:rsid w:val="00492C03"/>
    <w:rsid w:val="004B0A36"/>
    <w:rsid w:val="004D29AE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54A15"/>
    <w:rsid w:val="00672559"/>
    <w:rsid w:val="006741DF"/>
    <w:rsid w:val="00677E64"/>
    <w:rsid w:val="006A3C05"/>
    <w:rsid w:val="006C48ED"/>
    <w:rsid w:val="006E2AC3"/>
    <w:rsid w:val="006E60D2"/>
    <w:rsid w:val="00703359"/>
    <w:rsid w:val="00715E23"/>
    <w:rsid w:val="00746BE7"/>
    <w:rsid w:val="00771AA4"/>
    <w:rsid w:val="007740B9"/>
    <w:rsid w:val="007A3765"/>
    <w:rsid w:val="007C5949"/>
    <w:rsid w:val="007D549F"/>
    <w:rsid w:val="007D6D72"/>
    <w:rsid w:val="007F5864"/>
    <w:rsid w:val="008265CB"/>
    <w:rsid w:val="00833BA1"/>
    <w:rsid w:val="0083717B"/>
    <w:rsid w:val="00867206"/>
    <w:rsid w:val="00874FCF"/>
    <w:rsid w:val="00883FF0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220D0"/>
    <w:rsid w:val="00964FF6"/>
    <w:rsid w:val="00971734"/>
    <w:rsid w:val="009922E7"/>
    <w:rsid w:val="009D2C3C"/>
    <w:rsid w:val="00A07440"/>
    <w:rsid w:val="00A137BB"/>
    <w:rsid w:val="00A20D59"/>
    <w:rsid w:val="00A25AC1"/>
    <w:rsid w:val="00AB29E3"/>
    <w:rsid w:val="00AD080E"/>
    <w:rsid w:val="00AE6D24"/>
    <w:rsid w:val="00B537FA"/>
    <w:rsid w:val="00B86D39"/>
    <w:rsid w:val="00C53FF7"/>
    <w:rsid w:val="00C7414B"/>
    <w:rsid w:val="00C85A85"/>
    <w:rsid w:val="00D0358D"/>
    <w:rsid w:val="00D038BC"/>
    <w:rsid w:val="00D65A16"/>
    <w:rsid w:val="00D952CD"/>
    <w:rsid w:val="00DA6C47"/>
    <w:rsid w:val="00DE6DE0"/>
    <w:rsid w:val="00DF4234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0F8D"/>
    <w:rsid w:val="00FB67DD"/>
    <w:rsid w:val="00FC4F9A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unhideWhenUsed/>
    <w:rsid w:val="00020966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unhideWhenUsed/>
    <w:rsid w:val="0002096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518676B-6820-49E0-9222-A25DB614D82D}"/>
</file>

<file path=customXml/itemProps2.xml><?xml version="1.0" encoding="utf-8"?>
<ds:datastoreItem xmlns:ds="http://schemas.openxmlformats.org/officeDocument/2006/customXml" ds:itemID="{19B5BB7B-D447-466E-841D-F4929065AC81}"/>
</file>

<file path=customXml/itemProps3.xml><?xml version="1.0" encoding="utf-8"?>
<ds:datastoreItem xmlns:ds="http://schemas.openxmlformats.org/officeDocument/2006/customXml" ds:itemID="{84F5ACCB-098A-4E1D-A61E-41A358E7CB4F}"/>
</file>

<file path=customXml/itemProps4.xml><?xml version="1.0" encoding="utf-8"?>
<ds:datastoreItem xmlns:ds="http://schemas.openxmlformats.org/officeDocument/2006/customXml" ds:itemID="{FE65B4A7-7C94-4AFC-AC3B-DB642A7FA4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330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34</cp:revision>
  <cp:lastPrinted>2017-07-14T06:37:00Z</cp:lastPrinted>
  <dcterms:created xsi:type="dcterms:W3CDTF">2016-03-28T14:00:00Z</dcterms:created>
  <dcterms:modified xsi:type="dcterms:W3CDTF">2017-07-20T09:25:00Z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