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9152F7">
        <w:rPr>
          <w:rFonts w:ascii="Times New Roman" w:hAnsi="Times New Roman" w:cs="Times New Roman"/>
          <w:bCs/>
          <w:sz w:val="28"/>
          <w:szCs w:val="28"/>
        </w:rPr>
        <w:t>ВОЛГОГРАДСКАЯ ГОРОДСКАЯ ДУМА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52F7">
        <w:rPr>
          <w:rFonts w:ascii="Times New Roman" w:hAnsi="Times New Roman" w:cs="Times New Roman"/>
          <w:b/>
          <w:bCs/>
          <w:sz w:val="28"/>
          <w:szCs w:val="28"/>
        </w:rPr>
        <w:t>РЕШЕНИЕ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52F7">
        <w:rPr>
          <w:rFonts w:ascii="Times New Roman" w:hAnsi="Times New Roman" w:cs="Times New Roman"/>
          <w:bCs/>
          <w:sz w:val="28"/>
          <w:szCs w:val="28"/>
        </w:rPr>
        <w:t>от 31</w:t>
      </w:r>
      <w:r w:rsidR="009152F7" w:rsidRPr="009152F7">
        <w:rPr>
          <w:rFonts w:ascii="Times New Roman" w:hAnsi="Times New Roman" w:cs="Times New Roman"/>
          <w:bCs/>
          <w:sz w:val="28"/>
          <w:szCs w:val="28"/>
        </w:rPr>
        <w:t>.10.2012</w:t>
      </w:r>
      <w:r w:rsidRPr="009152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366DA" w:rsidRPr="009152F7">
        <w:rPr>
          <w:rFonts w:ascii="Times New Roman" w:hAnsi="Times New Roman" w:cs="Times New Roman"/>
          <w:bCs/>
          <w:sz w:val="28"/>
          <w:szCs w:val="28"/>
        </w:rPr>
        <w:t>№</w:t>
      </w:r>
      <w:r w:rsidRPr="009152F7">
        <w:rPr>
          <w:rFonts w:ascii="Times New Roman" w:hAnsi="Times New Roman" w:cs="Times New Roman"/>
          <w:bCs/>
          <w:sz w:val="28"/>
          <w:szCs w:val="28"/>
        </w:rPr>
        <w:t xml:space="preserve"> 68/2046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26674A" w:rsidRPr="009152F7" w:rsidRDefault="009152F7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52F7">
        <w:rPr>
          <w:rFonts w:ascii="Times New Roman" w:hAnsi="Times New Roman" w:cs="Times New Roman"/>
          <w:bCs/>
          <w:sz w:val="28"/>
          <w:szCs w:val="28"/>
        </w:rPr>
        <w:t xml:space="preserve">Об утверждении </w:t>
      </w:r>
      <w:r w:rsidR="00DA2B93">
        <w:rPr>
          <w:rFonts w:ascii="Times New Roman" w:hAnsi="Times New Roman" w:cs="Times New Roman"/>
          <w:bCs/>
          <w:sz w:val="28"/>
          <w:szCs w:val="28"/>
        </w:rPr>
        <w:t>П</w:t>
      </w:r>
      <w:bookmarkStart w:id="0" w:name="_GoBack"/>
      <w:bookmarkEnd w:id="0"/>
      <w:r w:rsidRPr="009152F7">
        <w:rPr>
          <w:rFonts w:ascii="Times New Roman" w:hAnsi="Times New Roman" w:cs="Times New Roman"/>
          <w:bCs/>
          <w:sz w:val="28"/>
          <w:szCs w:val="28"/>
        </w:rPr>
        <w:t>оложения об именных стипендиях</w:t>
      </w:r>
    </w:p>
    <w:p w:rsidR="0026674A" w:rsidRPr="009152F7" w:rsidRDefault="009152F7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9152F7">
        <w:rPr>
          <w:rFonts w:ascii="Times New Roman" w:hAnsi="Times New Roman" w:cs="Times New Roman"/>
          <w:bCs/>
          <w:sz w:val="28"/>
          <w:szCs w:val="28"/>
        </w:rPr>
        <w:t>Волгоградской городской Думы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52F7" w:rsidRPr="009152F7" w:rsidRDefault="009152F7" w:rsidP="009152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(в ред. решений Волгоградской городской Думы</w:t>
      </w:r>
      <w:r w:rsidRPr="009152F7">
        <w:rPr>
          <w:rFonts w:ascii="Times New Roman" w:hAnsi="Times New Roman" w:cs="Times New Roman"/>
          <w:sz w:val="28"/>
          <w:szCs w:val="28"/>
        </w:rPr>
        <w:t xml:space="preserve"> </w:t>
      </w:r>
      <w:r w:rsidRPr="009152F7">
        <w:rPr>
          <w:rFonts w:ascii="Times New Roman" w:hAnsi="Times New Roman" w:cs="Times New Roman"/>
          <w:sz w:val="28"/>
          <w:szCs w:val="28"/>
        </w:rPr>
        <w:t xml:space="preserve">от 27.11.2013 </w:t>
      </w:r>
      <w:hyperlink r:id="rId6" w:history="1">
        <w:r w:rsidRPr="009152F7">
          <w:rPr>
            <w:rFonts w:ascii="Times New Roman" w:hAnsi="Times New Roman" w:cs="Times New Roman"/>
            <w:sz w:val="28"/>
            <w:szCs w:val="28"/>
          </w:rPr>
          <w:t>№ 6/115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7" w:history="1">
        <w:r w:rsidRPr="009152F7">
          <w:rPr>
            <w:rFonts w:ascii="Times New Roman" w:hAnsi="Times New Roman" w:cs="Times New Roman"/>
            <w:sz w:val="28"/>
            <w:szCs w:val="28"/>
          </w:rPr>
          <w:t>№ 29/920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09.11.2016 </w:t>
      </w:r>
      <w:hyperlink r:id="rId8" w:history="1">
        <w:r w:rsidRPr="009152F7">
          <w:rPr>
            <w:rFonts w:ascii="Times New Roman" w:hAnsi="Times New Roman" w:cs="Times New Roman"/>
            <w:sz w:val="28"/>
            <w:szCs w:val="28"/>
          </w:rPr>
          <w:t>№ 49/1442</w:t>
        </w:r>
      </w:hyperlink>
      <w:r w:rsidRPr="009152F7">
        <w:rPr>
          <w:rFonts w:ascii="Times New Roman" w:hAnsi="Times New Roman" w:cs="Times New Roman"/>
          <w:sz w:val="28"/>
          <w:szCs w:val="28"/>
        </w:rPr>
        <w:t>,</w:t>
      </w:r>
      <w:r w:rsidRPr="009152F7">
        <w:rPr>
          <w:rFonts w:ascii="Times New Roman" w:hAnsi="Times New Roman" w:cs="Times New Roman"/>
          <w:sz w:val="28"/>
          <w:szCs w:val="28"/>
        </w:rPr>
        <w:t xml:space="preserve"> </w:t>
      </w:r>
      <w:r w:rsidRPr="009152F7">
        <w:rPr>
          <w:rFonts w:ascii="Times New Roman" w:hAnsi="Times New Roman" w:cs="Times New Roman"/>
          <w:sz w:val="28"/>
          <w:szCs w:val="28"/>
        </w:rPr>
        <w:t xml:space="preserve">от 23.05.2018 </w:t>
      </w:r>
      <w:hyperlink r:id="rId9" w:history="1">
        <w:r w:rsidRPr="009152F7">
          <w:rPr>
            <w:rFonts w:ascii="Times New Roman" w:hAnsi="Times New Roman" w:cs="Times New Roman"/>
            <w:sz w:val="28"/>
            <w:szCs w:val="28"/>
          </w:rPr>
          <w:t>№ 66/1971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21.11.2018 </w:t>
      </w:r>
      <w:hyperlink r:id="rId10" w:history="1">
        <w:r w:rsidRPr="009152F7">
          <w:rPr>
            <w:rFonts w:ascii="Times New Roman" w:hAnsi="Times New Roman" w:cs="Times New Roman"/>
            <w:sz w:val="28"/>
            <w:szCs w:val="28"/>
          </w:rPr>
          <w:t>№ 3/82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17.07.2019 </w:t>
      </w:r>
      <w:hyperlink r:id="rId11" w:history="1">
        <w:r w:rsidRPr="009152F7">
          <w:rPr>
            <w:rFonts w:ascii="Times New Roman" w:hAnsi="Times New Roman" w:cs="Times New Roman"/>
            <w:sz w:val="28"/>
            <w:szCs w:val="28"/>
          </w:rPr>
          <w:t>№ 11/270</w:t>
        </w:r>
      </w:hyperlink>
      <w:r w:rsidRPr="009152F7">
        <w:rPr>
          <w:rFonts w:ascii="Times New Roman" w:hAnsi="Times New Roman" w:cs="Times New Roman"/>
          <w:sz w:val="28"/>
          <w:szCs w:val="28"/>
        </w:rPr>
        <w:t>,</w:t>
      </w:r>
      <w:r w:rsidRPr="009152F7">
        <w:rPr>
          <w:rFonts w:ascii="Times New Roman" w:hAnsi="Times New Roman" w:cs="Times New Roman"/>
          <w:sz w:val="28"/>
          <w:szCs w:val="28"/>
        </w:rPr>
        <w:t xml:space="preserve"> </w:t>
      </w:r>
      <w:r w:rsidRPr="009152F7">
        <w:rPr>
          <w:rFonts w:ascii="Times New Roman" w:hAnsi="Times New Roman" w:cs="Times New Roman"/>
          <w:sz w:val="28"/>
          <w:szCs w:val="28"/>
        </w:rPr>
        <w:t xml:space="preserve">от 25.10.2019 </w:t>
      </w:r>
      <w:hyperlink r:id="rId12" w:history="1">
        <w:r w:rsidRPr="009152F7">
          <w:rPr>
            <w:rFonts w:ascii="Times New Roman" w:hAnsi="Times New Roman" w:cs="Times New Roman"/>
            <w:sz w:val="28"/>
            <w:szCs w:val="28"/>
          </w:rPr>
          <w:t>№ 13/328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26.06.2024 </w:t>
      </w:r>
      <w:hyperlink r:id="rId13" w:history="1">
        <w:r w:rsidRPr="009152F7">
          <w:rPr>
            <w:rFonts w:ascii="Times New Roman" w:hAnsi="Times New Roman" w:cs="Times New Roman"/>
            <w:sz w:val="28"/>
            <w:szCs w:val="28"/>
          </w:rPr>
          <w:t>№ 14/259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17.12.2025 </w:t>
      </w:r>
      <w:hyperlink r:id="rId14" w:history="1">
        <w:r w:rsidRPr="009152F7">
          <w:rPr>
            <w:rFonts w:ascii="Times New Roman" w:hAnsi="Times New Roman" w:cs="Times New Roman"/>
            <w:sz w:val="28"/>
            <w:szCs w:val="28"/>
          </w:rPr>
          <w:t>№ 33/590</w:t>
        </w:r>
      </w:hyperlink>
      <w:r w:rsidRPr="009152F7">
        <w:rPr>
          <w:rFonts w:ascii="Times New Roman" w:hAnsi="Times New Roman" w:cs="Times New Roman"/>
          <w:sz w:val="28"/>
          <w:szCs w:val="28"/>
        </w:rPr>
        <w:t>)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 xml:space="preserve">В целях поддержки особо одаренных обучающихся и воспитанников муниципальных учреждений общего среднего и дополнительного образования детей, муниципальных бюджетных учреждений физической культуры и спорта и муниципальных бюджетных учреждений дополнительного образования сферы искусства Волгограда, занявших призовые места во всероссийских и международных олимпиадах, конкурсах, соревнованиях, фестивалях, в соответствии с Федеральными законами от 06 октября 2003 г. </w:t>
      </w:r>
      <w:hyperlink r:id="rId15" w:history="1">
        <w:r w:rsidR="00F366DA" w:rsidRPr="009152F7">
          <w:rPr>
            <w:rFonts w:ascii="Times New Roman" w:hAnsi="Times New Roman" w:cs="Times New Roman"/>
            <w:sz w:val="28"/>
            <w:szCs w:val="28"/>
          </w:rPr>
          <w:t>№</w:t>
        </w:r>
        <w:r w:rsidRPr="009152F7">
          <w:rPr>
            <w:rFonts w:ascii="Times New Roman" w:hAnsi="Times New Roman" w:cs="Times New Roman"/>
            <w:sz w:val="28"/>
            <w:szCs w:val="28"/>
          </w:rPr>
          <w:t xml:space="preserve"> 131-ФЗ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Pr="009152F7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Pr="009152F7">
        <w:rPr>
          <w:rFonts w:ascii="Times New Roman" w:hAnsi="Times New Roman" w:cs="Times New Roman"/>
          <w:sz w:val="28"/>
          <w:szCs w:val="28"/>
        </w:rPr>
        <w:t xml:space="preserve">, от 30 декабря 2020 г. </w:t>
      </w:r>
      <w:hyperlink r:id="rId16" w:history="1">
        <w:r w:rsidR="00F366DA" w:rsidRPr="009152F7">
          <w:rPr>
            <w:rFonts w:ascii="Times New Roman" w:hAnsi="Times New Roman" w:cs="Times New Roman"/>
            <w:sz w:val="28"/>
            <w:szCs w:val="28"/>
          </w:rPr>
          <w:t>№</w:t>
        </w:r>
        <w:r w:rsidRPr="009152F7">
          <w:rPr>
            <w:rFonts w:ascii="Times New Roman" w:hAnsi="Times New Roman" w:cs="Times New Roman"/>
            <w:sz w:val="28"/>
            <w:szCs w:val="28"/>
          </w:rPr>
          <w:t xml:space="preserve"> 489-ФЗ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Pr="009152F7">
        <w:rPr>
          <w:rFonts w:ascii="Times New Roman" w:hAnsi="Times New Roman" w:cs="Times New Roman"/>
          <w:sz w:val="28"/>
          <w:szCs w:val="28"/>
        </w:rPr>
        <w:t>О молодежной политике в Российской Федерации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Pr="009152F7">
        <w:rPr>
          <w:rFonts w:ascii="Times New Roman" w:hAnsi="Times New Roman" w:cs="Times New Roman"/>
          <w:sz w:val="28"/>
          <w:szCs w:val="28"/>
        </w:rPr>
        <w:t xml:space="preserve">, руководствуясь </w:t>
      </w:r>
      <w:hyperlink r:id="rId17" w:history="1">
        <w:r w:rsidRPr="009152F7">
          <w:rPr>
            <w:rFonts w:ascii="Times New Roman" w:hAnsi="Times New Roman" w:cs="Times New Roman"/>
            <w:sz w:val="28"/>
            <w:szCs w:val="28"/>
          </w:rPr>
          <w:t>статьями 24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9152F7">
          <w:rPr>
            <w:rFonts w:ascii="Times New Roman" w:hAnsi="Times New Roman" w:cs="Times New Roman"/>
            <w:sz w:val="28"/>
            <w:szCs w:val="28"/>
          </w:rPr>
          <w:t>26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26674A" w:rsidRPr="009152F7" w:rsidRDefault="009152F7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52F7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 xml:space="preserve">(преамбула в ред. </w:t>
      </w:r>
      <w:hyperlink r:id="rId19" w:history="1">
        <w:r w:rsidRPr="009152F7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Pr="009152F7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r:id="rId20" w:history="1">
        <w:r w:rsidRPr="009152F7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об именных стипендиях Волгоградской городской Думы.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1" w:history="1">
        <w:r w:rsidRPr="009152F7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Pr="009152F7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2. Администрации Волгограда: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2.1. Предусматривать ежегодно департаменту по образованию, комитетам по культуре и по физической культуре и спорту администрации Волгограда при формировании бюджета Волгограда на очередной финансовый год и плановый период средства на выплату указанных стипендий Волгоградской городской Думы в размере 1 тыс. 500 рублей ежемесячно на каждого стипендиата на один учебный год.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 xml:space="preserve">(в ред. решений Волгоградской городской Думы от 27.11.2013 </w:t>
      </w:r>
      <w:hyperlink r:id="rId22" w:history="1">
        <w:r w:rsidR="00F366DA" w:rsidRPr="009152F7">
          <w:rPr>
            <w:rFonts w:ascii="Times New Roman" w:hAnsi="Times New Roman" w:cs="Times New Roman"/>
            <w:sz w:val="28"/>
            <w:szCs w:val="28"/>
          </w:rPr>
          <w:t>№</w:t>
        </w:r>
        <w:r w:rsidRPr="009152F7">
          <w:rPr>
            <w:rFonts w:ascii="Times New Roman" w:hAnsi="Times New Roman" w:cs="Times New Roman"/>
            <w:sz w:val="28"/>
            <w:szCs w:val="28"/>
          </w:rPr>
          <w:t xml:space="preserve"> 6/115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, от 29.05.2015 </w:t>
      </w:r>
      <w:hyperlink r:id="rId23" w:history="1">
        <w:r w:rsidR="00F366DA" w:rsidRPr="009152F7">
          <w:rPr>
            <w:rFonts w:ascii="Times New Roman" w:hAnsi="Times New Roman" w:cs="Times New Roman"/>
            <w:sz w:val="28"/>
            <w:szCs w:val="28"/>
          </w:rPr>
          <w:t>№</w:t>
        </w:r>
        <w:r w:rsidRPr="009152F7">
          <w:rPr>
            <w:rFonts w:ascii="Times New Roman" w:hAnsi="Times New Roman" w:cs="Times New Roman"/>
            <w:sz w:val="28"/>
            <w:szCs w:val="28"/>
          </w:rPr>
          <w:t xml:space="preserve"> 29/920</w:t>
        </w:r>
      </w:hyperlink>
      <w:r w:rsidRPr="009152F7">
        <w:rPr>
          <w:rFonts w:ascii="Times New Roman" w:hAnsi="Times New Roman" w:cs="Times New Roman"/>
          <w:sz w:val="28"/>
          <w:szCs w:val="28"/>
        </w:rPr>
        <w:t>)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2.2. Предусматривать ежегодно в смете расходов Волгоградской городской Думы средства на проведение торжественных церемоний по награждению стипендиатов Волгоградской городской Думы.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9152F7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9152F7">
        <w:rPr>
          <w:rFonts w:ascii="Times New Roman" w:hAnsi="Times New Roman" w:cs="Times New Roman"/>
          <w:sz w:val="28"/>
          <w:szCs w:val="28"/>
        </w:rPr>
        <w:t xml:space="preserve">. 2.2 введен </w:t>
      </w:r>
      <w:hyperlink r:id="rId24" w:history="1">
        <w:r w:rsidRPr="009152F7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27.11.2013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Pr="009152F7">
        <w:rPr>
          <w:rFonts w:ascii="Times New Roman" w:hAnsi="Times New Roman" w:cs="Times New Roman"/>
          <w:sz w:val="28"/>
          <w:szCs w:val="28"/>
        </w:rPr>
        <w:t xml:space="preserve"> 6/115)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5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2.3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>. Опубликовать настоящее решение в официальных средствах массовой информации в установленном порядке.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lastRenderedPageBreak/>
        <w:t>3. Настоящее решение вступает в силу с 01 января 2013 г.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4. Признать утратившими силу: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6" w:history="1">
        <w:r w:rsidRPr="009152F7">
          <w:rPr>
            <w:rFonts w:ascii="Times New Roman" w:hAnsi="Times New Roman" w:cs="Times New Roman"/>
            <w:sz w:val="28"/>
            <w:szCs w:val="28"/>
          </w:rPr>
          <w:t>решения</w:t>
        </w:r>
      </w:hyperlink>
      <w:r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17.12.2025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Pr="009152F7">
        <w:rPr>
          <w:rFonts w:ascii="Times New Roman" w:hAnsi="Times New Roman" w:cs="Times New Roman"/>
          <w:sz w:val="28"/>
          <w:szCs w:val="28"/>
        </w:rPr>
        <w:t xml:space="preserve"> 33/590)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7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Волгоградского городского Совета народных депутатов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;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8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от 28.11.2001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32/514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Волгоградского городского Совета народных депутатов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;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29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от 05.11.2003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63/1196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Волгоградского городского Совета народных депутатов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(в редакции постановления Волгоградского городского Совета народных депутатов от 28.11.2001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32/514)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;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0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Волгоградского городского Совета народных депутатов от 15.06.2005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19/353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О внесении изменений и дополнений в постановление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Волгоградского городского Совета народных депутатов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(в редакции на 05.11.2003)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;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1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06.07.2006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33/735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Волгоградского городского Совета народных депутатов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(в редакции на 15.06.2005)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;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2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08.08.2006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34/754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Волгоградской городской Думы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(в редакции на 06.07.2006)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;</w:t>
      </w:r>
    </w:p>
    <w:p w:rsidR="0026674A" w:rsidRPr="009152F7" w:rsidRDefault="00DA2B93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33" w:history="1">
        <w:r w:rsidR="0026674A" w:rsidRPr="009152F7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="0026674A" w:rsidRPr="009152F7">
        <w:rPr>
          <w:rFonts w:ascii="Times New Roman" w:hAnsi="Times New Roman" w:cs="Times New Roman"/>
          <w:sz w:val="28"/>
          <w:szCs w:val="28"/>
        </w:rPr>
        <w:t xml:space="preserve"> Волгоградской городской Думы от 19.09.2007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49/1195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Волгоградского городского Совета народных депутатов от 04.06.99 </w:t>
      </w:r>
      <w:r w:rsidR="00F366DA" w:rsidRPr="009152F7">
        <w:rPr>
          <w:rFonts w:ascii="Times New Roman" w:hAnsi="Times New Roman" w:cs="Times New Roman"/>
          <w:sz w:val="28"/>
          <w:szCs w:val="28"/>
        </w:rPr>
        <w:t>№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57/660 </w:t>
      </w:r>
      <w:r w:rsidR="00F366DA" w:rsidRPr="009152F7">
        <w:rPr>
          <w:rFonts w:ascii="Times New Roman" w:hAnsi="Times New Roman" w:cs="Times New Roman"/>
          <w:sz w:val="28"/>
          <w:szCs w:val="28"/>
        </w:rPr>
        <w:t>«</w:t>
      </w:r>
      <w:r w:rsidR="0026674A" w:rsidRPr="009152F7">
        <w:rPr>
          <w:rFonts w:ascii="Times New Roman" w:hAnsi="Times New Roman" w:cs="Times New Roman"/>
          <w:sz w:val="28"/>
          <w:szCs w:val="28"/>
        </w:rPr>
        <w:t>Об учреждении персональных стипендий Волгоградской городской Думы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 xml:space="preserve"> (в редакции на 08.08.2006)</w:t>
      </w:r>
      <w:r w:rsidR="00F366DA" w:rsidRPr="009152F7">
        <w:rPr>
          <w:rFonts w:ascii="Times New Roman" w:hAnsi="Times New Roman" w:cs="Times New Roman"/>
          <w:sz w:val="28"/>
          <w:szCs w:val="28"/>
        </w:rPr>
        <w:t>»</w:t>
      </w:r>
      <w:r w:rsidR="0026674A" w:rsidRPr="009152F7">
        <w:rPr>
          <w:rFonts w:ascii="Times New Roman" w:hAnsi="Times New Roman" w:cs="Times New Roman"/>
          <w:sz w:val="28"/>
          <w:szCs w:val="28"/>
        </w:rPr>
        <w:t>.</w:t>
      </w:r>
    </w:p>
    <w:p w:rsidR="0026674A" w:rsidRPr="009152F7" w:rsidRDefault="0026674A" w:rsidP="009152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5. Контроль за исполнением настоящего решения возложить на С.Н. Коновалова - заместителя председателя Волгоградской городской Думы.</w:t>
      </w:r>
    </w:p>
    <w:p w:rsidR="0026674A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F7" w:rsidRDefault="009152F7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F7" w:rsidRPr="009152F7" w:rsidRDefault="009152F7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2F7" w:rsidRPr="009152F7" w:rsidRDefault="0026674A" w:rsidP="009152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52F7">
        <w:rPr>
          <w:rFonts w:ascii="Times New Roman" w:hAnsi="Times New Roman" w:cs="Times New Roman"/>
          <w:sz w:val="28"/>
          <w:szCs w:val="28"/>
        </w:rPr>
        <w:t>Глава Волгограда</w:t>
      </w:r>
      <w:r w:rsidR="009152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proofErr w:type="spellStart"/>
      <w:r w:rsidR="009152F7" w:rsidRPr="009152F7">
        <w:rPr>
          <w:rFonts w:ascii="Times New Roman" w:hAnsi="Times New Roman" w:cs="Times New Roman"/>
          <w:sz w:val="28"/>
          <w:szCs w:val="28"/>
        </w:rPr>
        <w:t>В.Д.Васильков</w:t>
      </w:r>
      <w:proofErr w:type="spellEnd"/>
    </w:p>
    <w:p w:rsidR="002B73F2" w:rsidRPr="009152F7" w:rsidRDefault="002B73F2" w:rsidP="009152F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2B73F2" w:rsidRPr="009152F7" w:rsidSect="009152F7">
      <w:headerReference w:type="default" r:id="rId34"/>
      <w:pgSz w:w="11905" w:h="16838" w:code="9"/>
      <w:pgMar w:top="1134" w:right="567" w:bottom="1134" w:left="1701" w:header="567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1E" w:rsidRDefault="00F17F1E" w:rsidP="00F17F1E">
      <w:pPr>
        <w:spacing w:after="0" w:line="240" w:lineRule="auto"/>
      </w:pPr>
      <w:r>
        <w:separator/>
      </w:r>
    </w:p>
  </w:endnote>
  <w:endnote w:type="continuationSeparator" w:id="0">
    <w:p w:rsidR="00F17F1E" w:rsidRDefault="00F17F1E" w:rsidP="00F17F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1E" w:rsidRDefault="00F17F1E" w:rsidP="00F17F1E">
      <w:pPr>
        <w:spacing w:after="0" w:line="240" w:lineRule="auto"/>
      </w:pPr>
      <w:r>
        <w:separator/>
      </w:r>
    </w:p>
  </w:footnote>
  <w:footnote w:type="continuationSeparator" w:id="0">
    <w:p w:rsidR="00F17F1E" w:rsidRDefault="00F17F1E" w:rsidP="00F17F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974010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17F1E" w:rsidRPr="00F17F1E" w:rsidRDefault="00F17F1E" w:rsidP="00F17F1E">
        <w:pPr>
          <w:pStyle w:val="a3"/>
          <w:jc w:val="center"/>
          <w:rPr>
            <w:rFonts w:ascii="Times New Roman" w:hAnsi="Times New Roman" w:cs="Times New Roman"/>
            <w:sz w:val="20"/>
          </w:rPr>
        </w:pPr>
        <w:r w:rsidRPr="00F17F1E">
          <w:rPr>
            <w:rFonts w:ascii="Times New Roman" w:hAnsi="Times New Roman" w:cs="Times New Roman"/>
            <w:sz w:val="20"/>
          </w:rPr>
          <w:fldChar w:fldCharType="begin"/>
        </w:r>
        <w:r w:rsidRPr="00F17F1E">
          <w:rPr>
            <w:rFonts w:ascii="Times New Roman" w:hAnsi="Times New Roman" w:cs="Times New Roman"/>
            <w:sz w:val="20"/>
          </w:rPr>
          <w:instrText>PAGE   \* MERGEFORMAT</w:instrText>
        </w:r>
        <w:r w:rsidRPr="00F17F1E">
          <w:rPr>
            <w:rFonts w:ascii="Times New Roman" w:hAnsi="Times New Roman" w:cs="Times New Roman"/>
            <w:sz w:val="20"/>
          </w:rPr>
          <w:fldChar w:fldCharType="separate"/>
        </w:r>
        <w:r>
          <w:rPr>
            <w:rFonts w:ascii="Times New Roman" w:hAnsi="Times New Roman" w:cs="Times New Roman"/>
            <w:noProof/>
            <w:sz w:val="20"/>
          </w:rPr>
          <w:t>2</w:t>
        </w:r>
        <w:r w:rsidRPr="00F17F1E">
          <w:rPr>
            <w:rFonts w:ascii="Times New Roman" w:hAnsi="Times New Roman" w:cs="Times New Roman"/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A0F"/>
    <w:rsid w:val="0026674A"/>
    <w:rsid w:val="002B73F2"/>
    <w:rsid w:val="009152F7"/>
    <w:rsid w:val="00A05A0F"/>
    <w:rsid w:val="00DA2B93"/>
    <w:rsid w:val="00F17F1E"/>
    <w:rsid w:val="00F36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F9C9E2-86FD-43B6-88B6-FFD0963F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7F1E"/>
  </w:style>
  <w:style w:type="paragraph" w:styleId="a5">
    <w:name w:val="footer"/>
    <w:basedOn w:val="a"/>
    <w:link w:val="a6"/>
    <w:uiPriority w:val="99"/>
    <w:unhideWhenUsed/>
    <w:rsid w:val="00F17F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7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180&amp;n=280912&amp;dst=100022" TargetMode="External"/><Relationship Id="rId18" Type="http://schemas.openxmlformats.org/officeDocument/2006/relationships/hyperlink" Target="https://login.consultant.ru/link/?req=doc&amp;base=RLAW180&amp;n=304403&amp;dst=101947" TargetMode="External"/><Relationship Id="rId26" Type="http://schemas.openxmlformats.org/officeDocument/2006/relationships/hyperlink" Target="https://login.consultant.ru/link/?req=doc&amp;base=RLAW180&amp;n=307332&amp;dst=100011" TargetMode="External"/><Relationship Id="rId39" Type="http://schemas.openxmlformats.org/officeDocument/2006/relationships/customXml" Target="../customXml/item3.xml"/><Relationship Id="rId21" Type="http://schemas.openxmlformats.org/officeDocument/2006/relationships/hyperlink" Target="https://login.consultant.ru/link/?req=doc&amp;base=RLAW180&amp;n=307332&amp;dst=100009" TargetMode="External"/><Relationship Id="rId34" Type="http://schemas.openxmlformats.org/officeDocument/2006/relationships/header" Target="header1.xml"/><Relationship Id="rId7" Type="http://schemas.openxmlformats.org/officeDocument/2006/relationships/hyperlink" Target="https://login.consultant.ru/link/?req=doc&amp;base=RLAW180&amp;n=117990&amp;dst=100005" TargetMode="External"/><Relationship Id="rId12" Type="http://schemas.openxmlformats.org/officeDocument/2006/relationships/hyperlink" Target="https://login.consultant.ru/link/?req=doc&amp;base=RLAW180&amp;n=195408&amp;dst=100005" TargetMode="External"/><Relationship Id="rId17" Type="http://schemas.openxmlformats.org/officeDocument/2006/relationships/hyperlink" Target="https://login.consultant.ru/link/?req=doc&amp;base=RLAW180&amp;n=304403&amp;dst=100242" TargetMode="External"/><Relationship Id="rId25" Type="http://schemas.openxmlformats.org/officeDocument/2006/relationships/hyperlink" Target="https://login.consultant.ru/link/?req=doc&amp;base=RLAW180&amp;n=94587&amp;dst=100010" TargetMode="External"/><Relationship Id="rId33" Type="http://schemas.openxmlformats.org/officeDocument/2006/relationships/hyperlink" Target="https://login.consultant.ru/link/?req=doc&amp;base=RLAW180&amp;n=23778" TargetMode="External"/><Relationship Id="rId38" Type="http://schemas.openxmlformats.org/officeDocument/2006/relationships/customXml" Target="../customXml/item2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10608" TargetMode="External"/><Relationship Id="rId20" Type="http://schemas.openxmlformats.org/officeDocument/2006/relationships/hyperlink" Target="https://login.consultant.ru/link/?req=doc&amp;base=RLAW180&amp;n=307451&amp;dst=100154" TargetMode="External"/><Relationship Id="rId29" Type="http://schemas.openxmlformats.org/officeDocument/2006/relationships/hyperlink" Target="https://login.consultant.ru/link/?req=doc&amp;base=RLAW180&amp;n=11065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180&amp;n=94587&amp;dst=100005" TargetMode="External"/><Relationship Id="rId11" Type="http://schemas.openxmlformats.org/officeDocument/2006/relationships/hyperlink" Target="https://login.consultant.ru/link/?req=doc&amp;base=RLAW180&amp;n=190047&amp;dst=100005" TargetMode="External"/><Relationship Id="rId24" Type="http://schemas.openxmlformats.org/officeDocument/2006/relationships/hyperlink" Target="https://login.consultant.ru/link/?req=doc&amp;base=RLAW180&amp;n=94587&amp;dst=100008" TargetMode="External"/><Relationship Id="rId32" Type="http://schemas.openxmlformats.org/officeDocument/2006/relationships/hyperlink" Target="https://login.consultant.ru/link/?req=doc&amp;base=RLAW180&amp;n=19130" TargetMode="External"/><Relationship Id="rId37" Type="http://schemas.openxmlformats.org/officeDocument/2006/relationships/customXml" Target="../customXml/item1.xml"/><Relationship Id="rId5" Type="http://schemas.openxmlformats.org/officeDocument/2006/relationships/endnotes" Target="endnotes.xml"/><Relationship Id="rId15" Type="http://schemas.openxmlformats.org/officeDocument/2006/relationships/hyperlink" Target="https://login.consultant.ru/link/?req=doc&amp;base=LAW&amp;n=501480" TargetMode="External"/><Relationship Id="rId23" Type="http://schemas.openxmlformats.org/officeDocument/2006/relationships/hyperlink" Target="https://login.consultant.ru/link/?req=doc&amp;base=RLAW180&amp;n=117990&amp;dst=100006" TargetMode="External"/><Relationship Id="rId28" Type="http://schemas.openxmlformats.org/officeDocument/2006/relationships/hyperlink" Target="https://login.consultant.ru/link/?req=doc&amp;base=RLAW180&amp;n=8033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LAW180&amp;n=177960&amp;dst=100005" TargetMode="External"/><Relationship Id="rId19" Type="http://schemas.openxmlformats.org/officeDocument/2006/relationships/hyperlink" Target="https://login.consultant.ru/link/?req=doc&amp;base=RLAW180&amp;n=307332&amp;dst=100007" TargetMode="External"/><Relationship Id="rId31" Type="http://schemas.openxmlformats.org/officeDocument/2006/relationships/hyperlink" Target="https://login.consultant.ru/link/?req=doc&amp;base=RLAW180&amp;n=188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0&amp;n=169344&amp;dst=100005" TargetMode="External"/><Relationship Id="rId14" Type="http://schemas.openxmlformats.org/officeDocument/2006/relationships/hyperlink" Target="https://login.consultant.ru/link/?req=doc&amp;base=RLAW180&amp;n=307332&amp;dst=100005" TargetMode="External"/><Relationship Id="rId22" Type="http://schemas.openxmlformats.org/officeDocument/2006/relationships/hyperlink" Target="https://login.consultant.ru/link/?req=doc&amp;base=RLAW180&amp;n=94587&amp;dst=100006" TargetMode="External"/><Relationship Id="rId27" Type="http://schemas.openxmlformats.org/officeDocument/2006/relationships/hyperlink" Target="https://login.consultant.ru/link/?req=doc&amp;base=RLAW180&amp;n=23886" TargetMode="External"/><Relationship Id="rId30" Type="http://schemas.openxmlformats.org/officeDocument/2006/relationships/hyperlink" Target="https://login.consultant.ru/link/?req=doc&amp;base=RLAW180&amp;n=14907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180&amp;n=142891&amp;dst=100005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Решение Волгоградской городской Думы от 31.10.2012 № 68/2046 «Об утверждении Положения об именных стипендиях Волгоградской городской Думы» (в ред. на 17.12.2025)</FullName>
    <OrderBy xmlns="2ddf7b78-07cd-476e-95f3-e086c1cab124">1</OrderBy>
  </documentManagement>
</p:properties>
</file>

<file path=customXml/itemProps1.xml><?xml version="1.0" encoding="utf-8"?>
<ds:datastoreItem xmlns:ds="http://schemas.openxmlformats.org/officeDocument/2006/customXml" ds:itemID="{60267C26-C515-44C8-ACEA-CECB3ED93BBC}"/>
</file>

<file path=customXml/itemProps2.xml><?xml version="1.0" encoding="utf-8"?>
<ds:datastoreItem xmlns:ds="http://schemas.openxmlformats.org/officeDocument/2006/customXml" ds:itemID="{660D2267-CACC-413F-8ECC-F3419B8035C8}"/>
</file>

<file path=customXml/itemProps3.xml><?xml version="1.0" encoding="utf-8"?>
<ds:datastoreItem xmlns:ds="http://schemas.openxmlformats.org/officeDocument/2006/customXml" ds:itemID="{E5677C88-CE93-476E-8E4D-5CEEF8C62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1062</Words>
  <Characters>6060</Characters>
  <Application>Microsoft Office Word</Application>
  <DocSecurity>0</DocSecurity>
  <Lines>50</Lines>
  <Paragraphs>14</Paragraphs>
  <ScaleCrop>false</ScaleCrop>
  <Company/>
  <LinksUpToDate>false</LinksUpToDate>
  <CharactersWithSpaces>7108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31.10.2012 № 68/2046 «Об утверждении Положения об именных стипендиях Волгоградской городской Думы» (в ред. на 17.12.2025)</dc:title>
  <dc:subject/>
  <dc:creator>Погасий Валерия Николаевна</dc:creator>
  <cp:keywords/>
  <dc:description/>
  <cp:lastModifiedBy>Капкова Ирина Васильевна</cp:lastModifiedBy>
  <cp:revision>6</cp:revision>
  <dcterms:created xsi:type="dcterms:W3CDTF">2026-01-20T10:30:00Z</dcterms:created>
  <dcterms:modified xsi:type="dcterms:W3CDTF">2026-01-21T08:30:00Z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