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32" w:rsidRDefault="009A0D32"/>
    <w:tbl>
      <w:tblPr>
        <w:tblW w:w="5000" w:type="pct"/>
        <w:tblLook w:val="04A0" w:firstRow="1" w:lastRow="0" w:firstColumn="1" w:lastColumn="0" w:noHBand="0" w:noVBand="1"/>
      </w:tblPr>
      <w:tblGrid>
        <w:gridCol w:w="2674"/>
        <w:gridCol w:w="1288"/>
        <w:gridCol w:w="796"/>
        <w:gridCol w:w="1772"/>
        <w:gridCol w:w="1305"/>
        <w:gridCol w:w="1419"/>
        <w:gridCol w:w="1544"/>
        <w:gridCol w:w="3421"/>
      </w:tblGrid>
      <w:tr w:rsidR="004F3373" w:rsidRPr="004F3373" w:rsidTr="0067311E">
        <w:trPr>
          <w:trHeight w:val="57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bottom"/>
            <w:hideMark/>
          </w:tcPr>
          <w:p w:rsidR="0067311E" w:rsidRDefault="0067311E" w:rsidP="0067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62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Сведения об обращениях граждан, поступивших в Волгоградскую городскую Думу по темам вопросов </w:t>
            </w:r>
          </w:p>
          <w:p w:rsidR="004F3373" w:rsidRPr="004F3373" w:rsidRDefault="0067311E" w:rsidP="006731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462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результатами рассмотрения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 период с </w:t>
            </w:r>
            <w:r w:rsidR="004F3373" w:rsidRPr="0067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01.01.2015 по 31.12.2015</w:t>
            </w:r>
          </w:p>
        </w:tc>
      </w:tr>
      <w:tr w:rsidR="004F3373" w:rsidRPr="004F3373" w:rsidTr="004F3373">
        <w:trPr>
          <w:trHeight w:val="1230"/>
        </w:trPr>
        <w:tc>
          <w:tcPr>
            <w:tcW w:w="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Темы вопросов граждан в обращениях</w:t>
            </w:r>
          </w:p>
        </w:tc>
        <w:tc>
          <w:tcPr>
            <w:tcW w:w="4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Всего поступило</w:t>
            </w:r>
          </w:p>
        </w:tc>
        <w:tc>
          <w:tcPr>
            <w:tcW w:w="3607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</w:tr>
      <w:tr w:rsidR="004F3373" w:rsidRPr="004F3373" w:rsidTr="004F3373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3373" w:rsidRPr="004F3373" w:rsidRDefault="004F3373" w:rsidP="004F3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3373" w:rsidRPr="004F3373" w:rsidRDefault="004F3373" w:rsidP="004F3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327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4F3373" w:rsidRPr="004F3373" w:rsidTr="004F3373">
        <w:trPr>
          <w:trHeight w:val="6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3373" w:rsidRPr="004F3373" w:rsidRDefault="004F3373" w:rsidP="004F3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3373" w:rsidRPr="004F3373" w:rsidRDefault="004F3373" w:rsidP="004F3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3373" w:rsidRPr="004F3373" w:rsidRDefault="004F3373" w:rsidP="004F3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Удовлетворено</w:t>
            </w:r>
          </w:p>
        </w:tc>
        <w:tc>
          <w:tcPr>
            <w:tcW w:w="45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Отклонено</w:t>
            </w:r>
          </w:p>
        </w:tc>
        <w:tc>
          <w:tcPr>
            <w:tcW w:w="49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Разъяснено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Рассмотрено</w:t>
            </w:r>
          </w:p>
        </w:tc>
        <w:tc>
          <w:tcPr>
            <w:tcW w:w="120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Напр</w:t>
            </w:r>
            <w:r w:rsidR="00C766E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авлено на рассмотрение по компе</w:t>
            </w:r>
            <w:r w:rsidRPr="0067311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тенции</w:t>
            </w:r>
            <w:bookmarkStart w:id="0" w:name="_GoBack"/>
            <w:bookmarkEnd w:id="0"/>
          </w:p>
        </w:tc>
      </w:tr>
      <w:tr w:rsidR="004F3373" w:rsidRPr="004F3373" w:rsidTr="0067311E">
        <w:trPr>
          <w:trHeight w:val="233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Аренда земли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4F3373" w:rsidRPr="004F3373" w:rsidTr="0067311E">
        <w:trPr>
          <w:trHeight w:val="268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Аренда помещений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</w:tr>
      <w:tr w:rsidR="004F3373" w:rsidRPr="004F3373" w:rsidTr="0067311E">
        <w:trPr>
          <w:trHeight w:val="274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183</w:t>
            </w:r>
          </w:p>
        </w:tc>
      </w:tr>
      <w:tr w:rsidR="004F3373" w:rsidRPr="004F3373" w:rsidTr="0067311E">
        <w:trPr>
          <w:trHeight w:val="263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Водоснабжение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</w:tr>
      <w:tr w:rsidR="004F3373" w:rsidRPr="004F3373" w:rsidTr="0067311E">
        <w:trPr>
          <w:trHeight w:val="282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Вопросы культуры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</w:tr>
      <w:tr w:rsidR="004F3373" w:rsidRPr="004F3373" w:rsidTr="0067311E">
        <w:trPr>
          <w:trHeight w:val="541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Воспитание и обучение детей, подростков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</w:tr>
      <w:tr w:rsidR="004F3373" w:rsidRPr="004F3373" w:rsidTr="0067311E">
        <w:trPr>
          <w:trHeight w:val="293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Газификация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Гаражи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4F3373" w:rsidRPr="004F3373" w:rsidTr="0067311E">
        <w:trPr>
          <w:trHeight w:val="287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Городское хозяйство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</w:t>
            </w:r>
          </w:p>
        </w:tc>
      </w:tr>
      <w:tr w:rsidR="004F3373" w:rsidRPr="004F3373" w:rsidTr="0067311E">
        <w:trPr>
          <w:trHeight w:val="278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Другие вопросы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</w:tr>
      <w:tr w:rsidR="004F3373" w:rsidRPr="004F3373" w:rsidTr="0067311E">
        <w:trPr>
          <w:trHeight w:val="267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Жилищное хозяйство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Жилищные субсидии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Здравоохранение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Землепользование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</w:t>
            </w:r>
          </w:p>
        </w:tc>
      </w:tr>
      <w:tr w:rsidR="004F3373" w:rsidRPr="004F3373" w:rsidTr="004F3373">
        <w:trPr>
          <w:trHeight w:val="76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Индивидуальное жилищное строительство 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4F3373" w:rsidRPr="004F3373" w:rsidTr="004F3373">
        <w:trPr>
          <w:trHeight w:val="51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Коммунальное хозяйство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Материальная помощь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</w:t>
            </w:r>
          </w:p>
        </w:tc>
      </w:tr>
      <w:tr w:rsidR="004F3373" w:rsidRPr="004F3373" w:rsidTr="0067311E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Наказы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</w:tr>
      <w:tr w:rsidR="004F3373" w:rsidRPr="004F3373" w:rsidTr="0067311E">
        <w:trPr>
          <w:trHeight w:val="510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 xml:space="preserve">Налог на имущество физ. лиц 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F3373" w:rsidRPr="004F3373" w:rsidTr="004F3373">
        <w:trPr>
          <w:trHeight w:val="76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Обеспечение законности и охраны правопорядка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</w:tr>
      <w:tr w:rsidR="004F3373" w:rsidRPr="004F3373" w:rsidTr="004F3373">
        <w:trPr>
          <w:trHeight w:val="51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Оплата коммунальных услуг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Освещение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Отопление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</w:tr>
      <w:tr w:rsidR="004F3373" w:rsidRPr="004F3373" w:rsidTr="004F3373">
        <w:trPr>
          <w:trHeight w:val="51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Паспортизация и прописка, гражданство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</w:tr>
      <w:tr w:rsidR="004F3373" w:rsidRPr="004F3373" w:rsidTr="004F3373">
        <w:trPr>
          <w:trHeight w:val="51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Получение архивных документов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Предоставление жилья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Предпринимательство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Приватизация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4F3373" w:rsidRPr="004F3373" w:rsidTr="004F3373">
        <w:trPr>
          <w:trHeight w:val="76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Присвоение звания "Ветеран труда Волгограда"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F3373" w:rsidRPr="004F3373" w:rsidTr="004F3373">
        <w:trPr>
          <w:trHeight w:val="51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Работа пассажирского транспорта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Ремонт дорог, мостов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Ремонт кровли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</w:tr>
      <w:tr w:rsidR="004F3373" w:rsidRPr="004F3373" w:rsidTr="004F3373">
        <w:trPr>
          <w:trHeight w:val="51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Ремонт муниципального жилья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4F3373" w:rsidRPr="004F3373" w:rsidTr="004F3373">
        <w:trPr>
          <w:trHeight w:val="102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Сообщения о злоупотреблении служебным положением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Соцобеспечение 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Строительство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</w:tr>
      <w:tr w:rsidR="004F3373" w:rsidRPr="004F3373" w:rsidTr="004F3373">
        <w:trPr>
          <w:trHeight w:val="76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Строительство и переделки в строительстве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4F3373" w:rsidRPr="004F3373" w:rsidTr="0067311E">
        <w:trPr>
          <w:trHeight w:val="51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Субсидии на оплату коммунальных услуг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F3373" w:rsidRPr="004F3373" w:rsidTr="0067311E">
        <w:trPr>
          <w:trHeight w:val="698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 xml:space="preserve">Судебные вопросы и административные нарушения 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</w:tr>
      <w:tr w:rsidR="004F3373" w:rsidRPr="004F3373" w:rsidTr="004F3373">
        <w:trPr>
          <w:trHeight w:val="76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Территориальное общественное самоуправление (ТОС)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Торговля и общепит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Транспорт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Трудовые споры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Трудоустройство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4F3373" w:rsidRPr="004F3373" w:rsidTr="004F3373">
        <w:trPr>
          <w:trHeight w:val="51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Улучшение жилищных условий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</w:t>
            </w:r>
          </w:p>
        </w:tc>
      </w:tr>
      <w:tr w:rsidR="004F3373" w:rsidRPr="004F3373" w:rsidTr="004F3373">
        <w:trPr>
          <w:trHeight w:val="510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Установка квартирных телефонов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Физкультура и спорт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Экология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4F3373" w:rsidRPr="004F3373" w:rsidTr="004F3373">
        <w:trPr>
          <w:trHeight w:val="255"/>
        </w:trPr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3373" w:rsidRPr="004F3373" w:rsidRDefault="004F3373" w:rsidP="004F3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33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3773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3655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373" w:rsidRPr="0067311E" w:rsidRDefault="004F3373" w:rsidP="004F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7311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1904</w:t>
            </w:r>
          </w:p>
        </w:tc>
      </w:tr>
    </w:tbl>
    <w:p w:rsidR="004F3373" w:rsidRDefault="004F3373" w:rsidP="0067311E">
      <w:pPr>
        <w:spacing w:after="0"/>
        <w:rPr>
          <w:rFonts w:ascii="Calibri" w:eastAsia="Calibri" w:hAnsi="Calibri" w:cs="Times New Roman"/>
        </w:rPr>
      </w:pPr>
    </w:p>
    <w:p w:rsidR="0067311E" w:rsidRPr="00B22DF8" w:rsidRDefault="0067311E" w:rsidP="0067311E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67311E" w:rsidRPr="00B22DF8" w:rsidSect="0067311E">
      <w:footerReference w:type="default" r:id="rId7"/>
      <w:footerReference w:type="first" r:id="rId8"/>
      <w:pgSz w:w="16838" w:h="11906" w:orient="landscape"/>
      <w:pgMar w:top="1134" w:right="1134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3FB" w:rsidRDefault="009553FB" w:rsidP="004F3373">
      <w:pPr>
        <w:spacing w:after="0" w:line="240" w:lineRule="auto"/>
      </w:pPr>
      <w:r>
        <w:separator/>
      </w:r>
    </w:p>
  </w:endnote>
  <w:endnote w:type="continuationSeparator" w:id="0">
    <w:p w:rsidR="009553FB" w:rsidRDefault="009553FB" w:rsidP="004F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841569"/>
      <w:docPartObj>
        <w:docPartGallery w:val="Page Numbers (Bottom of Page)"/>
        <w:docPartUnique/>
      </w:docPartObj>
    </w:sdtPr>
    <w:sdtEndPr/>
    <w:sdtContent>
      <w:p w:rsidR="004F3373" w:rsidRDefault="004F33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6EB">
          <w:rPr>
            <w:noProof/>
          </w:rPr>
          <w:t>3</w:t>
        </w:r>
        <w:r>
          <w:fldChar w:fldCharType="end"/>
        </w:r>
      </w:p>
    </w:sdtContent>
  </w:sdt>
  <w:p w:rsidR="004F3373" w:rsidRDefault="004F337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5107583"/>
      <w:docPartObj>
        <w:docPartGallery w:val="Page Numbers (Bottom of Page)"/>
        <w:docPartUnique/>
      </w:docPartObj>
    </w:sdtPr>
    <w:sdtEndPr/>
    <w:sdtContent>
      <w:p w:rsidR="0067311E" w:rsidRDefault="006731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6EB">
          <w:rPr>
            <w:noProof/>
          </w:rPr>
          <w:t>1</w:t>
        </w:r>
        <w:r>
          <w:fldChar w:fldCharType="end"/>
        </w:r>
      </w:p>
    </w:sdtContent>
  </w:sdt>
  <w:p w:rsidR="0067311E" w:rsidRDefault="006731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3FB" w:rsidRDefault="009553FB" w:rsidP="004F3373">
      <w:pPr>
        <w:spacing w:after="0" w:line="240" w:lineRule="auto"/>
      </w:pPr>
      <w:r>
        <w:separator/>
      </w:r>
    </w:p>
  </w:footnote>
  <w:footnote w:type="continuationSeparator" w:id="0">
    <w:p w:rsidR="009553FB" w:rsidRDefault="009553FB" w:rsidP="004F3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373"/>
    <w:rsid w:val="000A6DD7"/>
    <w:rsid w:val="001426C2"/>
    <w:rsid w:val="0015759F"/>
    <w:rsid w:val="002D5E2F"/>
    <w:rsid w:val="003B4003"/>
    <w:rsid w:val="003D21A5"/>
    <w:rsid w:val="00423824"/>
    <w:rsid w:val="004373AB"/>
    <w:rsid w:val="00456F5B"/>
    <w:rsid w:val="004F3373"/>
    <w:rsid w:val="00516594"/>
    <w:rsid w:val="0059008D"/>
    <w:rsid w:val="005A1C30"/>
    <w:rsid w:val="0067311E"/>
    <w:rsid w:val="00695C82"/>
    <w:rsid w:val="006F2407"/>
    <w:rsid w:val="0070086B"/>
    <w:rsid w:val="00780AAD"/>
    <w:rsid w:val="00783D51"/>
    <w:rsid w:val="00795826"/>
    <w:rsid w:val="00806A6C"/>
    <w:rsid w:val="008E721F"/>
    <w:rsid w:val="008F4BBA"/>
    <w:rsid w:val="009553FB"/>
    <w:rsid w:val="00964C1C"/>
    <w:rsid w:val="00971248"/>
    <w:rsid w:val="009A0D32"/>
    <w:rsid w:val="00A45902"/>
    <w:rsid w:val="00AA6586"/>
    <w:rsid w:val="00B64D43"/>
    <w:rsid w:val="00B81990"/>
    <w:rsid w:val="00BA0430"/>
    <w:rsid w:val="00C12304"/>
    <w:rsid w:val="00C1656F"/>
    <w:rsid w:val="00C3442B"/>
    <w:rsid w:val="00C601C7"/>
    <w:rsid w:val="00C766EB"/>
    <w:rsid w:val="00D96394"/>
    <w:rsid w:val="00DC1EA5"/>
    <w:rsid w:val="00DD3EAC"/>
    <w:rsid w:val="00DD5FE2"/>
    <w:rsid w:val="00E53DA3"/>
    <w:rsid w:val="00EF3F04"/>
    <w:rsid w:val="00EF66A4"/>
    <w:rsid w:val="00EF7843"/>
    <w:rsid w:val="00F64D40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3373"/>
  </w:style>
  <w:style w:type="paragraph" w:styleId="a5">
    <w:name w:val="footer"/>
    <w:basedOn w:val="a"/>
    <w:link w:val="a6"/>
    <w:uiPriority w:val="99"/>
    <w:unhideWhenUsed/>
    <w:rsid w:val="004F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33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3373"/>
  </w:style>
  <w:style w:type="paragraph" w:styleId="a5">
    <w:name w:val="footer"/>
    <w:basedOn w:val="a"/>
    <w:link w:val="a6"/>
    <w:uiPriority w:val="99"/>
    <w:unhideWhenUsed/>
    <w:rsid w:val="004F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3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2015</Year>
    <FullName xmlns="7e934b93-dec2-4098-b98a-64a34769f154">Сведения об обращениях граждан, поступивших в Волгоградскую городскую Думу по темам вопросов 
с результатами рассмотрения за период с 01.01.2015 по 31.12.2015
</FullName>
  </documentManagement>
</p:properties>
</file>

<file path=customXml/itemProps1.xml><?xml version="1.0" encoding="utf-8"?>
<ds:datastoreItem xmlns:ds="http://schemas.openxmlformats.org/officeDocument/2006/customXml" ds:itemID="{59612CF3-FAFF-443A-9D6D-B4FE2E168ABA}"/>
</file>

<file path=customXml/itemProps2.xml><?xml version="1.0" encoding="utf-8"?>
<ds:datastoreItem xmlns:ds="http://schemas.openxmlformats.org/officeDocument/2006/customXml" ds:itemID="{AAFDD65D-6BE8-4966-8174-8A0F25E6488F}"/>
</file>

<file path=customXml/itemProps3.xml><?xml version="1.0" encoding="utf-8"?>
<ds:datastoreItem xmlns:ds="http://schemas.openxmlformats.org/officeDocument/2006/customXml" ds:itemID="{2C94441E-BDF8-4815-9328-B8F55EC119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обращениях граждан, поступивших в Волгоградскую городскую Думу по темам вопросов </dc:title>
  <dc:creator>Зерщикова Галина Ивановна</dc:creator>
  <cp:lastModifiedBy>Литвинова Галина Александровна</cp:lastModifiedBy>
  <cp:revision>4</cp:revision>
  <dcterms:created xsi:type="dcterms:W3CDTF">2016-01-15T11:59:00Z</dcterms:created>
  <dcterms:modified xsi:type="dcterms:W3CDTF">2016-08-22T13:12:00Z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