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8673C7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8673C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8673C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8673C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8673C7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8673C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8673C7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75557" w:rsidP="008673C7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8673C7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75557" w:rsidP="008673C7">
            <w:pPr>
              <w:pStyle w:val="a9"/>
              <w:jc w:val="center"/>
            </w:pPr>
            <w:r>
              <w:t>55/1596</w:t>
            </w:r>
          </w:p>
        </w:tc>
      </w:tr>
    </w:tbl>
    <w:p w:rsidR="004D75D6" w:rsidRDefault="004D75D6" w:rsidP="008673C7">
      <w:pPr>
        <w:ind w:left="4820"/>
        <w:rPr>
          <w:sz w:val="28"/>
          <w:szCs w:val="28"/>
        </w:rPr>
      </w:pPr>
    </w:p>
    <w:p w:rsidR="00A75557" w:rsidRPr="008673C7" w:rsidRDefault="00A75557" w:rsidP="008673C7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8673C7">
        <w:rPr>
          <w:sz w:val="28"/>
          <w:szCs w:val="28"/>
        </w:rPr>
        <w:t>О 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A75557" w:rsidRPr="008673C7" w:rsidRDefault="00A75557" w:rsidP="008673C7">
      <w:pPr>
        <w:ind w:firstLine="720"/>
        <w:jc w:val="both"/>
        <w:rPr>
          <w:sz w:val="28"/>
          <w:szCs w:val="28"/>
        </w:rPr>
      </w:pPr>
    </w:p>
    <w:p w:rsidR="00A75557" w:rsidRPr="008673C7" w:rsidRDefault="00A75557" w:rsidP="008673C7">
      <w:pPr>
        <w:ind w:firstLine="720"/>
        <w:jc w:val="both"/>
        <w:rPr>
          <w:sz w:val="28"/>
          <w:szCs w:val="28"/>
        </w:rPr>
      </w:pPr>
      <w:r w:rsidRPr="008673C7">
        <w:rPr>
          <w:sz w:val="28"/>
          <w:szCs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8673C7">
          <w:rPr>
            <w:sz w:val="28"/>
            <w:szCs w:val="28"/>
          </w:rPr>
          <w:t>2003 г</w:t>
        </w:r>
      </w:smartTag>
      <w:r w:rsidRPr="008673C7">
        <w:rPr>
          <w:sz w:val="28"/>
          <w:szCs w:val="28"/>
        </w:rPr>
        <w:t>. № 131-ФЗ «Об общих принципах организации местного самоуправления в Российской Федерации», руководствуясь статьями 5, 7, 24, 26, 32, 39, 47 Устава города-героя Волгограда, Волгоградская городская Дума</w:t>
      </w:r>
    </w:p>
    <w:p w:rsidR="00A75557" w:rsidRPr="008673C7" w:rsidRDefault="00A75557" w:rsidP="008673C7">
      <w:pPr>
        <w:jc w:val="both"/>
        <w:rPr>
          <w:b/>
          <w:sz w:val="28"/>
          <w:szCs w:val="28"/>
        </w:rPr>
      </w:pPr>
      <w:r w:rsidRPr="008673C7">
        <w:rPr>
          <w:b/>
          <w:sz w:val="28"/>
          <w:szCs w:val="28"/>
        </w:rPr>
        <w:t>РЕШИЛА:</w:t>
      </w:r>
    </w:p>
    <w:p w:rsidR="00A75557" w:rsidRPr="008673C7" w:rsidRDefault="00A75557" w:rsidP="008673C7">
      <w:pPr>
        <w:ind w:firstLine="709"/>
        <w:jc w:val="both"/>
        <w:rPr>
          <w:sz w:val="28"/>
          <w:szCs w:val="28"/>
        </w:rPr>
      </w:pPr>
      <w:r w:rsidRPr="008673C7">
        <w:rPr>
          <w:sz w:val="28"/>
          <w:szCs w:val="28"/>
        </w:rPr>
        <w:t xml:space="preserve">1. Приостановить действие решения Волгоградской городской Думы </w:t>
      </w:r>
      <w:r w:rsidR="00B14FB4" w:rsidRPr="008673C7">
        <w:rPr>
          <w:sz w:val="28"/>
          <w:szCs w:val="28"/>
        </w:rPr>
        <w:t xml:space="preserve">               </w:t>
      </w:r>
      <w:r w:rsidRPr="008673C7">
        <w:rPr>
          <w:sz w:val="28"/>
          <w:szCs w:val="28"/>
        </w:rPr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 со дня вступления в силу настоящего решения.</w:t>
      </w:r>
    </w:p>
    <w:p w:rsidR="00A75557" w:rsidRPr="008673C7" w:rsidRDefault="00A75557" w:rsidP="008673C7">
      <w:pPr>
        <w:ind w:firstLine="709"/>
        <w:jc w:val="both"/>
        <w:rPr>
          <w:sz w:val="28"/>
          <w:szCs w:val="28"/>
        </w:rPr>
      </w:pPr>
      <w:r w:rsidRPr="008673C7"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A75557" w:rsidRPr="008673C7" w:rsidRDefault="00A75557" w:rsidP="008673C7">
      <w:pPr>
        <w:ind w:firstLine="709"/>
        <w:jc w:val="both"/>
        <w:rPr>
          <w:sz w:val="28"/>
          <w:szCs w:val="28"/>
        </w:rPr>
      </w:pPr>
      <w:r w:rsidRPr="008673C7">
        <w:rPr>
          <w:sz w:val="28"/>
          <w:szCs w:val="28"/>
        </w:rPr>
        <w:t>3. Настоящее решение вступает в силу со дня его официального опубликования и действует до 01 апреля 2017 г.</w:t>
      </w:r>
    </w:p>
    <w:p w:rsidR="00A75557" w:rsidRPr="008673C7" w:rsidRDefault="00A75557" w:rsidP="008673C7">
      <w:pPr>
        <w:suppressAutoHyphens/>
        <w:ind w:firstLine="709"/>
        <w:jc w:val="both"/>
        <w:rPr>
          <w:sz w:val="28"/>
          <w:szCs w:val="28"/>
        </w:rPr>
      </w:pPr>
      <w:r w:rsidRPr="008673C7">
        <w:rPr>
          <w:sz w:val="28"/>
          <w:szCs w:val="28"/>
        </w:rPr>
        <w:t xml:space="preserve">4. </w:t>
      </w:r>
      <w:proofErr w:type="gramStart"/>
      <w:r w:rsidRPr="008673C7">
        <w:rPr>
          <w:sz w:val="28"/>
          <w:szCs w:val="28"/>
        </w:rPr>
        <w:t>Контроль за</w:t>
      </w:r>
      <w:proofErr w:type="gramEnd"/>
      <w:r w:rsidRPr="008673C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8673C7">
        <w:rPr>
          <w:sz w:val="28"/>
          <w:szCs w:val="28"/>
        </w:rPr>
        <w:t>В.В.Колесникова</w:t>
      </w:r>
      <w:proofErr w:type="spellEnd"/>
      <w:r w:rsidRPr="008673C7">
        <w:rPr>
          <w:sz w:val="28"/>
          <w:szCs w:val="28"/>
        </w:rPr>
        <w:t>.</w:t>
      </w:r>
    </w:p>
    <w:p w:rsidR="00A75557" w:rsidRPr="008673C7" w:rsidRDefault="00A75557" w:rsidP="008673C7">
      <w:pPr>
        <w:jc w:val="both"/>
        <w:rPr>
          <w:sz w:val="28"/>
          <w:szCs w:val="28"/>
        </w:rPr>
      </w:pPr>
    </w:p>
    <w:p w:rsidR="00A75557" w:rsidRPr="008673C7" w:rsidRDefault="00A75557" w:rsidP="008673C7">
      <w:pPr>
        <w:jc w:val="both"/>
        <w:rPr>
          <w:sz w:val="28"/>
          <w:szCs w:val="28"/>
        </w:rPr>
      </w:pPr>
    </w:p>
    <w:p w:rsidR="00A75557" w:rsidRPr="008673C7" w:rsidRDefault="00A75557" w:rsidP="008673C7">
      <w:pPr>
        <w:jc w:val="both"/>
        <w:rPr>
          <w:sz w:val="28"/>
          <w:szCs w:val="28"/>
        </w:rPr>
      </w:pPr>
    </w:p>
    <w:p w:rsidR="00A75557" w:rsidRPr="008673C7" w:rsidRDefault="00A75557" w:rsidP="008673C7">
      <w:pPr>
        <w:suppressAutoHyphens/>
        <w:jc w:val="both"/>
        <w:rPr>
          <w:sz w:val="28"/>
          <w:szCs w:val="28"/>
        </w:rPr>
      </w:pPr>
      <w:r w:rsidRPr="008673C7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8673C7">
        <w:rPr>
          <w:sz w:val="28"/>
          <w:szCs w:val="28"/>
        </w:rPr>
        <w:t>А.В.Косолапов</w:t>
      </w:r>
      <w:proofErr w:type="spellEnd"/>
    </w:p>
    <w:p w:rsidR="00A75557" w:rsidRPr="008673C7" w:rsidRDefault="00A75557" w:rsidP="008673C7">
      <w:pPr>
        <w:suppressAutoHyphens/>
        <w:rPr>
          <w:sz w:val="28"/>
          <w:szCs w:val="28"/>
        </w:rPr>
      </w:pPr>
    </w:p>
    <w:p w:rsidR="00A75557" w:rsidRPr="008673C7" w:rsidRDefault="00A75557" w:rsidP="008673C7">
      <w:pPr>
        <w:suppressAutoHyphens/>
        <w:rPr>
          <w:sz w:val="28"/>
          <w:szCs w:val="28"/>
        </w:rPr>
      </w:pPr>
    </w:p>
    <w:p w:rsidR="00A75557" w:rsidRPr="008673C7" w:rsidRDefault="00A75557" w:rsidP="008673C7">
      <w:pPr>
        <w:suppressAutoHyphens/>
        <w:rPr>
          <w:sz w:val="28"/>
          <w:szCs w:val="28"/>
        </w:rPr>
      </w:pPr>
    </w:p>
    <w:p w:rsidR="00A75557" w:rsidRPr="008673C7" w:rsidRDefault="00A75557" w:rsidP="008673C7">
      <w:pPr>
        <w:pStyle w:val="210"/>
        <w:ind w:firstLine="0"/>
        <w:rPr>
          <w:szCs w:val="28"/>
        </w:rPr>
      </w:pPr>
    </w:p>
    <w:p w:rsidR="00A75557" w:rsidRPr="008673C7" w:rsidRDefault="00A75557" w:rsidP="008673C7">
      <w:pPr>
        <w:pStyle w:val="210"/>
        <w:ind w:firstLine="0"/>
        <w:rPr>
          <w:szCs w:val="28"/>
        </w:rPr>
      </w:pPr>
    </w:p>
    <w:p w:rsidR="00A75557" w:rsidRPr="008673C7" w:rsidRDefault="00A75557" w:rsidP="008673C7">
      <w:pPr>
        <w:pStyle w:val="210"/>
        <w:ind w:firstLine="0"/>
        <w:rPr>
          <w:szCs w:val="28"/>
        </w:rPr>
      </w:pPr>
    </w:p>
    <w:p w:rsidR="00A75557" w:rsidRPr="008673C7" w:rsidRDefault="00A75557" w:rsidP="008673C7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A75557" w:rsidRPr="008673C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A17A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17811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A17AD"/>
    <w:rsid w:val="003C0F8E"/>
    <w:rsid w:val="0040530C"/>
    <w:rsid w:val="00421B61"/>
    <w:rsid w:val="00482CCD"/>
    <w:rsid w:val="00492C03"/>
    <w:rsid w:val="004B0A36"/>
    <w:rsid w:val="004D75D6"/>
    <w:rsid w:val="004E1268"/>
    <w:rsid w:val="005145BA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673C7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5720"/>
    <w:rsid w:val="00A07440"/>
    <w:rsid w:val="00A25AC1"/>
    <w:rsid w:val="00A75557"/>
    <w:rsid w:val="00AE6D24"/>
    <w:rsid w:val="00B14FB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75557"/>
    <w:rPr>
      <w:sz w:val="28"/>
    </w:rPr>
  </w:style>
  <w:style w:type="paragraph" w:customStyle="1" w:styleId="210">
    <w:name w:val="Основной текст с отступом 21"/>
    <w:basedOn w:val="a"/>
    <w:rsid w:val="00A75557"/>
    <w:pPr>
      <w:ind w:firstLine="709"/>
      <w:jc w:val="both"/>
    </w:pPr>
    <w:rPr>
      <w:sz w:val="28"/>
    </w:rPr>
  </w:style>
  <w:style w:type="character" w:styleId="ad">
    <w:name w:val="Hyperlink"/>
    <w:rsid w:val="00A755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75557"/>
    <w:rPr>
      <w:sz w:val="28"/>
    </w:rPr>
  </w:style>
  <w:style w:type="paragraph" w:customStyle="1" w:styleId="210">
    <w:name w:val="Основной текст с отступом 21"/>
    <w:basedOn w:val="a"/>
    <w:rsid w:val="00A75557"/>
    <w:pPr>
      <w:ind w:firstLine="709"/>
      <w:jc w:val="both"/>
    </w:pPr>
    <w:rPr>
      <w:sz w:val="28"/>
    </w:rPr>
  </w:style>
  <w:style w:type="character" w:styleId="ad">
    <w:name w:val="Hyperlink"/>
    <w:rsid w:val="00A75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6E2704E-4A1E-4F28-928B-DAE3D0A1DBBB}"/>
</file>

<file path=customXml/itemProps2.xml><?xml version="1.0" encoding="utf-8"?>
<ds:datastoreItem xmlns:ds="http://schemas.openxmlformats.org/officeDocument/2006/customXml" ds:itemID="{028D4987-5CAB-48B4-9E99-E1ACF241D61C}"/>
</file>

<file path=customXml/itemProps3.xml><?xml version="1.0" encoding="utf-8"?>
<ds:datastoreItem xmlns:ds="http://schemas.openxmlformats.org/officeDocument/2006/customXml" ds:itemID="{F4DA38C8-E05E-44E0-8BA4-BC8691476D58}"/>
</file>

<file path=customXml/itemProps4.xml><?xml version="1.0" encoding="utf-8"?>
<ds:datastoreItem xmlns:ds="http://schemas.openxmlformats.org/officeDocument/2006/customXml" ds:itemID="{C117DFBD-218A-4AFD-A64E-3E30B18A71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2012-06-05T12:24:00Z</cp:lastPrinted>
  <dcterms:created xsi:type="dcterms:W3CDTF">2016-03-28T14:00:00Z</dcterms:created>
  <dcterms:modified xsi:type="dcterms:W3CDTF">2017-03-23T10:32:00Z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