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F51CF" w:rsidP="004B1F72">
            <w:pPr>
              <w:pStyle w:val="aa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F51CF" w:rsidP="004B1F72">
            <w:pPr>
              <w:pStyle w:val="aa"/>
              <w:jc w:val="center"/>
            </w:pPr>
            <w:r>
              <w:t>91/1244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57593" w:rsidRDefault="00857593" w:rsidP="000F4947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награждении </w:t>
      </w:r>
      <w:r>
        <w:rPr>
          <w:sz w:val="28"/>
          <w:szCs w:val="28"/>
        </w:rPr>
        <w:t>Почетным знаком города-героя Волгограда «Родительская слава Волгограда»</w:t>
      </w:r>
    </w:p>
    <w:p w:rsidR="00857593" w:rsidRDefault="00857593" w:rsidP="00857593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857593" w:rsidRDefault="00857593" w:rsidP="008575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5F51CF">
        <w:rPr>
          <w:sz w:val="28"/>
          <w:szCs w:val="28"/>
        </w:rPr>
        <w:t>Федеральным законом от 06 октября 2003 г. № 131-ФЗ «Об общих принципах организации местного самоуправления</w:t>
      </w:r>
      <w:r w:rsidR="00C62988">
        <w:rPr>
          <w:sz w:val="28"/>
          <w:szCs w:val="28"/>
        </w:rPr>
        <w:t xml:space="preserve"> в Российской Федерации</w:t>
      </w:r>
      <w:r w:rsidR="005F51CF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решением Волгоградской городской Думы от 26.05.2010 № 33/984 «Об учреждении Почетного знака города-героя Волгограда «Родительская слава Волгограда», на основании протокола заседания комиссии по представлению к награждению Почетными знаками города-героя Волгограда за заслуги в воспитании детей от </w:t>
      </w:r>
      <w:r>
        <w:rPr>
          <w:color w:val="000000"/>
          <w:sz w:val="28"/>
          <w:szCs w:val="28"/>
        </w:rPr>
        <w:t>02.06.2023 № 2,</w:t>
      </w:r>
      <w:r>
        <w:rPr>
          <w:sz w:val="28"/>
          <w:szCs w:val="28"/>
        </w:rPr>
        <w:t xml:space="preserve"> руководствуясь статьей 24 Устава города-героя Волгограда, Волгоградская городская Дума</w:t>
      </w:r>
    </w:p>
    <w:p w:rsidR="00857593" w:rsidRDefault="00857593" w:rsidP="0085759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РЕШИЛА:</w:t>
      </w:r>
    </w:p>
    <w:p w:rsidR="00857593" w:rsidRDefault="00857593" w:rsidP="008575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F4947">
        <w:rPr>
          <w:sz w:val="28"/>
        </w:rPr>
        <w:t xml:space="preserve"> </w:t>
      </w:r>
      <w:r>
        <w:rPr>
          <w:sz w:val="28"/>
          <w:szCs w:val="28"/>
        </w:rPr>
        <w:t xml:space="preserve">Наградить Почетным знаком города-героя Волгограда «Родительская слава Волгограда» за заслуги в воспитании детей многодетных родителей: </w:t>
      </w:r>
    </w:p>
    <w:p w:rsidR="00857593" w:rsidRDefault="00857593" w:rsidP="00857593">
      <w:pPr>
        <w:ind w:right="-5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Курутина</w:t>
      </w:r>
      <w:proofErr w:type="spellEnd"/>
      <w:r>
        <w:rPr>
          <w:sz w:val="28"/>
          <w:szCs w:val="28"/>
        </w:rPr>
        <w:t xml:space="preserve"> Виктора Михайловича и </w:t>
      </w:r>
      <w:proofErr w:type="spellStart"/>
      <w:r>
        <w:rPr>
          <w:sz w:val="28"/>
          <w:szCs w:val="28"/>
        </w:rPr>
        <w:t>Курутину</w:t>
      </w:r>
      <w:proofErr w:type="spellEnd"/>
      <w:r>
        <w:rPr>
          <w:sz w:val="28"/>
          <w:szCs w:val="28"/>
        </w:rPr>
        <w:t xml:space="preserve"> Галину Владимировну – жителей Дзержинского района Волгограда, родителей троих детей;</w:t>
      </w:r>
    </w:p>
    <w:p w:rsidR="00857593" w:rsidRDefault="00857593" w:rsidP="00857593">
      <w:pPr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Терещенко Василия Анатольевича и Терещенко Светлану Юрьевну – жителей Советского района Волгограда, родителей семерых детей.</w:t>
      </w:r>
    </w:p>
    <w:p w:rsidR="00857593" w:rsidRDefault="00857593" w:rsidP="008575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Волгограда:</w:t>
      </w:r>
    </w:p>
    <w:p w:rsidR="00857593" w:rsidRDefault="00857593" w:rsidP="008575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Организовать торжественную церемонию вручения Почетного знака города-героя Волгограда «Родительская слава Волгограда» лицам, указанным в пункте 1 настоящего решения.</w:t>
      </w:r>
    </w:p>
    <w:p w:rsidR="00857593" w:rsidRDefault="00857593" w:rsidP="008575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857593" w:rsidRDefault="00857593" w:rsidP="0085759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решение вступает в силу со дня его принятия.</w:t>
      </w:r>
    </w:p>
    <w:p w:rsidR="00857593" w:rsidRDefault="00857593" w:rsidP="0085759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857593" w:rsidRDefault="00857593" w:rsidP="00857593">
      <w:pPr>
        <w:rPr>
          <w:sz w:val="28"/>
          <w:szCs w:val="28"/>
        </w:rPr>
      </w:pPr>
    </w:p>
    <w:p w:rsidR="00857593" w:rsidRDefault="00857593" w:rsidP="00857593">
      <w:pPr>
        <w:rPr>
          <w:sz w:val="28"/>
          <w:szCs w:val="28"/>
        </w:rPr>
      </w:pPr>
    </w:p>
    <w:p w:rsidR="00857593" w:rsidRDefault="00857593" w:rsidP="00857593">
      <w:pPr>
        <w:rPr>
          <w:sz w:val="28"/>
          <w:szCs w:val="28"/>
        </w:rPr>
      </w:pPr>
    </w:p>
    <w:p w:rsidR="00857593" w:rsidRDefault="00857593" w:rsidP="00857593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857593" w:rsidRDefault="00857593" w:rsidP="000F4947">
      <w:pPr>
        <w:ind w:left="1440" w:hanging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                                      </w:t>
      </w:r>
      <w:r w:rsidR="000F494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В.В.Колесников</w:t>
      </w:r>
    </w:p>
    <w:p w:rsidR="00857593" w:rsidRDefault="00857593" w:rsidP="00857593">
      <w:pPr>
        <w:jc w:val="both"/>
        <w:rPr>
          <w:sz w:val="28"/>
          <w:szCs w:val="28"/>
        </w:rPr>
      </w:pPr>
    </w:p>
    <w:p w:rsidR="00857593" w:rsidRDefault="00857593" w:rsidP="00857593">
      <w:pPr>
        <w:jc w:val="both"/>
        <w:rPr>
          <w:sz w:val="28"/>
          <w:szCs w:val="28"/>
        </w:rPr>
      </w:pPr>
    </w:p>
    <w:p w:rsidR="00857593" w:rsidRDefault="00857593" w:rsidP="00857593">
      <w:pPr>
        <w:jc w:val="both"/>
        <w:rPr>
          <w:sz w:val="28"/>
          <w:szCs w:val="28"/>
        </w:rPr>
      </w:pPr>
      <w:bookmarkStart w:id="0" w:name="_GoBack"/>
      <w:bookmarkEnd w:id="0"/>
    </w:p>
    <w:sectPr w:rsidR="00857593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7D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5145803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57DA"/>
    <w:rsid w:val="000F4947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1CF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593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62988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08C9E2C8-539F-462C-8C60-B0EEA4BD8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857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B3B6F20-80D4-462E-BB09-3A2E0FD637AB}"/>
</file>

<file path=customXml/itemProps2.xml><?xml version="1.0" encoding="utf-8"?>
<ds:datastoreItem xmlns:ds="http://schemas.openxmlformats.org/officeDocument/2006/customXml" ds:itemID="{C58E5D45-03C9-4A27-BE43-91B90692133C}"/>
</file>

<file path=customXml/itemProps3.xml><?xml version="1.0" encoding="utf-8"?>
<ds:datastoreItem xmlns:ds="http://schemas.openxmlformats.org/officeDocument/2006/customXml" ds:itemID="{4631E8C3-86E4-4C17-8112-7D5B3ACDBC04}"/>
</file>

<file path=customXml/itemProps4.xml><?xml version="1.0" encoding="utf-8"?>
<ds:datastoreItem xmlns:ds="http://schemas.openxmlformats.org/officeDocument/2006/customXml" ds:itemID="{B7842E9F-35DE-4068-A1CD-1DB1A4ADDA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2023-07-20T12:00:00Z</cp:lastPrinted>
  <dcterms:created xsi:type="dcterms:W3CDTF">2018-09-17T12:51:00Z</dcterms:created>
  <dcterms:modified xsi:type="dcterms:W3CDTF">2023-07-21T12:21:00Z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