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B7416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B7416" w:rsidP="004B1F72">
            <w:pPr>
              <w:pStyle w:val="a9"/>
              <w:jc w:val="center"/>
            </w:pPr>
            <w:r>
              <w:t>43/1275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826C59" w:rsidP="00826C59">
      <w:pPr>
        <w:ind w:right="4536"/>
        <w:jc w:val="both"/>
        <w:rPr>
          <w:sz w:val="28"/>
          <w:szCs w:val="28"/>
        </w:rPr>
      </w:pPr>
      <w:r w:rsidRPr="00826C59">
        <w:rPr>
          <w:sz w:val="28"/>
          <w:szCs w:val="28"/>
        </w:rPr>
        <w:t>Об утверждении Порядка проведения осмотров зданий, сооружений и выдачи рекомендаций об устранении выявленных в ходе таких осмотров нарушений на территории муниципального образования городской округ город-герой Волгоград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3FB1">
        <w:rPr>
          <w:sz w:val="28"/>
          <w:szCs w:val="28"/>
        </w:rPr>
        <w:t>В соответствии с Градостроительным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от 30 декабря 2009 г. № 384-ФЗ «Технический регламент о безопасности зданий и сооружений», руководствуясь статьями 5, 7, 24, 26 Устава города-героя Волгограда, Волгоградская городская Дума</w:t>
      </w:r>
    </w:p>
    <w:p w:rsidR="00A23FB1" w:rsidRPr="00A23FB1" w:rsidRDefault="00A23FB1" w:rsidP="00A23FB1">
      <w:pPr>
        <w:tabs>
          <w:tab w:val="left" w:pos="9639"/>
        </w:tabs>
        <w:jc w:val="both"/>
        <w:rPr>
          <w:b/>
          <w:sz w:val="28"/>
          <w:szCs w:val="28"/>
        </w:rPr>
      </w:pPr>
      <w:r w:rsidRPr="00A23FB1">
        <w:rPr>
          <w:b/>
          <w:sz w:val="28"/>
          <w:szCs w:val="28"/>
        </w:rPr>
        <w:t>РЕШИЛА:</w:t>
      </w: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3FB1">
        <w:rPr>
          <w:sz w:val="28"/>
          <w:szCs w:val="28"/>
        </w:rPr>
        <w:t>1. Утвердить Порядок проведения осмотров зданий, сооружений и выдачи рекомендаций об устранении выявленных в ходе таких осмотров нарушений на территории муниципального образования городской округ город-герой Волгоград (прилагается).</w:t>
      </w: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3FB1">
        <w:rPr>
          <w:sz w:val="28"/>
          <w:szCs w:val="28"/>
        </w:rPr>
        <w:t>2. Администрации Волгограда:</w:t>
      </w: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3FB1">
        <w:rPr>
          <w:sz w:val="28"/>
          <w:szCs w:val="28"/>
        </w:rPr>
        <w:t xml:space="preserve">2.1. </w:t>
      </w:r>
      <w:r w:rsidR="00131466">
        <w:rPr>
          <w:sz w:val="28"/>
          <w:szCs w:val="28"/>
        </w:rPr>
        <w:t>До 01.11.2016 п</w:t>
      </w:r>
      <w:r w:rsidRPr="00A23FB1">
        <w:rPr>
          <w:sz w:val="28"/>
          <w:szCs w:val="28"/>
        </w:rPr>
        <w:t xml:space="preserve">ривести муниципальные правовые акты Волгограда в соответствие с настоящим решением. </w:t>
      </w: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3FB1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3FB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23FB1">
        <w:rPr>
          <w:sz w:val="28"/>
          <w:szCs w:val="28"/>
        </w:rPr>
        <w:t xml:space="preserve">4. </w:t>
      </w:r>
      <w:proofErr w:type="gramStart"/>
      <w:r w:rsidRPr="00A23FB1">
        <w:rPr>
          <w:sz w:val="28"/>
          <w:szCs w:val="28"/>
        </w:rPr>
        <w:t>Контроль за</w:t>
      </w:r>
      <w:proofErr w:type="gramEnd"/>
      <w:r w:rsidRPr="00A23FB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A23FB1">
        <w:rPr>
          <w:sz w:val="28"/>
          <w:szCs w:val="28"/>
        </w:rPr>
        <w:t>В.В.Колесникова</w:t>
      </w:r>
      <w:proofErr w:type="spellEnd"/>
      <w:r w:rsidRPr="00A23FB1">
        <w:rPr>
          <w:sz w:val="28"/>
          <w:szCs w:val="28"/>
        </w:rPr>
        <w:t xml:space="preserve">. </w:t>
      </w: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23FB1" w:rsidRPr="00A23FB1" w:rsidRDefault="00A23FB1" w:rsidP="00A23F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23FB1" w:rsidRPr="00A23FB1" w:rsidRDefault="00A23FB1" w:rsidP="00A23FB1">
      <w:pPr>
        <w:tabs>
          <w:tab w:val="left" w:pos="9639"/>
        </w:tabs>
        <w:jc w:val="both"/>
        <w:rPr>
          <w:sz w:val="28"/>
          <w:szCs w:val="28"/>
        </w:rPr>
      </w:pPr>
      <w:r w:rsidRPr="00A23FB1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A23FB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23FB1" w:rsidRPr="00A23FB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F1" w:rsidRDefault="002646F1">
      <w:r>
        <w:separator/>
      </w:r>
    </w:p>
  </w:endnote>
  <w:endnote w:type="continuationSeparator" w:id="0">
    <w:p w:rsidR="002646F1" w:rsidRDefault="0026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F1" w:rsidRDefault="002646F1">
      <w:r>
        <w:separator/>
      </w:r>
    </w:p>
  </w:footnote>
  <w:footnote w:type="continuationSeparator" w:id="0">
    <w:p w:rsidR="002646F1" w:rsidRDefault="00264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409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8766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1466"/>
    <w:rsid w:val="00186D25"/>
    <w:rsid w:val="001D7F9D"/>
    <w:rsid w:val="00200F1E"/>
    <w:rsid w:val="002259A5"/>
    <w:rsid w:val="002429A1"/>
    <w:rsid w:val="002646F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B741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26C59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3FB1"/>
    <w:rsid w:val="00A25AC1"/>
    <w:rsid w:val="00AE6D24"/>
    <w:rsid w:val="00B537FA"/>
    <w:rsid w:val="00B53F87"/>
    <w:rsid w:val="00B86D39"/>
    <w:rsid w:val="00C53FF7"/>
    <w:rsid w:val="00C7414B"/>
    <w:rsid w:val="00C85A85"/>
    <w:rsid w:val="00D0358D"/>
    <w:rsid w:val="00D65A16"/>
    <w:rsid w:val="00D952CD"/>
    <w:rsid w:val="00DA409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BA807E-461C-46DF-B0C1-634E25E2ED14}"/>
</file>

<file path=customXml/itemProps2.xml><?xml version="1.0" encoding="utf-8"?>
<ds:datastoreItem xmlns:ds="http://schemas.openxmlformats.org/officeDocument/2006/customXml" ds:itemID="{88F54AEA-FAF4-4A12-80CC-DF54469CC629}"/>
</file>

<file path=customXml/itemProps3.xml><?xml version="1.0" encoding="utf-8"?>
<ds:datastoreItem xmlns:ds="http://schemas.openxmlformats.org/officeDocument/2006/customXml" ds:itemID="{222B376E-291D-489C-9257-CD4C0396EBD6}"/>
</file>

<file path=customXml/itemProps4.xml><?xml version="1.0" encoding="utf-8"?>
<ds:datastoreItem xmlns:ds="http://schemas.openxmlformats.org/officeDocument/2006/customXml" ds:itemID="{8EBC19DC-DF28-4517-9674-CF7897D80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2012-06-05T12:24:00Z</cp:lastPrinted>
  <dcterms:created xsi:type="dcterms:W3CDTF">2016-03-28T14:00:00Z</dcterms:created>
  <dcterms:modified xsi:type="dcterms:W3CDTF">2016-05-04T11:18:00Z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