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A6A1E" w:rsidRDefault="00715E23" w:rsidP="006A6A1E">
      <w:pPr>
        <w:jc w:val="center"/>
        <w:rPr>
          <w:caps/>
          <w:sz w:val="32"/>
          <w:szCs w:val="32"/>
        </w:rPr>
      </w:pPr>
      <w:r w:rsidRPr="006A6A1E">
        <w:rPr>
          <w:caps/>
          <w:sz w:val="32"/>
          <w:szCs w:val="32"/>
        </w:rPr>
        <w:t>ВОЛГОГРАДСКая городская дума</w:t>
      </w:r>
    </w:p>
    <w:p w:rsidR="00715E23" w:rsidRPr="006A6A1E" w:rsidRDefault="00715E23" w:rsidP="006A6A1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A6A1E" w:rsidRDefault="00715E23" w:rsidP="006A6A1E">
      <w:pPr>
        <w:pBdr>
          <w:bottom w:val="double" w:sz="12" w:space="1" w:color="auto"/>
        </w:pBdr>
        <w:jc w:val="center"/>
        <w:rPr>
          <w:b/>
          <w:sz w:val="32"/>
        </w:rPr>
      </w:pPr>
      <w:r w:rsidRPr="006A6A1E">
        <w:rPr>
          <w:b/>
          <w:sz w:val="32"/>
        </w:rPr>
        <w:t>РЕШЕНИЕ</w:t>
      </w:r>
    </w:p>
    <w:p w:rsidR="00715E23" w:rsidRPr="006A6A1E" w:rsidRDefault="00715E23" w:rsidP="006A6A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A6A1E" w:rsidRDefault="00556EF0" w:rsidP="006A6A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A6A1E">
        <w:rPr>
          <w:sz w:val="16"/>
          <w:szCs w:val="16"/>
        </w:rPr>
        <w:t>400066, Волгоград, пр-кт им.</w:t>
      </w:r>
      <w:r w:rsidR="0010551E" w:rsidRPr="006A6A1E">
        <w:rPr>
          <w:sz w:val="16"/>
          <w:szCs w:val="16"/>
        </w:rPr>
        <w:t xml:space="preserve"> </w:t>
      </w:r>
      <w:r w:rsidRPr="006A6A1E">
        <w:rPr>
          <w:sz w:val="16"/>
          <w:szCs w:val="16"/>
        </w:rPr>
        <w:t xml:space="preserve">В.И.Ленина, д. 10, тел./факс (8442) 38-08-89, </w:t>
      </w:r>
      <w:r w:rsidRPr="006A6A1E">
        <w:rPr>
          <w:sz w:val="16"/>
          <w:szCs w:val="16"/>
          <w:lang w:val="en-US"/>
        </w:rPr>
        <w:t>E</w:t>
      </w:r>
      <w:r w:rsidRPr="006A6A1E">
        <w:rPr>
          <w:sz w:val="16"/>
          <w:szCs w:val="16"/>
        </w:rPr>
        <w:t>-</w:t>
      </w:r>
      <w:r w:rsidRPr="006A6A1E">
        <w:rPr>
          <w:sz w:val="16"/>
          <w:szCs w:val="16"/>
          <w:lang w:val="en-US"/>
        </w:rPr>
        <w:t>mail</w:t>
      </w:r>
      <w:r w:rsidRPr="006A6A1E">
        <w:rPr>
          <w:sz w:val="16"/>
          <w:szCs w:val="16"/>
        </w:rPr>
        <w:t xml:space="preserve">: </w:t>
      </w:r>
      <w:r w:rsidR="005E5400" w:rsidRPr="006A6A1E">
        <w:rPr>
          <w:sz w:val="16"/>
          <w:szCs w:val="16"/>
          <w:lang w:val="en-US"/>
        </w:rPr>
        <w:t>gs</w:t>
      </w:r>
      <w:r w:rsidR="005E5400" w:rsidRPr="006A6A1E">
        <w:rPr>
          <w:sz w:val="16"/>
          <w:szCs w:val="16"/>
        </w:rPr>
        <w:t>_</w:t>
      </w:r>
      <w:r w:rsidR="005E5400" w:rsidRPr="006A6A1E">
        <w:rPr>
          <w:sz w:val="16"/>
          <w:szCs w:val="16"/>
          <w:lang w:val="en-US"/>
        </w:rPr>
        <w:t>kanc</w:t>
      </w:r>
      <w:r w:rsidR="005E5400" w:rsidRPr="006A6A1E">
        <w:rPr>
          <w:sz w:val="16"/>
          <w:szCs w:val="16"/>
        </w:rPr>
        <w:t>@</w:t>
      </w:r>
      <w:r w:rsidR="005E5400" w:rsidRPr="006A6A1E">
        <w:rPr>
          <w:sz w:val="16"/>
          <w:szCs w:val="16"/>
          <w:lang w:val="en-US"/>
        </w:rPr>
        <w:t>volgsovet</w:t>
      </w:r>
      <w:r w:rsidR="005E5400" w:rsidRPr="006A6A1E">
        <w:rPr>
          <w:sz w:val="16"/>
          <w:szCs w:val="16"/>
        </w:rPr>
        <w:t>.</w:t>
      </w:r>
      <w:r w:rsidR="005E5400" w:rsidRPr="006A6A1E">
        <w:rPr>
          <w:sz w:val="16"/>
          <w:szCs w:val="16"/>
          <w:lang w:val="en-US"/>
        </w:rPr>
        <w:t>ru</w:t>
      </w:r>
    </w:p>
    <w:p w:rsidR="00715E23" w:rsidRPr="006A6A1E" w:rsidRDefault="00715E23" w:rsidP="006A6A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A6A1E" w:rsidTr="002E7342">
        <w:tc>
          <w:tcPr>
            <w:tcW w:w="486" w:type="dxa"/>
            <w:vAlign w:val="bottom"/>
            <w:hideMark/>
          </w:tcPr>
          <w:p w:rsidR="00715E23" w:rsidRPr="006A6A1E" w:rsidRDefault="00715E23" w:rsidP="006A6A1E">
            <w:pPr>
              <w:pStyle w:val="aa"/>
              <w:jc w:val="center"/>
            </w:pPr>
            <w:r w:rsidRPr="006A6A1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A6A1E" w:rsidRDefault="00C34445" w:rsidP="006A6A1E">
            <w:pPr>
              <w:pStyle w:val="aa"/>
              <w:jc w:val="center"/>
            </w:pPr>
            <w:r w:rsidRPr="006A6A1E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6A6A1E" w:rsidRDefault="00715E23" w:rsidP="006A6A1E">
            <w:pPr>
              <w:pStyle w:val="aa"/>
              <w:jc w:val="center"/>
            </w:pPr>
            <w:r w:rsidRPr="006A6A1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A6A1E" w:rsidRDefault="00C34445" w:rsidP="006A6A1E">
            <w:pPr>
              <w:pStyle w:val="aa"/>
              <w:jc w:val="center"/>
            </w:pPr>
            <w:r w:rsidRPr="006A6A1E">
              <w:t>29/</w:t>
            </w:r>
            <w:r w:rsidR="005353E0">
              <w:t>545</w:t>
            </w:r>
          </w:p>
        </w:tc>
      </w:tr>
    </w:tbl>
    <w:p w:rsidR="004D75D6" w:rsidRPr="006A6A1E" w:rsidRDefault="004D75D6" w:rsidP="006A6A1E">
      <w:pPr>
        <w:ind w:left="4820"/>
        <w:rPr>
          <w:sz w:val="28"/>
          <w:szCs w:val="28"/>
        </w:rPr>
      </w:pPr>
    </w:p>
    <w:p w:rsidR="006A6A1E" w:rsidRPr="006A6A1E" w:rsidRDefault="006A6A1E" w:rsidP="006A6A1E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6A6A1E">
        <w:rPr>
          <w:bCs/>
          <w:sz w:val="28"/>
          <w:szCs w:val="28"/>
        </w:rPr>
        <w:t xml:space="preserve">О внесении изменений в </w:t>
      </w:r>
      <w:r w:rsidRPr="006A6A1E">
        <w:rPr>
          <w:sz w:val="28"/>
          <w:szCs w:val="28"/>
        </w:rPr>
        <w:t>решение Волгоградской городской Думы от 24.12.2010 № 40/1252 «Об утверждении Положений об администрациях районов Волгограда»</w:t>
      </w:r>
    </w:p>
    <w:p w:rsidR="006A6A1E" w:rsidRDefault="006A6A1E" w:rsidP="00742665">
      <w:pPr>
        <w:pStyle w:val="af"/>
        <w:jc w:val="both"/>
        <w:rPr>
          <w:sz w:val="28"/>
          <w:szCs w:val="28"/>
        </w:rPr>
      </w:pPr>
    </w:p>
    <w:p w:rsidR="00C34445" w:rsidRPr="006A6A1E" w:rsidRDefault="00C34445" w:rsidP="006A6A1E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6A6A1E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Законами Волгоградской области от 15 ноября 2007 г. № 1558-ОД «Об органах опеки 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</w:t>
      </w:r>
      <w:proofErr w:type="gramEnd"/>
      <w:r w:rsidRPr="006A6A1E">
        <w:rPr>
          <w:sz w:val="28"/>
          <w:szCs w:val="28"/>
        </w:rPr>
        <w:t xml:space="preserve"> опеке и попечительству», руководствуясь статьями 5, 7, 24, 26, 38 Устава города-героя Волгограда, Волгоградская городская Дума</w:t>
      </w:r>
    </w:p>
    <w:p w:rsidR="00C34445" w:rsidRPr="006A6A1E" w:rsidRDefault="00C34445" w:rsidP="006A6A1E">
      <w:pPr>
        <w:autoSpaceDE w:val="0"/>
        <w:autoSpaceDN w:val="0"/>
        <w:adjustRightInd w:val="0"/>
        <w:rPr>
          <w:b/>
          <w:sz w:val="28"/>
          <w:szCs w:val="28"/>
        </w:rPr>
      </w:pPr>
      <w:r w:rsidRPr="006A6A1E">
        <w:rPr>
          <w:b/>
          <w:sz w:val="28"/>
          <w:szCs w:val="28"/>
        </w:rPr>
        <w:t>РЕШИЛА:</w:t>
      </w:r>
    </w:p>
    <w:p w:rsidR="00C34445" w:rsidRPr="006A6A1E" w:rsidRDefault="00C34445" w:rsidP="006A6A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A1E">
        <w:rPr>
          <w:sz w:val="28"/>
          <w:szCs w:val="28"/>
        </w:rPr>
        <w:t xml:space="preserve">1. </w:t>
      </w:r>
      <w:r w:rsidRPr="006A6A1E">
        <w:rPr>
          <w:rFonts w:eastAsia="Calibri"/>
          <w:sz w:val="28"/>
          <w:szCs w:val="28"/>
          <w:lang w:eastAsia="en-US"/>
        </w:rPr>
        <w:t xml:space="preserve">Внести в раздел 2 </w:t>
      </w:r>
      <w:hyperlink r:id="rId9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Тракторозаводского района Волгограда, </w:t>
      </w:r>
      <w:hyperlink r:id="rId10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Краснооктябрьского района Волгограда, </w:t>
      </w:r>
      <w:hyperlink r:id="rId11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Дзержинского района Волгограда, </w:t>
      </w:r>
      <w:hyperlink r:id="rId12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Центрального района Волгограда, </w:t>
      </w:r>
      <w:hyperlink r:id="rId13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Ворошиловского района Волгограда, </w:t>
      </w:r>
      <w:hyperlink r:id="rId14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Советского района Волгограда, </w:t>
      </w:r>
      <w:hyperlink r:id="rId15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Кировского района Волгограда, </w:t>
      </w:r>
      <w:hyperlink r:id="rId16" w:history="1">
        <w:r w:rsidRPr="006A6A1E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6A6A1E">
        <w:rPr>
          <w:rFonts w:eastAsia="Calibri"/>
          <w:sz w:val="28"/>
          <w:szCs w:val="28"/>
          <w:lang w:eastAsia="en-US"/>
        </w:rPr>
        <w:t xml:space="preserve"> об администрации Красноармейского района Волгограда, утвержденных решением Волгоградской городской Думы от 24.12.2010 № 40/1252 «Об утверждении Положений об администрациях районов Волгограда», следующие изменения: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A1E">
        <w:rPr>
          <w:rFonts w:eastAsia="Calibri"/>
          <w:sz w:val="28"/>
          <w:szCs w:val="28"/>
          <w:lang w:eastAsia="en-US"/>
        </w:rPr>
        <w:t xml:space="preserve">1.1. Подпункт 2.1.6 пункта 2.1 дополнить абзацем </w:t>
      </w:r>
      <w:r w:rsidR="00124EF8">
        <w:rPr>
          <w:rFonts w:eastAsia="Calibri"/>
          <w:sz w:val="28"/>
          <w:szCs w:val="28"/>
          <w:lang w:eastAsia="en-US"/>
        </w:rPr>
        <w:t xml:space="preserve">вторым </w:t>
      </w:r>
      <w:r w:rsidRPr="006A6A1E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A1E">
        <w:rPr>
          <w:rFonts w:eastAsia="Calibri"/>
          <w:sz w:val="28"/>
          <w:szCs w:val="28"/>
          <w:lang w:eastAsia="en-US"/>
        </w:rPr>
        <w:t>«Осуществляет полномочия органа местного самоуправления по в</w:t>
      </w:r>
      <w:r w:rsidRPr="006A6A1E">
        <w:rPr>
          <w:noProof/>
          <w:sz w:val="28"/>
          <w:szCs w:val="28"/>
        </w:rPr>
        <w:t xml:space="preserve">несению сведений, документов, материалов в информационную систему обеспечения градостроительной деятельности о строительстве объектов индивидуального жилищного строительства, </w:t>
      </w:r>
      <w:r w:rsidRPr="006A6A1E">
        <w:rPr>
          <w:rFonts w:eastAsia="Calibri"/>
          <w:sz w:val="28"/>
          <w:szCs w:val="28"/>
          <w:lang w:eastAsia="en-US"/>
        </w:rPr>
        <w:t>садовых домов на земельных участках, расположенных на территории района,</w:t>
      </w:r>
      <w:r w:rsidRPr="006A6A1E">
        <w:rPr>
          <w:noProof/>
          <w:sz w:val="28"/>
          <w:szCs w:val="28"/>
        </w:rPr>
        <w:t xml:space="preserve"> </w:t>
      </w:r>
      <w:r w:rsidR="00977F27">
        <w:rPr>
          <w:noProof/>
          <w:sz w:val="28"/>
          <w:szCs w:val="28"/>
        </w:rPr>
        <w:t xml:space="preserve">в </w:t>
      </w:r>
      <w:r w:rsidRPr="006A6A1E">
        <w:rPr>
          <w:noProof/>
          <w:sz w:val="28"/>
          <w:szCs w:val="28"/>
        </w:rPr>
        <w:t>том числе сведений, документов, материалов, связанных с подготовкой и направлением уведомлений о соответствии (несоответствии) планируемых к строительству объектов индивидуального жилищного строительства,</w:t>
      </w:r>
      <w:r w:rsidRPr="006A6A1E">
        <w:rPr>
          <w:rFonts w:eastAsia="Calibri"/>
          <w:sz w:val="28"/>
          <w:szCs w:val="28"/>
          <w:lang w:eastAsia="en-US"/>
        </w:rPr>
        <w:t xml:space="preserve"> садовых домов на </w:t>
      </w:r>
      <w:r w:rsidRPr="006A6A1E">
        <w:rPr>
          <w:rFonts w:eastAsia="Calibri"/>
          <w:sz w:val="28"/>
          <w:szCs w:val="28"/>
          <w:lang w:eastAsia="en-US"/>
        </w:rPr>
        <w:lastRenderedPageBreak/>
        <w:t>земельных участках, расположенных на</w:t>
      </w:r>
      <w:proofErr w:type="gramEnd"/>
      <w:r w:rsidRPr="006A6A1E">
        <w:rPr>
          <w:rFonts w:eastAsia="Calibri"/>
          <w:sz w:val="28"/>
          <w:szCs w:val="28"/>
          <w:lang w:eastAsia="en-US"/>
        </w:rPr>
        <w:t xml:space="preserve"> территории района</w:t>
      </w:r>
      <w:r w:rsidR="00917101" w:rsidRPr="006A6A1E">
        <w:rPr>
          <w:rFonts w:eastAsia="Calibri"/>
          <w:sz w:val="28"/>
          <w:szCs w:val="28"/>
          <w:lang w:eastAsia="en-US"/>
        </w:rPr>
        <w:t>,</w:t>
      </w:r>
      <w:r w:rsidRPr="006A6A1E">
        <w:rPr>
          <w:rFonts w:eastAsia="Calibri"/>
          <w:sz w:val="28"/>
          <w:szCs w:val="28"/>
          <w:lang w:eastAsia="en-US"/>
        </w:rPr>
        <w:t xml:space="preserve"> в соответствии со статьями 56, 57 Градостроительного кодекса Российской Федерации</w:t>
      </w:r>
      <w:proofErr w:type="gramStart"/>
      <w:r w:rsidRPr="006A6A1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A1E">
        <w:rPr>
          <w:rFonts w:eastAsia="Calibri"/>
          <w:sz w:val="28"/>
          <w:szCs w:val="28"/>
          <w:lang w:eastAsia="en-US"/>
        </w:rPr>
        <w:t>1.2. Подпункт 2.2.2 пункта 2.2 изложить в следующей редакции: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«2.2.2. Осуществляет полномочия органа опеки и попечительства на территории района: 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организует выявление детей-сирот и детей, оставшихся без попечения родителей, несовершеннолетних, не имеющих надлежащих условий для воспитания в семье, а также совершеннолетних лиц, признанных судом недееспособными вследствие психического расстройства, ограниченных судом в дееспособности вследствие злоупотребления спиртными напитками или наркотическими средствами, и лиц, которые по состоянию здоровья не способны самостоятельно осуществлять и защищать свои права и исполнять свои обязанности;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устанавливает опеку или попечительство над детьми-сиротами, несовершеннолетними, оставшимися без попечения родителей, над лицами, признанными судом недееспособными вследствие психического расстройства, а также над лицами, ограниченными судом в дееспособности вследствие злоупотребления спиртными напитками или наркотическими средствами;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назначает опекунов и попечителей;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назначает управляющего над имуществом граждан в случаях, предусмотренных </w:t>
      </w:r>
      <w:hyperlink r:id="rId17" w:history="1">
        <w:r w:rsidRPr="006A6A1E">
          <w:rPr>
            <w:sz w:val="28"/>
            <w:szCs w:val="28"/>
          </w:rPr>
          <w:t>статьями 38</w:t>
        </w:r>
      </w:hyperlink>
      <w:r w:rsidRPr="006A6A1E">
        <w:rPr>
          <w:sz w:val="28"/>
          <w:szCs w:val="28"/>
        </w:rPr>
        <w:t xml:space="preserve"> и </w:t>
      </w:r>
      <w:hyperlink r:id="rId18" w:history="1">
        <w:r w:rsidRPr="006A6A1E">
          <w:rPr>
            <w:sz w:val="28"/>
            <w:szCs w:val="28"/>
          </w:rPr>
          <w:t>43</w:t>
        </w:r>
      </w:hyperlink>
      <w:r w:rsidRPr="006A6A1E">
        <w:rPr>
          <w:sz w:val="28"/>
          <w:szCs w:val="28"/>
        </w:rPr>
        <w:t xml:space="preserve"> Гражданского кодекса Российской Федерации;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освобождает и отстраняет опекунов и попечителей от выполнения возложенных на них обязанностей;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заключает с приемными родителями договоры о передаче ребенка (детей) на воспитание в приемную семью;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принимает решение о помещении ребенка, оставшегося без попечения родителей, в образовательную организацию, медицинскую организацию, организацию, оказывающую социальные услуги</w:t>
      </w:r>
      <w:r w:rsidR="00740FFB" w:rsidRPr="006A6A1E">
        <w:rPr>
          <w:sz w:val="28"/>
          <w:szCs w:val="28"/>
        </w:rPr>
        <w:t>,</w:t>
      </w:r>
      <w:r w:rsidRPr="006A6A1E">
        <w:rPr>
          <w:sz w:val="28"/>
          <w:szCs w:val="28"/>
        </w:rPr>
        <w:t xml:space="preserve"> на полное государственное обеспечение;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принимает меры по защите жилищных прав детей-сирот и детей, оставшихся без попечения родителей, и лиц, признанных судом недееспособными вследствие психического расстройства;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уведомляет в порядке, утвержденном органом исполнительной власти Волгоградской области, уполномоченным в сфере социальной защиты населения, законных представителей детей-сирот, детей, оставшихся без попечения родителей, о праве детей-сирот, детей, оставшихся без попечения родителей, на предоставление благоустроенного жилого помещения специализированного жилищного фонда Волгоградской области по договору найма специализированного жилого помещения и разъясняет порядок осуществления такого права;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26048E" w:rsidRPr="006A6A1E">
        <w:rPr>
          <w:sz w:val="28"/>
          <w:szCs w:val="28"/>
        </w:rPr>
        <w:t>, (далее – список)</w:t>
      </w:r>
      <w:r w:rsidRPr="006A6A1E">
        <w:rPr>
          <w:sz w:val="28"/>
          <w:szCs w:val="28"/>
        </w:rPr>
        <w:t xml:space="preserve"> и в случае неподачи таких заявлений принимает меры по включению этих детей в список;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прием заявлений и документов, необходимых для включения в список (исключения из списка), и направление их в орган исполнительной власти Волгоградской области, уполномоченный в сфере социальной защиты населения, в установленном им порядке;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дает разрешение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принимает решение об объявлении несовершеннолетнего полностью дееспособным в порядке эмансипации с согласия обоих родителей, усыновителей или попечителя;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предъявляет в судах иски, связанные с защитой прав и законных интересов лиц, находящихся под опекой (попечительством), и несовершеннолетних, а также о признании граждан ограниченно дееспособными, недееспособными;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решает вопросы присвоения или изменения фамилии, имени несовершеннолетних в случаях, предусмотренных законодательством;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решает вопросы содержания лиц, находящихся под опекой (попечительством), ухода за ними, их лечения, защиты их интересов и прав;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готовит материалы о назначении выплаты денежных средств на содержание лиц, находящихся под опекой (попечительством), в порядке и размере, установленных законодательством Волгоградской области;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обеспечивает временное устройство нуждающихся в опеке или попечительстве несовершеннолетних и дееспособных совершеннолетних лиц, которые временно по состоянию здоровья не способны самостоятельно осуществлять и защищать свои права и исполнять свои обязанности, обеспечивает сохранность их имущества;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ведет учет лиц, в отношении которых установлена опека или попечительство;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контроль за условиями содержания, воспитания и образования детей, оставшихся без попечения родителей и переданных на воспитание в семью (независимо от формы семейного воспитания);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в установленном законом порядке защиту личных и имущественных прав и интересов лиц, находящихся под опекой (попечительством), в случаях ненадлежащего использования опекуном или попечителем своих обязанностей, в том числе использования им опеки и попечительства в корыстных целях, а также оставления лиц, находящихся под опекой (попечительством), без надзора и необходимой помощи;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участвует в судебных заседаниях по делам лиц, находящихся под опекой (попечительством), по делам, связанным с содержанием, воспитанием и образованием детей, нуждающихся в государственной помощи, и в других случаях, предусмотренных законодательством;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привлекает общественность к работе органов опеки и попечительства;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рассматривает предложения, заявления и жалобы граждан по вопросам опеки и попечительства и принимает по ним необходимые меры;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организует подготовку лиц, желающих принять на воспитание в свою семью ребенка, оставшегося без попечения родителей, осуществляемую в целях психолого-педагогической и правовой подготовки этих лиц по программе и в порядке, которые утверждаются органом исполнительной власти Волгоградской области, уполномоченным в сфере социальной защиты населения;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выявляет детей, которые вследствие смерти родителей, лишения родителей родительских прав, болезни родителей или по другим причинам остались без родительского попечения, ведет их учет, осуществляет их временное устройство;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предоставляет региональному оператору государственного банка данных о детях сведения для формирования регионального банка данных о детях в соответствии с Федеральным </w:t>
      </w:r>
      <w:hyperlink r:id="rId19" w:history="1">
        <w:r w:rsidRPr="006A6A1E">
          <w:rPr>
            <w:sz w:val="28"/>
            <w:szCs w:val="28"/>
          </w:rPr>
          <w:t>законом</w:t>
        </w:r>
      </w:hyperlink>
      <w:r w:rsidRPr="006A6A1E">
        <w:rPr>
          <w:sz w:val="28"/>
          <w:szCs w:val="28"/>
        </w:rPr>
        <w:t xml:space="preserve"> от 16 апреля 2001 г. № 44-ФЗ </w:t>
      </w:r>
      <w:r w:rsidR="008A057A" w:rsidRPr="006A6A1E">
        <w:rPr>
          <w:sz w:val="28"/>
          <w:szCs w:val="28"/>
        </w:rPr>
        <w:t xml:space="preserve">                           </w:t>
      </w:r>
      <w:r w:rsidRPr="006A6A1E">
        <w:rPr>
          <w:sz w:val="28"/>
          <w:szCs w:val="28"/>
        </w:rPr>
        <w:t>«О государственном банке данных о детях, оставшихся без попечения родителей»;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подготовку документов и устройство детей-сирот, детей, оставшихся без попечения родителей, и несовершеннолетних, не имеющих надлежащих условий воспитания в семье, под опеку или попечительство, в семью патронатного воспитателя, в приемную семью, на усыновление (удочерение), а при отсутствии такой возможности обеспечивает их устройство в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подбор и учет лиц – граждан Российской Федерации, способных к выполнению обязанностей усыновителя, готовит документы, необходимые для усыновления (удочерения), ведет учет детей, в отношении которых произведено усыновление (удочерение);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подбор и учет лиц, способных к выполнению обязанностей патронатных воспитателей, приемных родителей, дает заключение о возможности быть патронатными воспитателями, приемными родителями, готовит проект договора о создании приемной семьи;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дает заключение о возможности раздельного проживания опекуна или попечителя и лиц, находящихся под опекой (попечительством);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проводит обследование условий жизни ребенка, лица, желающего взять его на воспитание;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представляет в суд заключения по спорам, связанным с содержанием, воспитанием, образованием детей;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разрешает спорные вопросы о воспитании детей между родителями и другими родственниками;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участвует в исполнении решений судов о передаче или отобрании детей;</w:t>
      </w:r>
    </w:p>
    <w:p w:rsidR="00C34445" w:rsidRPr="006A6A1E" w:rsidRDefault="00C34445" w:rsidP="00F85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охрану интересов неродившегося наследника при разделе наследственного имущества;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готовит документы для регистрации брака лиц, не достигших совершеннолетия;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проводит отбор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заключает договоры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на осуществление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организует и осуществляет контроль за деятельностью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оказывает медико-социальную помощь лицам, признанным судом недееспособными вследствие психического расстройства, до установления опеки;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устройство лиц, признанных судом недееспособными вследствие психического расстройства, в медицинские организации, оказывающие психиатрическую помощь в стационарных условиях, или стационарные организации социального обслуживания, предназначенные для лиц, страдающих психическими расстройствами, либо под опеку граждан;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участвует в судах в рассмотрении дел о признании лица недееспособным или ограниченно дееспособным, о признании гражданина дееспособным, об отмене ограничения дееспособности, о признании брака недействительным в интересах лица, признанного судом недееспособным, и других дел по защите прав и охраняемых законом интересов подопечных;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выявляет и ведет учет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устанавливает патронаж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подбор и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обязанности;</w:t>
      </w:r>
    </w:p>
    <w:p w:rsidR="00C34445" w:rsidRPr="006A6A1E" w:rsidRDefault="00C34445" w:rsidP="006A6A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осуществляет контроль за исполнением обязанностей помощником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обязанности, и извещает гражданина, находящегося под патронажем, о нарушениях, допущенных его помощником, являющихся основанием для расторжения заключенного между ними договора;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осуществляет полномочия в соответствии с </w:t>
      </w:r>
      <w:hyperlink r:id="rId20" w:history="1">
        <w:r w:rsidRPr="006A6A1E">
          <w:rPr>
            <w:color w:val="000000"/>
            <w:sz w:val="28"/>
            <w:szCs w:val="28"/>
          </w:rPr>
          <w:t>Законом</w:t>
        </w:r>
      </w:hyperlink>
      <w:r w:rsidRPr="006A6A1E">
        <w:rPr>
          <w:sz w:val="28"/>
          <w:szCs w:val="28"/>
        </w:rPr>
        <w:t xml:space="preserve"> Волгоградской области от 05 февраля 2013 г. № 5-ОД «Об обеспечении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Волгоградской области»;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осуществляет иные полномочия по опеке и </w:t>
      </w:r>
      <w:proofErr w:type="gramStart"/>
      <w:r w:rsidRPr="006A6A1E">
        <w:rPr>
          <w:sz w:val="28"/>
          <w:szCs w:val="28"/>
        </w:rPr>
        <w:t>попечительству</w:t>
      </w:r>
      <w:proofErr w:type="gramEnd"/>
      <w:r w:rsidRPr="006A6A1E">
        <w:rPr>
          <w:sz w:val="28"/>
          <w:szCs w:val="28"/>
        </w:rPr>
        <w:t xml:space="preserve"> согласно действующему законодательству.».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34445" w:rsidRPr="006A6A1E" w:rsidRDefault="00C34445" w:rsidP="006A6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1E">
        <w:rPr>
          <w:sz w:val="28"/>
          <w:szCs w:val="28"/>
        </w:rPr>
        <w:t xml:space="preserve">4. </w:t>
      </w:r>
      <w:proofErr w:type="gramStart"/>
      <w:r w:rsidRPr="006A6A1E">
        <w:rPr>
          <w:sz w:val="28"/>
          <w:szCs w:val="28"/>
        </w:rPr>
        <w:t>Контроль за</w:t>
      </w:r>
      <w:proofErr w:type="gramEnd"/>
      <w:r w:rsidRPr="006A6A1E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6A6A1E">
        <w:rPr>
          <w:sz w:val="28"/>
          <w:szCs w:val="28"/>
        </w:rPr>
        <w:t>Д.А.Дильмана</w:t>
      </w:r>
      <w:proofErr w:type="spellEnd"/>
      <w:r w:rsidRPr="006A6A1E">
        <w:rPr>
          <w:sz w:val="28"/>
          <w:szCs w:val="28"/>
        </w:rPr>
        <w:t xml:space="preserve">. </w:t>
      </w:r>
    </w:p>
    <w:p w:rsidR="00C34445" w:rsidRPr="006A6A1E" w:rsidRDefault="00C34445" w:rsidP="006A6A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445" w:rsidRPr="006A6A1E" w:rsidRDefault="00C34445" w:rsidP="006A6A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445" w:rsidRPr="006A6A1E" w:rsidRDefault="00C34445" w:rsidP="006A6A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C34445" w:rsidRPr="006A6A1E" w:rsidTr="00B44B53">
        <w:tc>
          <w:tcPr>
            <w:tcW w:w="4927" w:type="dxa"/>
            <w:shd w:val="clear" w:color="auto" w:fill="auto"/>
          </w:tcPr>
          <w:p w:rsidR="00C34445" w:rsidRPr="006A6A1E" w:rsidRDefault="00C34445" w:rsidP="006A6A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 xml:space="preserve">Председатель </w:t>
            </w:r>
          </w:p>
          <w:p w:rsidR="00C34445" w:rsidRPr="006A6A1E" w:rsidRDefault="00C34445" w:rsidP="006A6A1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Волгоградской городской Думы</w:t>
            </w:r>
          </w:p>
          <w:p w:rsidR="00C34445" w:rsidRPr="006A6A1E" w:rsidRDefault="00C34445" w:rsidP="006A6A1E">
            <w:pPr>
              <w:tabs>
                <w:tab w:val="left" w:pos="9639"/>
              </w:tabs>
              <w:rPr>
                <w:sz w:val="28"/>
              </w:rPr>
            </w:pPr>
          </w:p>
          <w:p w:rsidR="00C34445" w:rsidRPr="006A6A1E" w:rsidRDefault="006A6A1E" w:rsidP="006A6A1E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C34445" w:rsidRPr="006A6A1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34445" w:rsidRPr="006A6A1E" w:rsidRDefault="00C34445" w:rsidP="006A6A1E">
            <w:pPr>
              <w:ind w:left="743"/>
              <w:jc w:val="both"/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Глава Волгограда</w:t>
            </w:r>
          </w:p>
          <w:p w:rsidR="00C34445" w:rsidRPr="006A6A1E" w:rsidRDefault="00C34445" w:rsidP="006A6A1E">
            <w:pPr>
              <w:ind w:left="1318"/>
              <w:jc w:val="both"/>
              <w:rPr>
                <w:sz w:val="28"/>
              </w:rPr>
            </w:pPr>
          </w:p>
          <w:p w:rsidR="00C34445" w:rsidRPr="006A6A1E" w:rsidRDefault="00C34445" w:rsidP="006A6A1E">
            <w:pPr>
              <w:ind w:left="1318"/>
              <w:jc w:val="both"/>
              <w:rPr>
                <w:sz w:val="28"/>
                <w:szCs w:val="28"/>
              </w:rPr>
            </w:pPr>
          </w:p>
          <w:p w:rsidR="00C34445" w:rsidRPr="006A6A1E" w:rsidRDefault="00C34445" w:rsidP="006A6A1E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6A6A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34445" w:rsidRPr="006A6A1E" w:rsidRDefault="00C34445" w:rsidP="006A6A1E">
      <w:pPr>
        <w:pStyle w:val="aa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34445" w:rsidRPr="006A6A1E" w:rsidSect="006F4598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B9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576349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6463"/>
    <w:rsid w:val="00124EF8"/>
    <w:rsid w:val="00186D25"/>
    <w:rsid w:val="001D7F9D"/>
    <w:rsid w:val="00200F1E"/>
    <w:rsid w:val="002259A5"/>
    <w:rsid w:val="002429A1"/>
    <w:rsid w:val="0026048E"/>
    <w:rsid w:val="00286049"/>
    <w:rsid w:val="002A45FA"/>
    <w:rsid w:val="002B5A3D"/>
    <w:rsid w:val="002E7342"/>
    <w:rsid w:val="002E7DDC"/>
    <w:rsid w:val="00317142"/>
    <w:rsid w:val="003414A8"/>
    <w:rsid w:val="00361F4A"/>
    <w:rsid w:val="00382528"/>
    <w:rsid w:val="003C0F8E"/>
    <w:rsid w:val="003C6565"/>
    <w:rsid w:val="0040530C"/>
    <w:rsid w:val="00412D7B"/>
    <w:rsid w:val="00421B61"/>
    <w:rsid w:val="00452A9F"/>
    <w:rsid w:val="00482CCD"/>
    <w:rsid w:val="00492C03"/>
    <w:rsid w:val="004B0A36"/>
    <w:rsid w:val="004D75D6"/>
    <w:rsid w:val="004E1268"/>
    <w:rsid w:val="00514E4C"/>
    <w:rsid w:val="005353E0"/>
    <w:rsid w:val="00556EF0"/>
    <w:rsid w:val="00563AFA"/>
    <w:rsid w:val="00564B0A"/>
    <w:rsid w:val="00567859"/>
    <w:rsid w:val="005845CE"/>
    <w:rsid w:val="0058677E"/>
    <w:rsid w:val="005B43EB"/>
    <w:rsid w:val="005E5400"/>
    <w:rsid w:val="005F5EAC"/>
    <w:rsid w:val="00613E2E"/>
    <w:rsid w:val="006539E0"/>
    <w:rsid w:val="00672559"/>
    <w:rsid w:val="006741DF"/>
    <w:rsid w:val="006A3C05"/>
    <w:rsid w:val="006A6A1E"/>
    <w:rsid w:val="006C275E"/>
    <w:rsid w:val="006C48ED"/>
    <w:rsid w:val="006C56B9"/>
    <w:rsid w:val="006E2AC3"/>
    <w:rsid w:val="006E60D2"/>
    <w:rsid w:val="006F2941"/>
    <w:rsid w:val="006F4598"/>
    <w:rsid w:val="00703359"/>
    <w:rsid w:val="00715E23"/>
    <w:rsid w:val="00740FFB"/>
    <w:rsid w:val="0074266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057A"/>
    <w:rsid w:val="008A6D15"/>
    <w:rsid w:val="008A7B0F"/>
    <w:rsid w:val="008C44DA"/>
    <w:rsid w:val="008D361B"/>
    <w:rsid w:val="008D69D6"/>
    <w:rsid w:val="008E129D"/>
    <w:rsid w:val="009078A8"/>
    <w:rsid w:val="00917101"/>
    <w:rsid w:val="00962AA1"/>
    <w:rsid w:val="00964FF6"/>
    <w:rsid w:val="00971734"/>
    <w:rsid w:val="00977F27"/>
    <w:rsid w:val="00A07440"/>
    <w:rsid w:val="00A25AC1"/>
    <w:rsid w:val="00AB78F4"/>
    <w:rsid w:val="00AD47C9"/>
    <w:rsid w:val="00AE2DD6"/>
    <w:rsid w:val="00AE6D24"/>
    <w:rsid w:val="00B36AAF"/>
    <w:rsid w:val="00B4417F"/>
    <w:rsid w:val="00B537FA"/>
    <w:rsid w:val="00B86D39"/>
    <w:rsid w:val="00BA0001"/>
    <w:rsid w:val="00BB75F2"/>
    <w:rsid w:val="00C34445"/>
    <w:rsid w:val="00C53FF7"/>
    <w:rsid w:val="00C73971"/>
    <w:rsid w:val="00C7414B"/>
    <w:rsid w:val="00C85A85"/>
    <w:rsid w:val="00CD3203"/>
    <w:rsid w:val="00D0358D"/>
    <w:rsid w:val="00D61BF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54EA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34445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C34445"/>
    <w:rPr>
      <w:color w:val="0000FF"/>
      <w:u w:val="single"/>
    </w:rPr>
  </w:style>
  <w:style w:type="paragraph" w:styleId="af">
    <w:name w:val="No Spacing"/>
    <w:uiPriority w:val="1"/>
    <w:qFormat/>
    <w:rsid w:val="00C34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34445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C34445"/>
    <w:rPr>
      <w:color w:val="0000FF"/>
      <w:u w:val="single"/>
    </w:rPr>
  </w:style>
  <w:style w:type="paragraph" w:styleId="af">
    <w:name w:val="No Spacing"/>
    <w:uiPriority w:val="1"/>
    <w:qFormat/>
    <w:rsid w:val="00C34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283ABEEFA73C9FCBE183CE73955E4E99059D770E1A276F9E545C4F6E31BDAD6894D695C437491BE671335AFD3A13870F6836F74F0DF09494EE792AbE51G" TargetMode="External"/><Relationship Id="rId18" Type="http://schemas.openxmlformats.org/officeDocument/2006/relationships/hyperlink" Target="consultantplus://offline/ref=F76EC057396516AF9CD0F2691EFBB3F8DC5BA99850B255E617416B5FF0CB1EC3E79C7ECF42E79B67813671BC46B5C583E3873449FB2F96D0FFa2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283ABEEFA73C9FCBE183CE73955E4E99059D770E1A276F9E545C4F6E31BDAD6894D695C437491BE6713D5AFC3A13870F6836F74F0DF09494EE792AbE51G" TargetMode="External"/><Relationship Id="rId17" Type="http://schemas.openxmlformats.org/officeDocument/2006/relationships/hyperlink" Target="consultantplus://offline/ref=F76EC057396516AF9CD0F2691EFBB3F8DC5BA99850B255E617416B5FF0CB1EC3E79C7ECF42E79B65873671BC46B5C583E3873449FB2F96D0FFa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283ABEEFA73C9FCBE183CE73955E4E99059D770E1A276F9E545C4F6E31BDAD6894D695C437491BE6703F5AF83A13870F6836F74F0DF09494EE792AbE51G" TargetMode="External"/><Relationship Id="rId20" Type="http://schemas.openxmlformats.org/officeDocument/2006/relationships/hyperlink" Target="consultantplus://offline/ref=F3740BC09CC6B3CC9394602E13C2127FC27FAD3AF36D7B15D8B356EF5FDD52932AECCC481CE21E7FC9F904F986185DDE00N5Q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83ABEEFA73C9FCBE183CE73955E4E99059D770E1A276F9E545C4F6E31BDAD6894D695C437491BE6713F5AF33A13870F6836F74F0DF09494EE792AbE51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283ABEEFA73C9FCBE183CE73955E4E99059D770E1A276F9E545C4F6E31BDAD6894D695C437491BE670395AFF3A13870F6836F74F0DF09494EE792AbE51G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1B283ABEEFA73C9FCBE183CE73955E4E99059D770E1A276F9E545C4F6E31BDAD6894D695C437491BE671395AF23A13870F6836F74F0DF09494EE792AbE51G" TargetMode="External"/><Relationship Id="rId19" Type="http://schemas.openxmlformats.org/officeDocument/2006/relationships/hyperlink" Target="consultantplus://offline/ref=F4D18E75A1C754A179D3F186F1D9AFE497E81D66DF7C84C8C101F1BA5453564D9864813454237D6F6C2E77AFDCq2K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83ABEEFA73C9FCBE183CE73955E4E99059D770E1A276F9E545C4F6E31BDAD6894D695C437491BE6713B5BFB3A13870F6836F74F0DF09494EE792AbE51G" TargetMode="External"/><Relationship Id="rId14" Type="http://schemas.openxmlformats.org/officeDocument/2006/relationships/hyperlink" Target="consultantplus://offline/ref=1B283ABEEFA73C9FCBE183CE73955E4E99059D770E1A276F9E545C4F6E31BDAD6894D695C437491BE6703B5AFE3A13870F6836F74F0DF09494EE792AbE51G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27175A6-2210-48D7-B404-D9CB8B16B0D0}"/>
</file>

<file path=customXml/itemProps2.xml><?xml version="1.0" encoding="utf-8"?>
<ds:datastoreItem xmlns:ds="http://schemas.openxmlformats.org/officeDocument/2006/customXml" ds:itemID="{39A3DA9D-C383-4FED-BE0F-CE328B95388B}"/>
</file>

<file path=customXml/itemProps3.xml><?xml version="1.0" encoding="utf-8"?>
<ds:datastoreItem xmlns:ds="http://schemas.openxmlformats.org/officeDocument/2006/customXml" ds:itemID="{24E1940E-7346-4432-83E7-E2CD96C3E42D}"/>
</file>

<file path=customXml/itemProps4.xml><?xml version="1.0" encoding="utf-8"?>
<ds:datastoreItem xmlns:ds="http://schemas.openxmlformats.org/officeDocument/2006/customXml" ds:itemID="{B30E6361-7636-4D1B-8A06-0BED27DA5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1834</Words>
  <Characters>15594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59</cp:revision>
  <cp:lastPrinted>2020-07-29T10:23:00Z</cp:lastPrinted>
  <dcterms:created xsi:type="dcterms:W3CDTF">2018-09-17T12:51:00Z</dcterms:created>
  <dcterms:modified xsi:type="dcterms:W3CDTF">2020-07-30T13:22:00Z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