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09AD" w:rsidP="004B1F72">
            <w:pPr>
              <w:pStyle w:val="a9"/>
              <w:jc w:val="center"/>
            </w:pPr>
            <w:r>
              <w:t>27.01.2016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FA09AD" w:rsidP="004B1F72">
            <w:pPr>
              <w:pStyle w:val="a9"/>
              <w:jc w:val="center"/>
            </w:pPr>
            <w:r>
              <w:t>39/</w:t>
            </w:r>
            <w:r w:rsidR="00F168DC">
              <w:t>1207</w:t>
            </w:r>
          </w:p>
        </w:tc>
      </w:tr>
    </w:tbl>
    <w:p w:rsidR="004D75D6" w:rsidRDefault="004D75D6" w:rsidP="00F13E39">
      <w:pPr>
        <w:rPr>
          <w:sz w:val="28"/>
          <w:szCs w:val="28"/>
        </w:rPr>
      </w:pPr>
    </w:p>
    <w:p w:rsidR="00F13E39" w:rsidRDefault="00F13E39" w:rsidP="00915BE6">
      <w:pPr>
        <w:ind w:right="396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О внесении изменений в Положение о порядке предоставления в пользование и изъятия движимого муниципального имущества, принятое решением Вол</w:t>
      </w:r>
      <w:r>
        <w:rPr>
          <w:sz w:val="28"/>
          <w:szCs w:val="28"/>
        </w:rPr>
        <w:t>гоградской городской Думы от 16.02.</w:t>
      </w:r>
      <w:r w:rsidRPr="00803559">
        <w:rPr>
          <w:sz w:val="28"/>
          <w:szCs w:val="28"/>
        </w:rPr>
        <w:t>2011 № 42/1306 «О принятии Положения о порядке предоставления в пользование и изъятия движимого муниципал</w:t>
      </w:r>
      <w:r>
        <w:rPr>
          <w:sz w:val="28"/>
          <w:szCs w:val="28"/>
        </w:rPr>
        <w:t xml:space="preserve">ьного имущества» </w:t>
      </w:r>
      <w:r w:rsidRPr="008F5CA6">
        <w:rPr>
          <w:sz w:val="28"/>
          <w:szCs w:val="28"/>
        </w:rPr>
        <w:t xml:space="preserve">(в редакции решения Волгоградской городской Думы </w:t>
      </w:r>
      <w:r w:rsidR="00915BE6">
        <w:rPr>
          <w:sz w:val="28"/>
          <w:szCs w:val="28"/>
        </w:rPr>
        <w:t xml:space="preserve">       </w:t>
      </w:r>
      <w:r w:rsidRPr="008F5CA6">
        <w:rPr>
          <w:sz w:val="28"/>
          <w:szCs w:val="28"/>
        </w:rPr>
        <w:t>от 29.05.2013 № 77/2318)</w:t>
      </w:r>
    </w:p>
    <w:p w:rsidR="0006142B" w:rsidRDefault="0006142B" w:rsidP="00C86801">
      <w:pPr>
        <w:jc w:val="both"/>
        <w:rPr>
          <w:sz w:val="28"/>
        </w:rPr>
      </w:pP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3559">
        <w:rPr>
          <w:sz w:val="28"/>
          <w:szCs w:val="28"/>
        </w:rPr>
        <w:t xml:space="preserve">Рассмотрев </w:t>
      </w:r>
      <w:r w:rsidRPr="00803559">
        <w:rPr>
          <w:sz w:val="28"/>
        </w:rPr>
        <w:t xml:space="preserve">обращение администрации Волгограда от </w:t>
      </w:r>
      <w:r w:rsidR="008931E7">
        <w:rPr>
          <w:sz w:val="28"/>
        </w:rPr>
        <w:t>17.11.2015</w:t>
      </w:r>
      <w:r>
        <w:rPr>
          <w:sz w:val="28"/>
        </w:rPr>
        <w:t xml:space="preserve"> </w:t>
      </w:r>
      <w:r w:rsidR="008931E7">
        <w:rPr>
          <w:sz w:val="28"/>
        </w:rPr>
        <w:t xml:space="preserve">                     № 05-и/7049</w:t>
      </w:r>
      <w:r w:rsidRPr="00803559">
        <w:rPr>
          <w:sz w:val="28"/>
        </w:rPr>
        <w:t xml:space="preserve">, </w:t>
      </w:r>
      <w:r w:rsidRPr="00803559">
        <w:rPr>
          <w:sz w:val="28"/>
          <w:szCs w:val="28"/>
        </w:rPr>
        <w:t xml:space="preserve">в целях приведения действующих нормативных правовых актов органов местного самоуправления Волгограда в соответствие с нормами Гражданского </w:t>
      </w:r>
      <w:hyperlink r:id="rId9" w:history="1">
        <w:r w:rsidRPr="008931E7">
          <w:rPr>
            <w:sz w:val="28"/>
            <w:szCs w:val="28"/>
          </w:rPr>
          <w:t>кодекса</w:t>
        </w:r>
      </w:hyperlink>
      <w:r w:rsidRPr="008931E7">
        <w:rPr>
          <w:sz w:val="28"/>
          <w:szCs w:val="28"/>
        </w:rPr>
        <w:t xml:space="preserve"> </w:t>
      </w:r>
      <w:r w:rsidRPr="00803559">
        <w:rPr>
          <w:sz w:val="28"/>
          <w:szCs w:val="28"/>
        </w:rPr>
        <w:t xml:space="preserve">Российской Федерации, Федеральными законами </w:t>
      </w:r>
      <w:r w:rsidR="008931E7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от </w:t>
      </w:r>
      <w:r w:rsidRPr="00803559">
        <w:rPr>
          <w:sz w:val="28"/>
          <w:szCs w:val="28"/>
        </w:rPr>
        <w:t xml:space="preserve">14 ноября </w:t>
      </w:r>
      <w:smartTag w:uri="urn:schemas-microsoft-com:office:smarttags" w:element="metricconverter">
        <w:smartTagPr>
          <w:attr w:name="ProductID" w:val="2002 г"/>
        </w:smartTagPr>
        <w:r w:rsidRPr="00803559">
          <w:rPr>
            <w:sz w:val="28"/>
            <w:szCs w:val="28"/>
          </w:rPr>
          <w:t>2002 г</w:t>
        </w:r>
      </w:smartTag>
      <w:r w:rsidRPr="00803559">
        <w:rPr>
          <w:sz w:val="28"/>
          <w:szCs w:val="28"/>
        </w:rPr>
        <w:t xml:space="preserve">. № 161-ФЗ «О государственных и муниципальных </w:t>
      </w:r>
      <w:r>
        <w:rPr>
          <w:sz w:val="28"/>
          <w:szCs w:val="28"/>
        </w:rPr>
        <w:t xml:space="preserve">унитарных </w:t>
      </w:r>
      <w:r w:rsidRPr="00803559">
        <w:rPr>
          <w:sz w:val="28"/>
          <w:szCs w:val="28"/>
        </w:rPr>
        <w:t xml:space="preserve">предприятиях» (в редакции на </w:t>
      </w:r>
      <w:r w:rsidR="00F168DC">
        <w:rPr>
          <w:sz w:val="28"/>
          <w:szCs w:val="28"/>
        </w:rPr>
        <w:t>2</w:t>
      </w:r>
      <w:r>
        <w:rPr>
          <w:sz w:val="28"/>
          <w:szCs w:val="28"/>
        </w:rPr>
        <w:t>3.</w:t>
      </w:r>
      <w:r w:rsidR="00F168DC">
        <w:rPr>
          <w:sz w:val="28"/>
          <w:szCs w:val="28"/>
        </w:rPr>
        <w:t>11</w:t>
      </w:r>
      <w:r>
        <w:rPr>
          <w:sz w:val="28"/>
          <w:szCs w:val="28"/>
        </w:rPr>
        <w:t>.2015</w:t>
      </w:r>
      <w:r w:rsidRPr="00803559">
        <w:rPr>
          <w:sz w:val="28"/>
          <w:szCs w:val="28"/>
        </w:rPr>
        <w:t xml:space="preserve">), </w:t>
      </w:r>
      <w:hyperlink r:id="rId10" w:history="1">
        <w:r w:rsidRPr="00803559">
          <w:rPr>
            <w:sz w:val="28"/>
            <w:szCs w:val="28"/>
          </w:rPr>
          <w:t>от</w:t>
        </w:r>
        <w:r w:rsidR="008931E7">
          <w:rPr>
            <w:sz w:val="28"/>
            <w:szCs w:val="28"/>
          </w:rPr>
          <w:t xml:space="preserve"> 08 мая 2010 г. </w:t>
        </w:r>
        <w:r w:rsidR="00F168DC">
          <w:rPr>
            <w:sz w:val="28"/>
            <w:szCs w:val="28"/>
          </w:rPr>
          <w:t xml:space="preserve">                </w:t>
        </w:r>
        <w:r w:rsidR="008931E7">
          <w:rPr>
            <w:sz w:val="28"/>
            <w:szCs w:val="28"/>
          </w:rPr>
          <w:t xml:space="preserve">№ 83-ФЗ </w:t>
        </w:r>
        <w:r w:rsidRPr="00803559">
          <w:rPr>
            <w:sz w:val="28"/>
            <w:szCs w:val="28"/>
          </w:rPr>
          <w:t>«О внесении изменений в отдельные законодательные акты Российской Федерации</w:t>
        </w:r>
        <w:proofErr w:type="gramEnd"/>
        <w:r w:rsidRPr="00803559">
          <w:rPr>
            <w:sz w:val="28"/>
            <w:szCs w:val="28"/>
          </w:rPr>
          <w:t xml:space="preserve"> в связи с совершенствованием правового положения государственных (муниципальных) учреждений» (в ред</w:t>
        </w:r>
        <w:r w:rsidR="00966A01">
          <w:rPr>
            <w:sz w:val="28"/>
            <w:szCs w:val="28"/>
          </w:rPr>
          <w:t>акции на 29</w:t>
        </w:r>
        <w:r>
          <w:rPr>
            <w:sz w:val="28"/>
            <w:szCs w:val="28"/>
          </w:rPr>
          <w:t>.12.</w:t>
        </w:r>
        <w:r w:rsidR="00966A01">
          <w:rPr>
            <w:sz w:val="28"/>
            <w:szCs w:val="28"/>
          </w:rPr>
          <w:t>2015</w:t>
        </w:r>
        <w:r w:rsidRPr="00803559">
          <w:rPr>
            <w:sz w:val="28"/>
            <w:szCs w:val="28"/>
          </w:rPr>
          <w:t xml:space="preserve">), </w:t>
        </w:r>
      </w:hyperlink>
      <w:r w:rsidRPr="00803559">
        <w:rPr>
          <w:sz w:val="28"/>
          <w:szCs w:val="28"/>
        </w:rPr>
        <w:t>руководствуясь статьями</w:t>
      </w:r>
      <w:r>
        <w:rPr>
          <w:sz w:val="28"/>
          <w:szCs w:val="28"/>
        </w:rPr>
        <w:t xml:space="preserve"> 5,</w:t>
      </w:r>
      <w:r w:rsidRPr="00803559">
        <w:rPr>
          <w:sz w:val="28"/>
          <w:szCs w:val="28"/>
        </w:rPr>
        <w:t xml:space="preserve"> 7, 24, 26, 39</w:t>
      </w:r>
      <w:r>
        <w:rPr>
          <w:sz w:val="28"/>
          <w:szCs w:val="28"/>
        </w:rPr>
        <w:t>, 47</w:t>
      </w:r>
      <w:r w:rsidRPr="00803559">
        <w:rPr>
          <w:sz w:val="28"/>
        </w:rPr>
        <w:t xml:space="preserve"> </w:t>
      </w:r>
      <w:r w:rsidRPr="00803559">
        <w:rPr>
          <w:sz w:val="28"/>
          <w:szCs w:val="28"/>
        </w:rPr>
        <w:t xml:space="preserve">Устава города-героя Волгограда, Волгоградская городская Дума </w:t>
      </w:r>
    </w:p>
    <w:p w:rsidR="0006142B" w:rsidRPr="008931E7" w:rsidRDefault="0006142B" w:rsidP="0006142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8931E7">
        <w:rPr>
          <w:b/>
          <w:sz w:val="28"/>
          <w:szCs w:val="28"/>
        </w:rPr>
        <w:t>РЕШИЛА:</w:t>
      </w:r>
    </w:p>
    <w:p w:rsidR="0006142B" w:rsidRPr="00803559" w:rsidRDefault="0006142B" w:rsidP="00F13E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 xml:space="preserve">1. Внести в Положение о порядке предоставления в пользование и изъятия движимого муниципального имущества, принятое решением Волгоградской городской Думы </w:t>
      </w:r>
      <w:r>
        <w:rPr>
          <w:sz w:val="28"/>
          <w:szCs w:val="28"/>
        </w:rPr>
        <w:t>от 16.02.</w:t>
      </w:r>
      <w:r w:rsidRPr="00803559">
        <w:rPr>
          <w:sz w:val="28"/>
          <w:szCs w:val="28"/>
        </w:rPr>
        <w:t>2011 № 42/1306 «О принятии Положения о порядке предоставления в пользование и изъятия движимого муниципал</w:t>
      </w:r>
      <w:r>
        <w:rPr>
          <w:sz w:val="28"/>
          <w:szCs w:val="28"/>
        </w:rPr>
        <w:t xml:space="preserve">ьного имущества» </w:t>
      </w:r>
      <w:r w:rsidRPr="008F5CA6">
        <w:rPr>
          <w:sz w:val="28"/>
          <w:szCs w:val="28"/>
        </w:rPr>
        <w:t>(в редакции решения Волгоградской городской Думы от 29.05.2013 № 77/2318)</w:t>
      </w:r>
      <w:r w:rsidRPr="00803559">
        <w:rPr>
          <w:sz w:val="28"/>
          <w:szCs w:val="28"/>
        </w:rPr>
        <w:t xml:space="preserve">, следующие изменения: </w:t>
      </w:r>
    </w:p>
    <w:p w:rsidR="0006142B" w:rsidRPr="00803559" w:rsidRDefault="0006142B" w:rsidP="00F13E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1.1. В разделе 2 «Управление и распоряжение объектами движимого имущества»:</w:t>
      </w:r>
    </w:p>
    <w:p w:rsidR="0006142B" w:rsidRPr="00803559" w:rsidRDefault="00CC0D13" w:rsidP="00F13E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Подпункт «б» пункта 2.1</w:t>
      </w:r>
      <w:r w:rsidR="0006142B" w:rsidRPr="00803559">
        <w:rPr>
          <w:sz w:val="28"/>
          <w:szCs w:val="28"/>
        </w:rPr>
        <w:t xml:space="preserve"> изложить в следующей редакции: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 xml:space="preserve">«б) на праве оперативного управления </w:t>
      </w:r>
      <w:r w:rsidR="00CC0D13">
        <w:rPr>
          <w:sz w:val="28"/>
          <w:szCs w:val="28"/>
        </w:rPr>
        <w:t>–</w:t>
      </w:r>
      <w:r w:rsidRPr="00803559">
        <w:rPr>
          <w:sz w:val="28"/>
          <w:szCs w:val="28"/>
        </w:rPr>
        <w:t xml:space="preserve"> муниципальным бюджетным, казенным учреждениям Волгограда, муниципальным казенным предприятиям Волгограда (далее </w:t>
      </w:r>
      <w:r w:rsidR="00961E1C">
        <w:rPr>
          <w:sz w:val="28"/>
          <w:szCs w:val="28"/>
        </w:rPr>
        <w:t>–</w:t>
      </w:r>
      <w:r w:rsidRPr="00803559">
        <w:rPr>
          <w:sz w:val="28"/>
          <w:szCs w:val="28"/>
        </w:rPr>
        <w:t xml:space="preserve"> муниципальные учреждения (предприятия), органам </w:t>
      </w:r>
      <w:r w:rsidRPr="00803559">
        <w:rPr>
          <w:sz w:val="28"/>
          <w:szCs w:val="28"/>
        </w:rPr>
        <w:lastRenderedPageBreak/>
        <w:t>местного самоуправления Волгограда, отраслевым (территориальным) структурным подразде</w:t>
      </w:r>
      <w:r w:rsidR="0060073C">
        <w:rPr>
          <w:sz w:val="28"/>
          <w:szCs w:val="28"/>
        </w:rPr>
        <w:t>лениям администрации Волгограда</w:t>
      </w:r>
      <w:proofErr w:type="gramStart"/>
      <w:r w:rsidR="0060073C">
        <w:rPr>
          <w:sz w:val="28"/>
          <w:szCs w:val="28"/>
        </w:rPr>
        <w:t>;</w:t>
      </w:r>
      <w:r w:rsidRPr="00803559">
        <w:rPr>
          <w:sz w:val="28"/>
          <w:szCs w:val="28"/>
        </w:rPr>
        <w:t>»</w:t>
      </w:r>
      <w:proofErr w:type="gramEnd"/>
      <w:r w:rsidRPr="00803559">
        <w:rPr>
          <w:sz w:val="28"/>
          <w:szCs w:val="28"/>
        </w:rPr>
        <w:t>.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 xml:space="preserve">1.1.2. </w:t>
      </w:r>
      <w:r w:rsidR="00961E1C">
        <w:rPr>
          <w:sz w:val="28"/>
          <w:szCs w:val="28"/>
        </w:rPr>
        <w:t>Подпункты «а», «б» подпункта 2.3.3</w:t>
      </w:r>
      <w:r w:rsidRPr="00803559">
        <w:rPr>
          <w:sz w:val="28"/>
          <w:szCs w:val="28"/>
        </w:rPr>
        <w:t xml:space="preserve"> </w:t>
      </w:r>
      <w:r w:rsidR="00961E1C">
        <w:rPr>
          <w:sz w:val="28"/>
          <w:szCs w:val="28"/>
        </w:rPr>
        <w:t xml:space="preserve">пункта 2.3 </w:t>
      </w:r>
      <w:r w:rsidRPr="00803559">
        <w:rPr>
          <w:sz w:val="28"/>
          <w:szCs w:val="28"/>
        </w:rPr>
        <w:t>изложить в следующей редакции: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«а) передачи (изъятия) в хозяйственное ведение муниципальным унитарным предприятиям Волгограда;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б) передачи (изъятия) в оперативное управление муниципальным учреждениям (предприятиям), органам местного самоуправления Волгограда, отраслевым (территориальным) структурным подразделениям администрации Волгограда</w:t>
      </w:r>
      <w:proofErr w:type="gramStart"/>
      <w:r w:rsidRPr="00803559">
        <w:rPr>
          <w:sz w:val="28"/>
          <w:szCs w:val="28"/>
        </w:rPr>
        <w:t>;»</w:t>
      </w:r>
      <w:proofErr w:type="gramEnd"/>
      <w:r w:rsidRPr="00803559">
        <w:rPr>
          <w:sz w:val="28"/>
          <w:szCs w:val="28"/>
        </w:rPr>
        <w:t>.</w:t>
      </w:r>
    </w:p>
    <w:p w:rsidR="0006142B" w:rsidRDefault="0006142B" w:rsidP="00F13E3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1.2. Разделы 3</w:t>
      </w:r>
      <w:r w:rsidR="008909D5">
        <w:rPr>
          <w:sz w:val="28"/>
          <w:szCs w:val="28"/>
        </w:rPr>
        <w:t xml:space="preserve"> «Порядок закрепления объектов движимого имущества на праве хозяйственного ведения»</w:t>
      </w:r>
      <w:r w:rsidRPr="00803559">
        <w:rPr>
          <w:sz w:val="28"/>
          <w:szCs w:val="28"/>
        </w:rPr>
        <w:t xml:space="preserve">, 4 </w:t>
      </w:r>
      <w:r w:rsidR="008909D5">
        <w:rPr>
          <w:sz w:val="28"/>
          <w:szCs w:val="28"/>
        </w:rPr>
        <w:t xml:space="preserve">«Порядок закрепления объектов движимого имущества на праве оперативного управления» </w:t>
      </w:r>
      <w:r w:rsidRPr="00803559">
        <w:rPr>
          <w:sz w:val="28"/>
          <w:szCs w:val="28"/>
        </w:rPr>
        <w:t>изложить в следующей редакции:</w:t>
      </w:r>
    </w:p>
    <w:p w:rsidR="004D0B2E" w:rsidRPr="00803559" w:rsidRDefault="004D0B2E" w:rsidP="0006142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42B" w:rsidRPr="00803559" w:rsidRDefault="0006142B" w:rsidP="000614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3559">
        <w:rPr>
          <w:sz w:val="28"/>
          <w:szCs w:val="28"/>
        </w:rPr>
        <w:t>«3. Порядок передачи объектов движимого имущества</w:t>
      </w:r>
    </w:p>
    <w:p w:rsidR="0006142B" w:rsidRPr="00803559" w:rsidRDefault="0006142B" w:rsidP="000614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3559">
        <w:rPr>
          <w:sz w:val="28"/>
          <w:szCs w:val="28"/>
        </w:rPr>
        <w:t>в хозяйственное ведение</w:t>
      </w:r>
    </w:p>
    <w:p w:rsidR="0006142B" w:rsidRPr="00803559" w:rsidRDefault="0006142B" w:rsidP="00061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3.1. Объекты движимого имущества передаются в хозяйственное ведение муниципальным унитарным предприятиям Волгограда в следующих случаях: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а) при создании;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б) в процессе осуществления уставной деятельности.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803559">
        <w:rPr>
          <w:sz w:val="28"/>
          <w:szCs w:val="28"/>
        </w:rPr>
        <w:t>3.2. Для передачи объектов движимого имущества в хозяйственное ведение муниципальным унитарным предприятиям Волгограда необходимо: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а) ходатайство муниципального унитарного предприятия Волгограда о передаче ему объектов движимого имущества в хозяйственное ведение, за исключением случаев, предусмотренных действующим законодательством Российской Федерации;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б) предложение отраслевого структурного подразделения администрации Волгограда, осуществляющего оперативное руководство муниципальным унитарным предприятием Волгограда, о передаче муниципальному унитарному предприятию Волгограда объектов движимого имущества в хозяйственное ведение с приложением перечня предлагаемых к передаче объектов движимого имущества.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9"/>
      <w:bookmarkEnd w:id="0"/>
      <w:r w:rsidRPr="00803559">
        <w:rPr>
          <w:sz w:val="28"/>
          <w:szCs w:val="28"/>
        </w:rPr>
        <w:t>3.3. Передача объектов движимого имущества в хозяйственное ведение муниципальному унитарному предприятию Волгограда осуществляется на основании распоряжения Департамента.</w:t>
      </w:r>
    </w:p>
    <w:p w:rsidR="00646187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 xml:space="preserve">3.4. При наличии основания, указанного в </w:t>
      </w:r>
      <w:hyperlink w:anchor="Par9" w:history="1">
        <w:r w:rsidRPr="004D0B2E">
          <w:rPr>
            <w:sz w:val="28"/>
            <w:szCs w:val="28"/>
          </w:rPr>
          <w:t>пункте 3.3</w:t>
        </w:r>
      </w:hyperlink>
      <w:r w:rsidRPr="004D0B2E">
        <w:rPr>
          <w:sz w:val="28"/>
          <w:szCs w:val="28"/>
        </w:rPr>
        <w:t xml:space="preserve"> наст</w:t>
      </w:r>
      <w:r w:rsidRPr="00803559">
        <w:rPr>
          <w:sz w:val="28"/>
          <w:szCs w:val="28"/>
        </w:rPr>
        <w:t>оящего раздела, Департамент</w:t>
      </w:r>
      <w:r w:rsidR="00646187">
        <w:rPr>
          <w:sz w:val="28"/>
          <w:szCs w:val="28"/>
        </w:rPr>
        <w:t>:</w:t>
      </w:r>
      <w:r w:rsidRPr="00803559">
        <w:rPr>
          <w:sz w:val="28"/>
          <w:szCs w:val="28"/>
        </w:rPr>
        <w:t xml:space="preserve"> </w:t>
      </w:r>
    </w:p>
    <w:p w:rsidR="00646187" w:rsidRDefault="00646187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акт приема-передачи объектов движимого имущества;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вносит изменения в реестр муниципального имущества Волгограда.</w:t>
      </w:r>
    </w:p>
    <w:p w:rsidR="00604209" w:rsidRDefault="00604209" w:rsidP="00061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4209" w:rsidRDefault="00604209" w:rsidP="00061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4209" w:rsidRDefault="00604209" w:rsidP="00061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4209" w:rsidRDefault="00604209" w:rsidP="0006142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142B" w:rsidRPr="00803559" w:rsidRDefault="0006142B" w:rsidP="0006142B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803559">
        <w:rPr>
          <w:sz w:val="28"/>
          <w:szCs w:val="28"/>
        </w:rPr>
        <w:lastRenderedPageBreak/>
        <w:t>4. Порядок передачи объектов движимого имущества</w:t>
      </w:r>
    </w:p>
    <w:p w:rsidR="0006142B" w:rsidRDefault="0006142B" w:rsidP="0006142B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803559">
        <w:rPr>
          <w:sz w:val="28"/>
          <w:szCs w:val="28"/>
        </w:rPr>
        <w:t>в оперативное управление</w:t>
      </w:r>
    </w:p>
    <w:p w:rsidR="006A4DAF" w:rsidRPr="00803559" w:rsidRDefault="006A4DAF" w:rsidP="0006142B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4.1. Объекты движимого имущества передаются в оперативное управление муниципальным учреждениям (предприятиям), органам местного самоуправления Волгограда, отраслевым (территориальным) структурным подразделениям администрации Волгограда в следующих случаях:</w:t>
      </w:r>
    </w:p>
    <w:p w:rsidR="0006142B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при создании;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б) в процессе осуществления уставной деятельности.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4.2. Для передачи объектов движимого имущества в оперативное управление муниципальным учреждениям (предприятиям), органам местного самоуправления Волгограда, отраслевым (территориальным) структурным подразделениям администрации Волгограда необходимо: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а) ходатайство муниципального учреждения (предприятия), органа местного самоуправления Волгограда, отраслевого (территориального) структурного подразделения администрации Волгограда о передаче объектов движимого имущества в оперативное управление, за исключением случаев, предусмотренных действующим законодательством Российской Федерации;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б) предложение отраслевого (территориального) структурного подразделения администрации Волгограда, в ведении которого находится муниципальное учреждение, осуществляющего оперативное руководство муниципальным предприятием, о наделении муниципального учреждения (предприятия) объектами движимого имущества на праве оперативного управления с приложением перечня объектов движимого имущ</w:t>
      </w:r>
      <w:r w:rsidR="0060073C">
        <w:rPr>
          <w:sz w:val="28"/>
          <w:szCs w:val="28"/>
        </w:rPr>
        <w:t>ества, предлагаемых к передаче</w:t>
      </w:r>
      <w:r w:rsidRPr="00803559">
        <w:rPr>
          <w:sz w:val="28"/>
          <w:szCs w:val="28"/>
        </w:rPr>
        <w:t>.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7"/>
      <w:bookmarkEnd w:id="1"/>
      <w:r w:rsidRPr="00803559">
        <w:rPr>
          <w:sz w:val="28"/>
          <w:szCs w:val="28"/>
        </w:rPr>
        <w:t>4.3. Передача объектов движимого имущества в оперативное управление муниципальным учреждениям (предприятиям), органам местного самоуправления Волгограда, отраслевым (территориальным) структурным подразделениям администрации Волгограда осуществляется на основании распоряжения Департамента.</w:t>
      </w:r>
    </w:p>
    <w:p w:rsidR="00624C4A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 xml:space="preserve">4.4. При наличии основания, указанного </w:t>
      </w:r>
      <w:r w:rsidRPr="006A4DAF">
        <w:rPr>
          <w:sz w:val="28"/>
          <w:szCs w:val="28"/>
        </w:rPr>
        <w:t xml:space="preserve">в </w:t>
      </w:r>
      <w:hyperlink w:anchor="Par27" w:history="1">
        <w:r w:rsidRPr="006A4DAF">
          <w:rPr>
            <w:sz w:val="28"/>
            <w:szCs w:val="28"/>
          </w:rPr>
          <w:t>пункте 4.3</w:t>
        </w:r>
      </w:hyperlink>
      <w:r w:rsidRPr="006A4DAF">
        <w:rPr>
          <w:sz w:val="28"/>
          <w:szCs w:val="28"/>
        </w:rPr>
        <w:t xml:space="preserve"> настоящего </w:t>
      </w:r>
      <w:r w:rsidRPr="00803559">
        <w:rPr>
          <w:sz w:val="28"/>
          <w:szCs w:val="28"/>
        </w:rPr>
        <w:t>раздела, Департамент</w:t>
      </w:r>
      <w:r w:rsidR="00624C4A">
        <w:rPr>
          <w:sz w:val="28"/>
          <w:szCs w:val="28"/>
        </w:rPr>
        <w:t>:</w:t>
      </w:r>
      <w:r w:rsidRPr="00803559">
        <w:rPr>
          <w:sz w:val="28"/>
          <w:szCs w:val="28"/>
        </w:rPr>
        <w:t xml:space="preserve"> </w:t>
      </w:r>
    </w:p>
    <w:p w:rsidR="00624C4A" w:rsidRDefault="00624C4A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оформляет акт приема-передачи объектов движимого имущества;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вносит изменения в реестр муниципального имущества Волгограда</w:t>
      </w:r>
      <w:proofErr w:type="gramStart"/>
      <w:r w:rsidRPr="00803559">
        <w:rPr>
          <w:sz w:val="28"/>
          <w:szCs w:val="28"/>
        </w:rPr>
        <w:t>.».</w:t>
      </w:r>
      <w:proofErr w:type="gramEnd"/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2.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06142B" w:rsidRPr="00803559" w:rsidRDefault="0006142B" w:rsidP="00F13E3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3559">
        <w:rPr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06142B" w:rsidRPr="00A75EFB" w:rsidRDefault="0006142B" w:rsidP="00F13E39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4. </w:t>
      </w:r>
      <w:proofErr w:type="gramStart"/>
      <w:r w:rsidRPr="00A75EFB">
        <w:rPr>
          <w:sz w:val="28"/>
        </w:rPr>
        <w:t>Контроль за</w:t>
      </w:r>
      <w:proofErr w:type="gramEnd"/>
      <w:r w:rsidRPr="00A75EFB">
        <w:rPr>
          <w:sz w:val="28"/>
        </w:rPr>
        <w:t xml:space="preserve"> исполнением </w:t>
      </w:r>
      <w:r w:rsidR="006A4DAF">
        <w:rPr>
          <w:sz w:val="28"/>
        </w:rPr>
        <w:t>настоящего решения возложить на</w:t>
      </w:r>
      <w:r w:rsidRPr="00A75EFB">
        <w:rPr>
          <w:sz w:val="28"/>
        </w:rPr>
        <w:t xml:space="preserve"> первого заместителя главы Волгограда</w:t>
      </w:r>
      <w:r w:rsidR="006A4DAF" w:rsidRPr="006A4DAF">
        <w:rPr>
          <w:sz w:val="28"/>
        </w:rPr>
        <w:t xml:space="preserve"> </w:t>
      </w:r>
      <w:proofErr w:type="spellStart"/>
      <w:r w:rsidR="006A4DAF">
        <w:rPr>
          <w:sz w:val="28"/>
        </w:rPr>
        <w:t>В.В.</w:t>
      </w:r>
      <w:r w:rsidR="006A4DAF" w:rsidRPr="00A75EFB">
        <w:rPr>
          <w:sz w:val="28"/>
        </w:rPr>
        <w:t>Колесникова</w:t>
      </w:r>
      <w:proofErr w:type="spellEnd"/>
      <w:r w:rsidRPr="00A75EFB">
        <w:rPr>
          <w:sz w:val="28"/>
          <w:szCs w:val="28"/>
        </w:rPr>
        <w:t>.</w:t>
      </w:r>
    </w:p>
    <w:p w:rsidR="0006142B" w:rsidRPr="00A75EFB" w:rsidRDefault="0006142B" w:rsidP="0006142B">
      <w:pPr>
        <w:ind w:firstLine="567"/>
        <w:jc w:val="both"/>
        <w:rPr>
          <w:sz w:val="28"/>
          <w:szCs w:val="28"/>
        </w:rPr>
      </w:pPr>
    </w:p>
    <w:p w:rsidR="0006142B" w:rsidRPr="00A75EFB" w:rsidRDefault="0006142B" w:rsidP="0006142B">
      <w:pPr>
        <w:ind w:firstLine="567"/>
        <w:jc w:val="both"/>
        <w:rPr>
          <w:sz w:val="28"/>
          <w:szCs w:val="28"/>
        </w:rPr>
      </w:pPr>
    </w:p>
    <w:p w:rsidR="0006142B" w:rsidRPr="00A75EFB" w:rsidRDefault="0006142B" w:rsidP="0006142B">
      <w:pPr>
        <w:ind w:firstLine="567"/>
        <w:jc w:val="both"/>
        <w:rPr>
          <w:sz w:val="28"/>
        </w:rPr>
      </w:pPr>
    </w:p>
    <w:p w:rsidR="0006142B" w:rsidRPr="00A75EFB" w:rsidRDefault="006A4DAF" w:rsidP="0006142B">
      <w:pPr>
        <w:jc w:val="both"/>
        <w:rPr>
          <w:sz w:val="28"/>
        </w:rPr>
      </w:pPr>
      <w:r>
        <w:rPr>
          <w:sz w:val="28"/>
        </w:rPr>
        <w:t>Глава Волгограда</w:t>
      </w:r>
      <w:r>
        <w:rPr>
          <w:sz w:val="28"/>
        </w:rPr>
        <w:tab/>
        <w:t xml:space="preserve">                                              </w:t>
      </w:r>
      <w:r w:rsidR="00F13E39">
        <w:rPr>
          <w:sz w:val="28"/>
        </w:rPr>
        <w:t xml:space="preserve">     </w:t>
      </w:r>
      <w:r>
        <w:rPr>
          <w:sz w:val="28"/>
        </w:rPr>
        <w:t xml:space="preserve">                              </w:t>
      </w:r>
      <w:proofErr w:type="spellStart"/>
      <w:r>
        <w:rPr>
          <w:sz w:val="28"/>
        </w:rPr>
        <w:t>А.В.</w:t>
      </w:r>
      <w:r w:rsidR="0006142B" w:rsidRPr="00A75EFB">
        <w:rPr>
          <w:sz w:val="28"/>
        </w:rPr>
        <w:t>Косолапов</w:t>
      </w:r>
      <w:bookmarkStart w:id="2" w:name="_GoBack"/>
      <w:bookmarkEnd w:id="2"/>
      <w:proofErr w:type="spellEnd"/>
    </w:p>
    <w:sectPr w:rsidR="0006142B" w:rsidRPr="00A75EFB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7AB6" w:rsidRDefault="00007AB6">
      <w:r>
        <w:separator/>
      </w:r>
    </w:p>
  </w:endnote>
  <w:endnote w:type="continuationSeparator" w:id="0">
    <w:p w:rsidR="00007AB6" w:rsidRDefault="00007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7AB6" w:rsidRDefault="00007AB6">
      <w:r>
        <w:separator/>
      </w:r>
    </w:p>
  </w:footnote>
  <w:footnote w:type="continuationSeparator" w:id="0">
    <w:p w:rsidR="00007AB6" w:rsidRDefault="00007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A532A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15496737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7AB6"/>
    <w:rsid w:val="0006142B"/>
    <w:rsid w:val="0008531E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63237"/>
    <w:rsid w:val="00382528"/>
    <w:rsid w:val="0039091F"/>
    <w:rsid w:val="0040530C"/>
    <w:rsid w:val="00421B61"/>
    <w:rsid w:val="00482CCD"/>
    <w:rsid w:val="004B0A36"/>
    <w:rsid w:val="004D0B2E"/>
    <w:rsid w:val="004D75D6"/>
    <w:rsid w:val="004E1268"/>
    <w:rsid w:val="00514E4C"/>
    <w:rsid w:val="00563AFA"/>
    <w:rsid w:val="00564B0A"/>
    <w:rsid w:val="005845CE"/>
    <w:rsid w:val="005B43EB"/>
    <w:rsid w:val="0060073C"/>
    <w:rsid w:val="00604209"/>
    <w:rsid w:val="00624C4A"/>
    <w:rsid w:val="00646187"/>
    <w:rsid w:val="006539E0"/>
    <w:rsid w:val="00672559"/>
    <w:rsid w:val="006741DF"/>
    <w:rsid w:val="00682A2F"/>
    <w:rsid w:val="006A3C05"/>
    <w:rsid w:val="006A4DAF"/>
    <w:rsid w:val="006C48ED"/>
    <w:rsid w:val="006E2AC3"/>
    <w:rsid w:val="006E60D2"/>
    <w:rsid w:val="00703359"/>
    <w:rsid w:val="00715E23"/>
    <w:rsid w:val="00746BE7"/>
    <w:rsid w:val="007740B9"/>
    <w:rsid w:val="007C5949"/>
    <w:rsid w:val="007D549F"/>
    <w:rsid w:val="007D633C"/>
    <w:rsid w:val="007D6D72"/>
    <w:rsid w:val="007F5864"/>
    <w:rsid w:val="007F5BAB"/>
    <w:rsid w:val="008256BD"/>
    <w:rsid w:val="00833BA1"/>
    <w:rsid w:val="0083717B"/>
    <w:rsid w:val="00874FCF"/>
    <w:rsid w:val="008879A2"/>
    <w:rsid w:val="008909D5"/>
    <w:rsid w:val="008931E7"/>
    <w:rsid w:val="008A13F4"/>
    <w:rsid w:val="008A6D15"/>
    <w:rsid w:val="008A7B0F"/>
    <w:rsid w:val="008C44DA"/>
    <w:rsid w:val="008D361B"/>
    <w:rsid w:val="008D69D6"/>
    <w:rsid w:val="008E129D"/>
    <w:rsid w:val="009078A8"/>
    <w:rsid w:val="00915BE6"/>
    <w:rsid w:val="00961E1C"/>
    <w:rsid w:val="00964FF6"/>
    <w:rsid w:val="00966A01"/>
    <w:rsid w:val="00971734"/>
    <w:rsid w:val="009A0A06"/>
    <w:rsid w:val="009D3C07"/>
    <w:rsid w:val="00A07440"/>
    <w:rsid w:val="00A25AC1"/>
    <w:rsid w:val="00AE6D24"/>
    <w:rsid w:val="00B537FA"/>
    <w:rsid w:val="00B86D39"/>
    <w:rsid w:val="00C45651"/>
    <w:rsid w:val="00C53FF7"/>
    <w:rsid w:val="00C7414B"/>
    <w:rsid w:val="00C82EA7"/>
    <w:rsid w:val="00C83985"/>
    <w:rsid w:val="00C85A85"/>
    <w:rsid w:val="00C86801"/>
    <w:rsid w:val="00CC0D13"/>
    <w:rsid w:val="00D0358D"/>
    <w:rsid w:val="00D65A16"/>
    <w:rsid w:val="00D71CA3"/>
    <w:rsid w:val="00DA532A"/>
    <w:rsid w:val="00DA6C47"/>
    <w:rsid w:val="00DB0D79"/>
    <w:rsid w:val="00DE6DE0"/>
    <w:rsid w:val="00DF664F"/>
    <w:rsid w:val="00E268E5"/>
    <w:rsid w:val="00E611EB"/>
    <w:rsid w:val="00E625C9"/>
    <w:rsid w:val="00E67884"/>
    <w:rsid w:val="00E7064D"/>
    <w:rsid w:val="00E75B93"/>
    <w:rsid w:val="00E81179"/>
    <w:rsid w:val="00E8625D"/>
    <w:rsid w:val="00E94D63"/>
    <w:rsid w:val="00ED6610"/>
    <w:rsid w:val="00EE3713"/>
    <w:rsid w:val="00EF41A2"/>
    <w:rsid w:val="00F13E39"/>
    <w:rsid w:val="00F168DC"/>
    <w:rsid w:val="00F2021D"/>
    <w:rsid w:val="00F2400C"/>
    <w:rsid w:val="00F72BE1"/>
    <w:rsid w:val="00FA09AD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06142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rsid w:val="000614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48874A05CD67C3780344D4F73739A2E8E900B00FB9101926EF2164330FABA4443CDC6E90F8BF954xAQ3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D1C1D9A3B931CB3F934FE535B421582B67A847FDC0B85576C7829EA952D2DE2D90ADFF6B289FBBFAmDo1F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4702DC12-46FA-4517-9D6E-40D8AC3DD627}"/>
</file>

<file path=customXml/itemProps2.xml><?xml version="1.0" encoding="utf-8"?>
<ds:datastoreItem xmlns:ds="http://schemas.openxmlformats.org/officeDocument/2006/customXml" ds:itemID="{C3ABBCB4-4C58-4B6F-B311-9A5E849DB91E}"/>
</file>

<file path=customXml/itemProps3.xml><?xml version="1.0" encoding="utf-8"?>
<ds:datastoreItem xmlns:ds="http://schemas.openxmlformats.org/officeDocument/2006/customXml" ds:itemID="{51FAC3B2-618D-4F11-97A1-586C4DC428CA}"/>
</file>

<file path=customXml/itemProps4.xml><?xml version="1.0" encoding="utf-8"?>
<ds:datastoreItem xmlns:ds="http://schemas.openxmlformats.org/officeDocument/2006/customXml" ds:itemID="{C031F855-03BD-47E8-BC6F-894CD42C31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1024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69</cp:revision>
  <cp:lastPrinted>2012-06-05T12:24:00Z</cp:lastPrinted>
  <dcterms:created xsi:type="dcterms:W3CDTF">2014-11-14T06:41:00Z</dcterms:created>
  <dcterms:modified xsi:type="dcterms:W3CDTF">2016-01-28T11:32:00Z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