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83F23" w:rsidP="004B1F72">
            <w:pPr>
              <w:pStyle w:val="ab"/>
              <w:jc w:val="center"/>
            </w:pPr>
            <w:r>
              <w:t>18.03.2022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83F23" w:rsidP="004B1F72">
            <w:pPr>
              <w:pStyle w:val="ab"/>
              <w:jc w:val="center"/>
            </w:pPr>
            <w:r>
              <w:t>61/925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CD5D2E" w:rsidRDefault="00CD5D2E" w:rsidP="00CD5D2E">
      <w:pPr>
        <w:jc w:val="both"/>
        <w:rPr>
          <w:sz w:val="28"/>
        </w:rPr>
      </w:pPr>
      <w:r>
        <w:rPr>
          <w:sz w:val="28"/>
        </w:rPr>
        <w:t>О награждении Почетной грамотой</w:t>
      </w:r>
    </w:p>
    <w:p w:rsidR="00CD5D2E" w:rsidRDefault="00CD5D2E" w:rsidP="00CD5D2E">
      <w:pPr>
        <w:jc w:val="both"/>
        <w:rPr>
          <w:sz w:val="28"/>
        </w:rPr>
      </w:pPr>
      <w:r>
        <w:rPr>
          <w:sz w:val="28"/>
        </w:rPr>
        <w:t>Волгоградской городской Думы</w:t>
      </w:r>
    </w:p>
    <w:p w:rsidR="00CD5D2E" w:rsidRDefault="00CD5D2E" w:rsidP="00CD5D2E">
      <w:pPr>
        <w:jc w:val="both"/>
        <w:rPr>
          <w:sz w:val="28"/>
        </w:rPr>
      </w:pPr>
    </w:p>
    <w:p w:rsidR="00CD5D2E" w:rsidRDefault="00CD5D2E" w:rsidP="00CD5D2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 xml:space="preserve">В соответствии с решением Волгоградской городской Думы от 19.05.2021 № </w:t>
      </w:r>
      <w:r>
        <w:rPr>
          <w:rFonts w:ascii="Times New Roman" w:hAnsi="Times New Roman" w:cs="Times New Roman"/>
          <w:b w:val="0"/>
          <w:sz w:val="28"/>
          <w:szCs w:val="28"/>
        </w:rPr>
        <w:t>44/720</w:t>
      </w:r>
      <w:r>
        <w:rPr>
          <w:rFonts w:ascii="Times New Roman" w:hAnsi="Times New Roman" w:cs="Times New Roman"/>
          <w:b w:val="0"/>
          <w:sz w:val="28"/>
        </w:rPr>
        <w:t xml:space="preserve"> «О Почетной грамоте Волгоградской городской Думы, Благодарственном письме председателя Волгоградской городской Думы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», на основании протокола № 5 заседания комиссии </w:t>
      </w:r>
      <w:r>
        <w:rPr>
          <w:rFonts w:ascii="Times New Roman" w:hAnsi="Times New Roman" w:cs="Times New Roman"/>
          <w:b w:val="0"/>
          <w:sz w:val="28"/>
        </w:rPr>
        <w:t>Волгоградской городской Думы по рассмотрению материалов о награждении муниципальными наградами города-героя Волгограда от 14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марта 2022 г. </w:t>
      </w:r>
      <w:r>
        <w:rPr>
          <w:rFonts w:ascii="Times New Roman" w:hAnsi="Times New Roman" w:cs="Times New Roman"/>
          <w:b w:val="0"/>
          <w:sz w:val="28"/>
        </w:rPr>
        <w:t>Волгоградская городская Дума</w:t>
      </w:r>
    </w:p>
    <w:p w:rsidR="00CD5D2E" w:rsidRDefault="00CD5D2E" w:rsidP="00CD5D2E">
      <w:pPr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CD5D2E" w:rsidRDefault="00CD5D2E" w:rsidP="00CD5D2E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Наградить Почетной грамотой Волгоградской городской Думы с выплатой денежного вознаграждения в размере 1500 рублей:</w:t>
      </w:r>
    </w:p>
    <w:p w:rsidR="00CD5D2E" w:rsidRDefault="00CD5D2E" w:rsidP="00CD5D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За спортивные достижения и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в Чемпионате России по тхэквондо ИТФ 2022 г. Маслову Анну Сергеевну – спортсмена региональной спортивной общественной организации «Волгоградская Федерация Тхэквондо ИТФ». </w:t>
      </w:r>
    </w:p>
    <w:p w:rsidR="00CD5D2E" w:rsidRDefault="00CD5D2E" w:rsidP="00CD5D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За существенный вклад в развитие спорта и воспитание выдающихся спортсменов Чернухина Владимира Валерьевича – президента региональной спортивной общественной организации «Волгоградская Федерация Тхэквондо ИТФ».</w:t>
      </w:r>
    </w:p>
    <w:p w:rsidR="00CD5D2E" w:rsidRDefault="00CD5D2E" w:rsidP="00CD5D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За многолетний добросовестный труд и высокие профессиональные достижения в сфере образования Свиридову Елену Юрьевну – воспитателя группы продленного дня Автономной некоммерческой общеобразовательной организации средней школы «Бизнес-гимназия» г. Волгограда.</w:t>
      </w:r>
    </w:p>
    <w:p w:rsidR="00CD5D2E" w:rsidRDefault="00CD5D2E" w:rsidP="00CD5D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2. Финансово-экономическому отделу Волгоградской городской Думы </w:t>
      </w:r>
      <w:r>
        <w:rPr>
          <w:sz w:val="28"/>
          <w:szCs w:val="28"/>
        </w:rPr>
        <w:t xml:space="preserve">выплату денежного вознаграждения </w:t>
      </w:r>
      <w:r>
        <w:rPr>
          <w:rFonts w:eastAsia="Calibri"/>
          <w:sz w:val="28"/>
          <w:szCs w:val="28"/>
          <w:lang w:eastAsia="en-US"/>
        </w:rPr>
        <w:t xml:space="preserve">произвести за счет средств Волгоградской городской Думы в безналичном порядке на банковский счет по рублевому вкладу, открытому в кредитной организации, расположенной на территории Российской Федерации, Масловой А.С., Чернухину В.В., Свиридовой Е.Ю.  </w:t>
      </w:r>
    </w:p>
    <w:p w:rsidR="00CD5D2E" w:rsidRDefault="00CD5D2E" w:rsidP="00CD5D2E">
      <w:pPr>
        <w:pStyle w:val="a3"/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 xml:space="preserve">3.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решения возложить на управляющего делами Волгоградской городской Думы </w:t>
      </w:r>
      <w:proofErr w:type="spellStart"/>
      <w:r>
        <w:rPr>
          <w:szCs w:val="28"/>
        </w:rPr>
        <w:t>Белолипецкую</w:t>
      </w:r>
      <w:proofErr w:type="spellEnd"/>
      <w:r>
        <w:rPr>
          <w:szCs w:val="28"/>
        </w:rPr>
        <w:t xml:space="preserve"> И.В.</w:t>
      </w:r>
    </w:p>
    <w:p w:rsidR="00CD5D2E" w:rsidRDefault="00CD5D2E" w:rsidP="00CD5D2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CD5D2E" w:rsidRDefault="00CD5D2E" w:rsidP="00CD5D2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CD5D2E" w:rsidRDefault="00CD5D2E" w:rsidP="00CD5D2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CD5D2E" w:rsidRDefault="00CD5D2E" w:rsidP="00CD5D2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Председатель</w:t>
      </w:r>
    </w:p>
    <w:p w:rsidR="00CD5D2E" w:rsidRDefault="00CD5D2E" w:rsidP="00CD5D2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Волгоградской городской Думы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      В.В.Колесников</w:t>
      </w:r>
      <w:bookmarkStart w:id="0" w:name="_GoBack"/>
      <w:bookmarkEnd w:id="0"/>
    </w:p>
    <w:sectPr w:rsidR="00CD5D2E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6F0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0946085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470D5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127A6"/>
    <w:rsid w:val="00B537FA"/>
    <w:rsid w:val="00B86D39"/>
    <w:rsid w:val="00BB75F2"/>
    <w:rsid w:val="00C53FF7"/>
    <w:rsid w:val="00C7414B"/>
    <w:rsid w:val="00C83F23"/>
    <w:rsid w:val="00C85A85"/>
    <w:rsid w:val="00CD3203"/>
    <w:rsid w:val="00CD5D2E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76F0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basedOn w:val="a0"/>
    <w:unhideWhenUsed/>
    <w:rsid w:val="00CD5D2E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rsid w:val="00CD5D2E"/>
    <w:rPr>
      <w:sz w:val="28"/>
    </w:rPr>
  </w:style>
  <w:style w:type="paragraph" w:customStyle="1" w:styleId="ConsPlusTitle">
    <w:name w:val="ConsPlusTitle"/>
    <w:rsid w:val="00CD5D2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basedOn w:val="a0"/>
    <w:unhideWhenUsed/>
    <w:rsid w:val="00CD5D2E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rsid w:val="00CD5D2E"/>
    <w:rPr>
      <w:sz w:val="28"/>
    </w:rPr>
  </w:style>
  <w:style w:type="paragraph" w:customStyle="1" w:styleId="ConsPlusTitle">
    <w:name w:val="ConsPlusTitle"/>
    <w:rsid w:val="00CD5D2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975101D-C336-45F9-944A-E12E8EAB264E}"/>
</file>

<file path=customXml/itemProps2.xml><?xml version="1.0" encoding="utf-8"?>
<ds:datastoreItem xmlns:ds="http://schemas.openxmlformats.org/officeDocument/2006/customXml" ds:itemID="{D2DA0B27-DDC1-4001-B738-1C55065747E1}"/>
</file>

<file path=customXml/itemProps3.xml><?xml version="1.0" encoding="utf-8"?>
<ds:datastoreItem xmlns:ds="http://schemas.openxmlformats.org/officeDocument/2006/customXml" ds:itemID="{49393B37-26EC-40FD-8140-C58B6592E43E}"/>
</file>

<file path=customXml/itemProps4.xml><?xml version="1.0" encoding="utf-8"?>
<ds:datastoreItem xmlns:ds="http://schemas.openxmlformats.org/officeDocument/2006/customXml" ds:itemID="{CFE5DBB1-014D-4D34-B95A-59C855154A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231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2022-03-17T11:50:00Z</cp:lastPrinted>
  <dcterms:created xsi:type="dcterms:W3CDTF">2018-09-17T12:51:00Z</dcterms:created>
  <dcterms:modified xsi:type="dcterms:W3CDTF">2022-03-22T10:28:00Z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