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A3C20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A3C20" w:rsidP="004B1F72">
            <w:pPr>
              <w:pStyle w:val="a9"/>
              <w:jc w:val="center"/>
            </w:pPr>
            <w:r>
              <w:t>27/832</w:t>
            </w:r>
          </w:p>
        </w:tc>
      </w:tr>
    </w:tbl>
    <w:p w:rsidR="004D75D6" w:rsidRDefault="004D75D6" w:rsidP="002F051A">
      <w:pPr>
        <w:rPr>
          <w:sz w:val="28"/>
          <w:szCs w:val="28"/>
        </w:rPr>
      </w:pPr>
    </w:p>
    <w:p w:rsidR="008A3C20" w:rsidRDefault="008A3C20" w:rsidP="008A3C20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округа город-герой Волгоград» </w:t>
      </w:r>
      <w:r w:rsidR="00B00F10">
        <w:rPr>
          <w:sz w:val="28"/>
          <w:szCs w:val="28"/>
        </w:rPr>
        <w:t>(в редакции на 11.03.2015)</w:t>
      </w:r>
    </w:p>
    <w:p w:rsidR="008A3C20" w:rsidRPr="00B00F10" w:rsidRDefault="008A3C20" w:rsidP="008A3C20">
      <w:pPr>
        <w:jc w:val="both"/>
        <w:rPr>
          <w:sz w:val="28"/>
          <w:szCs w:val="28"/>
        </w:rPr>
      </w:pPr>
    </w:p>
    <w:p w:rsidR="008A3C20" w:rsidRDefault="008A3C20" w:rsidP="002F05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новании постановления администрации Волгограда от 18.09.2014 №</w:t>
      </w:r>
      <w:r w:rsidR="002F051A">
        <w:rPr>
          <w:sz w:val="28"/>
          <w:szCs w:val="28"/>
        </w:rPr>
        <w:t xml:space="preserve"> </w:t>
      </w:r>
      <w:r>
        <w:rPr>
          <w:sz w:val="28"/>
          <w:szCs w:val="28"/>
        </w:rPr>
        <w:t>1200 «О направлении проектов о внесении изменений в Правила землепользования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городского округа город-герой Волгоград в Волгоградскую городскую Думу», с учетом протокола публичных слушаний от 17 июля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 w:rsidR="00B00F10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B00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от 17 июля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 руководствуясь статьями 5, 7, 16, 24, 26, 28, 29 Устава города-героя Волгограда, Волгог</w:t>
      </w:r>
      <w:r w:rsidR="00B00F10">
        <w:rPr>
          <w:sz w:val="28"/>
          <w:szCs w:val="28"/>
        </w:rPr>
        <w:t>радская городская Дума</w:t>
      </w:r>
      <w:proofErr w:type="gramEnd"/>
    </w:p>
    <w:p w:rsidR="008A3C20" w:rsidRDefault="008A3C20" w:rsidP="00B00F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A3C20" w:rsidRDefault="008A3C20" w:rsidP="00B00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изменение в пункт 9.1 главы 9 «Карта градостроительного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Думы от 15.09.2010 № 36/1087 «Об утверждении Правил землепользов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 застройки городского округа город-герой Волгоград»</w:t>
      </w:r>
      <w:r w:rsidR="00B00F10">
        <w:rPr>
          <w:sz w:val="28"/>
          <w:szCs w:val="28"/>
        </w:rPr>
        <w:t xml:space="preserve"> (в редакции </w:t>
      </w:r>
      <w:r w:rsidR="00240477">
        <w:rPr>
          <w:sz w:val="28"/>
          <w:szCs w:val="28"/>
        </w:rPr>
        <w:t xml:space="preserve">                            </w:t>
      </w:r>
      <w:r w:rsidR="00B00F10">
        <w:rPr>
          <w:sz w:val="28"/>
          <w:szCs w:val="28"/>
        </w:rPr>
        <w:t>на 11.03.2015)</w:t>
      </w:r>
      <w:r>
        <w:rPr>
          <w:sz w:val="28"/>
          <w:szCs w:val="28"/>
        </w:rPr>
        <w:t>, изменив территориальные зоны территории, входящей в состав жилой застройки в комплексе с объектами жилищно-коммунальной социальной и общественно-деловой инфраструктуры</w:t>
      </w:r>
      <w:proofErr w:type="gramEnd"/>
      <w:r>
        <w:rPr>
          <w:sz w:val="28"/>
          <w:szCs w:val="28"/>
        </w:rPr>
        <w:t xml:space="preserve"> по ул. </w:t>
      </w:r>
      <w:proofErr w:type="gramStart"/>
      <w:r>
        <w:rPr>
          <w:sz w:val="28"/>
          <w:szCs w:val="28"/>
        </w:rPr>
        <w:t>Родниковой</w:t>
      </w:r>
      <w:proofErr w:type="gramEnd"/>
      <w:r>
        <w:rPr>
          <w:sz w:val="28"/>
          <w:szCs w:val="28"/>
        </w:rPr>
        <w:t xml:space="preserve"> в Советском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оне Волгограда:</w:t>
      </w:r>
    </w:p>
    <w:p w:rsidR="008A3C20" w:rsidRDefault="008A3C20" w:rsidP="008A3C20">
      <w:pPr>
        <w:rPr>
          <w:sz w:val="28"/>
          <w:szCs w:val="28"/>
        </w:rPr>
      </w:pPr>
    </w:p>
    <w:p w:rsidR="00B00F10" w:rsidRDefault="00B00F10" w:rsidP="008A3C20">
      <w:pPr>
        <w:rPr>
          <w:sz w:val="28"/>
          <w:szCs w:val="28"/>
        </w:rPr>
      </w:pPr>
    </w:p>
    <w:p w:rsidR="00B00F10" w:rsidRDefault="00B00F10" w:rsidP="008A3C20">
      <w:pPr>
        <w:rPr>
          <w:sz w:val="28"/>
          <w:szCs w:val="28"/>
        </w:rPr>
      </w:pPr>
    </w:p>
    <w:p w:rsidR="008A3C20" w:rsidRDefault="008A3C20" w:rsidP="008A3C2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Фрагмент карты градостроительного зонирования Волгограда </w:t>
      </w:r>
    </w:p>
    <w:p w:rsidR="008A3C20" w:rsidRDefault="008A3C20" w:rsidP="008A3C20">
      <w:pPr>
        <w:jc w:val="center"/>
        <w:rPr>
          <w:sz w:val="28"/>
          <w:szCs w:val="28"/>
        </w:rPr>
      </w:pPr>
      <w:r>
        <w:rPr>
          <w:sz w:val="28"/>
          <w:szCs w:val="28"/>
        </w:rPr>
        <w:t>(существующее положение)</w:t>
      </w:r>
    </w:p>
    <w:p w:rsidR="008A3C20" w:rsidRDefault="008A3C20" w:rsidP="008A3C20">
      <w:pPr>
        <w:jc w:val="center"/>
        <w:rPr>
          <w:sz w:val="28"/>
          <w:szCs w:val="28"/>
        </w:rPr>
      </w:pPr>
    </w:p>
    <w:p w:rsidR="008A3C20" w:rsidRDefault="008A3C20" w:rsidP="008A3C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8860" cy="2773680"/>
            <wp:effectExtent l="0" t="0" r="0" b="762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20" w:rsidRDefault="008A3C20" w:rsidP="008A3C20">
      <w:pPr>
        <w:jc w:val="center"/>
        <w:rPr>
          <w:sz w:val="28"/>
          <w:szCs w:val="28"/>
        </w:rPr>
      </w:pPr>
    </w:p>
    <w:p w:rsidR="008A3C20" w:rsidRDefault="008A3C20" w:rsidP="008A3C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Фрагмент карты градостроительного зонирования Волгограда </w:t>
      </w:r>
    </w:p>
    <w:p w:rsidR="008A3C20" w:rsidRDefault="008A3C20" w:rsidP="008A3C20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(предлагаемое изменение)</w:t>
      </w:r>
    </w:p>
    <w:p w:rsidR="008A3C20" w:rsidRDefault="008A3C20" w:rsidP="008A3C20">
      <w:pPr>
        <w:jc w:val="both"/>
        <w:rPr>
          <w:sz w:val="28"/>
          <w:szCs w:val="28"/>
        </w:rPr>
      </w:pPr>
    </w:p>
    <w:p w:rsidR="008A3C20" w:rsidRDefault="008A3C20" w:rsidP="008A3C2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8860" cy="2773680"/>
            <wp:effectExtent l="0" t="0" r="0" b="762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20" w:rsidRDefault="008A3C20" w:rsidP="008A3C20">
      <w:pPr>
        <w:ind w:firstLine="540"/>
        <w:jc w:val="both"/>
        <w:rPr>
          <w:sz w:val="28"/>
          <w:szCs w:val="28"/>
        </w:rPr>
      </w:pPr>
    </w:p>
    <w:p w:rsidR="008A3C20" w:rsidRDefault="008A3C20" w:rsidP="00B00F10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8A3C20" w:rsidRDefault="008A3C20" w:rsidP="00240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регистрации, кадастра и картографии» по Волгоградской области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об изменении территориальных зон согласно пункту 1 настоящего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необходимые для внесения сведений в государственный кадастр недвиж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</w:t>
      </w:r>
      <w:r w:rsidR="002F0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221-ФЗ «О государственном кадастре недвижимости» (в редакции на </w:t>
      </w:r>
      <w:r w:rsidR="00B00F10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B00F10">
        <w:rPr>
          <w:sz w:val="28"/>
          <w:szCs w:val="28"/>
        </w:rPr>
        <w:t>02.2015</w:t>
      </w:r>
      <w:r>
        <w:rPr>
          <w:sz w:val="28"/>
          <w:szCs w:val="28"/>
        </w:rPr>
        <w:t>).</w:t>
      </w:r>
      <w:proofErr w:type="gramEnd"/>
    </w:p>
    <w:p w:rsidR="002F051A" w:rsidRDefault="002F051A" w:rsidP="00240477">
      <w:pPr>
        <w:ind w:firstLine="709"/>
        <w:jc w:val="both"/>
        <w:rPr>
          <w:sz w:val="28"/>
          <w:szCs w:val="28"/>
        </w:rPr>
      </w:pPr>
    </w:p>
    <w:p w:rsidR="008A3C20" w:rsidRDefault="008A3C20" w:rsidP="00240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8A3C20" w:rsidRDefault="008A3C20" w:rsidP="00240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8A3C20" w:rsidRDefault="008A3C20" w:rsidP="00240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B00F10">
        <w:rPr>
          <w:sz w:val="28"/>
          <w:szCs w:val="28"/>
        </w:rPr>
        <w:t xml:space="preserve"> </w:t>
      </w:r>
      <w:proofErr w:type="spellStart"/>
      <w:r w:rsidR="00B00F10"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</w:t>
      </w:r>
      <w:r w:rsidR="00240477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главы Волгограда.</w:t>
      </w:r>
    </w:p>
    <w:p w:rsidR="008A3C20" w:rsidRDefault="008A3C20" w:rsidP="008A3C20">
      <w:pPr>
        <w:ind w:firstLine="540"/>
        <w:jc w:val="both"/>
        <w:rPr>
          <w:sz w:val="28"/>
          <w:szCs w:val="28"/>
        </w:rPr>
      </w:pPr>
    </w:p>
    <w:p w:rsidR="008A3C20" w:rsidRDefault="008A3C20" w:rsidP="008A3C20">
      <w:pPr>
        <w:ind w:firstLine="540"/>
        <w:jc w:val="both"/>
        <w:rPr>
          <w:sz w:val="28"/>
          <w:szCs w:val="28"/>
        </w:rPr>
      </w:pPr>
    </w:p>
    <w:p w:rsidR="008A3C20" w:rsidRDefault="008A3C20" w:rsidP="008A3C20">
      <w:pPr>
        <w:ind w:firstLine="540"/>
        <w:jc w:val="both"/>
        <w:rPr>
          <w:sz w:val="28"/>
          <w:szCs w:val="28"/>
        </w:rPr>
      </w:pPr>
    </w:p>
    <w:p w:rsidR="008A3C20" w:rsidRDefault="00B00F10" w:rsidP="008A3C20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40477">
        <w:rPr>
          <w:sz w:val="28"/>
          <w:szCs w:val="28"/>
        </w:rPr>
        <w:t xml:space="preserve">  </w:t>
      </w:r>
      <w:r w:rsidR="002F051A">
        <w:rPr>
          <w:sz w:val="28"/>
          <w:szCs w:val="28"/>
        </w:rPr>
        <w:t xml:space="preserve"> </w:t>
      </w:r>
      <w:r w:rsidR="002404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</w:t>
      </w:r>
      <w:r w:rsidR="008A3C20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8A3C2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3EDF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4283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0477"/>
    <w:rsid w:val="002429A1"/>
    <w:rsid w:val="00286049"/>
    <w:rsid w:val="002A45FA"/>
    <w:rsid w:val="002B5A3D"/>
    <w:rsid w:val="002E7DDC"/>
    <w:rsid w:val="002F051A"/>
    <w:rsid w:val="003414A8"/>
    <w:rsid w:val="00361F4A"/>
    <w:rsid w:val="00382528"/>
    <w:rsid w:val="0040530C"/>
    <w:rsid w:val="00421B61"/>
    <w:rsid w:val="00482CCD"/>
    <w:rsid w:val="00496605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3EDF"/>
    <w:rsid w:val="007F5864"/>
    <w:rsid w:val="00833BA1"/>
    <w:rsid w:val="0083717B"/>
    <w:rsid w:val="00874FCF"/>
    <w:rsid w:val="008879A2"/>
    <w:rsid w:val="008A3C20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00F10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C1EB17B-F168-4CEC-AE55-365C930C25F3}"/>
</file>

<file path=customXml/itemProps2.xml><?xml version="1.0" encoding="utf-8"?>
<ds:datastoreItem xmlns:ds="http://schemas.openxmlformats.org/officeDocument/2006/customXml" ds:itemID="{39B17061-1B93-43B3-AC39-02E10DE96850}"/>
</file>

<file path=customXml/itemProps3.xml><?xml version="1.0" encoding="utf-8"?>
<ds:datastoreItem xmlns:ds="http://schemas.openxmlformats.org/officeDocument/2006/customXml" ds:itemID="{12FF8F23-8876-4BCD-9813-AF2D68E88F3B}"/>
</file>

<file path=customXml/itemProps4.xml><?xml version="1.0" encoding="utf-8"?>
<ds:datastoreItem xmlns:ds="http://schemas.openxmlformats.org/officeDocument/2006/customXml" ds:itemID="{B1BE23A8-A74A-4423-977B-2009BE772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19</cp:revision>
  <cp:lastPrinted>2012-06-05T12:24:00Z</cp:lastPrinted>
  <dcterms:created xsi:type="dcterms:W3CDTF">2014-11-14T06:41:00Z</dcterms:created>
  <dcterms:modified xsi:type="dcterms:W3CDTF">2015-04-13T08:06:00Z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