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D5BC1" w:rsidRDefault="00715E23" w:rsidP="004D5BC1">
      <w:pPr>
        <w:jc w:val="center"/>
        <w:rPr>
          <w:caps/>
          <w:sz w:val="32"/>
          <w:szCs w:val="32"/>
        </w:rPr>
      </w:pPr>
      <w:r w:rsidRPr="004D5BC1">
        <w:rPr>
          <w:caps/>
          <w:sz w:val="32"/>
          <w:szCs w:val="32"/>
        </w:rPr>
        <w:t>ВОЛГОГРАДСКая городская дума</w:t>
      </w:r>
    </w:p>
    <w:p w:rsidR="00715E23" w:rsidRPr="004D5BC1" w:rsidRDefault="00715E23" w:rsidP="004D5BC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D5BC1" w:rsidRDefault="00715E23" w:rsidP="004D5BC1">
      <w:pPr>
        <w:pBdr>
          <w:bottom w:val="double" w:sz="12" w:space="1" w:color="auto"/>
        </w:pBdr>
        <w:jc w:val="center"/>
        <w:rPr>
          <w:b/>
          <w:sz w:val="32"/>
        </w:rPr>
      </w:pPr>
      <w:r w:rsidRPr="004D5BC1">
        <w:rPr>
          <w:b/>
          <w:sz w:val="32"/>
        </w:rPr>
        <w:t>РЕШЕНИЕ</w:t>
      </w:r>
    </w:p>
    <w:p w:rsidR="00715E23" w:rsidRPr="004D5BC1" w:rsidRDefault="00715E23" w:rsidP="004D5BC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D5BC1" w:rsidRDefault="00556EF0" w:rsidP="004D5BC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D5BC1">
        <w:rPr>
          <w:sz w:val="16"/>
          <w:szCs w:val="16"/>
        </w:rPr>
        <w:t xml:space="preserve">400066, Волгоград, </w:t>
      </w:r>
      <w:proofErr w:type="spellStart"/>
      <w:r w:rsidRPr="004D5BC1">
        <w:rPr>
          <w:sz w:val="16"/>
          <w:szCs w:val="16"/>
        </w:rPr>
        <w:t>пр-кт</w:t>
      </w:r>
      <w:proofErr w:type="spellEnd"/>
      <w:r w:rsidRPr="004D5BC1">
        <w:rPr>
          <w:sz w:val="16"/>
          <w:szCs w:val="16"/>
        </w:rPr>
        <w:t xml:space="preserve"> им.</w:t>
      </w:r>
      <w:r w:rsidR="0010551E" w:rsidRPr="004D5BC1">
        <w:rPr>
          <w:sz w:val="16"/>
          <w:szCs w:val="16"/>
        </w:rPr>
        <w:t xml:space="preserve"> </w:t>
      </w:r>
      <w:proofErr w:type="spellStart"/>
      <w:r w:rsidRPr="004D5BC1">
        <w:rPr>
          <w:sz w:val="16"/>
          <w:szCs w:val="16"/>
        </w:rPr>
        <w:t>В.И.Ленина</w:t>
      </w:r>
      <w:proofErr w:type="spellEnd"/>
      <w:r w:rsidRPr="004D5BC1">
        <w:rPr>
          <w:sz w:val="16"/>
          <w:szCs w:val="16"/>
        </w:rPr>
        <w:t xml:space="preserve">, д. 10, тел./факс (8442) 38-08-89, </w:t>
      </w:r>
      <w:r w:rsidRPr="004D5BC1">
        <w:rPr>
          <w:sz w:val="16"/>
          <w:szCs w:val="16"/>
          <w:lang w:val="en-US"/>
        </w:rPr>
        <w:t>E</w:t>
      </w:r>
      <w:r w:rsidRPr="004D5BC1">
        <w:rPr>
          <w:sz w:val="16"/>
          <w:szCs w:val="16"/>
        </w:rPr>
        <w:t>-</w:t>
      </w:r>
      <w:r w:rsidRPr="004D5BC1">
        <w:rPr>
          <w:sz w:val="16"/>
          <w:szCs w:val="16"/>
          <w:lang w:val="en-US"/>
        </w:rPr>
        <w:t>mail</w:t>
      </w:r>
      <w:r w:rsidRPr="004D5BC1">
        <w:rPr>
          <w:sz w:val="16"/>
          <w:szCs w:val="16"/>
        </w:rPr>
        <w:t xml:space="preserve">: </w:t>
      </w:r>
      <w:r w:rsidR="005E5400" w:rsidRPr="004D5BC1">
        <w:rPr>
          <w:sz w:val="16"/>
          <w:szCs w:val="16"/>
          <w:lang w:val="en-US"/>
        </w:rPr>
        <w:t>gs</w:t>
      </w:r>
      <w:r w:rsidR="005E5400" w:rsidRPr="004D5BC1">
        <w:rPr>
          <w:sz w:val="16"/>
          <w:szCs w:val="16"/>
        </w:rPr>
        <w:t>_</w:t>
      </w:r>
      <w:r w:rsidR="005E5400" w:rsidRPr="004D5BC1">
        <w:rPr>
          <w:sz w:val="16"/>
          <w:szCs w:val="16"/>
          <w:lang w:val="en-US"/>
        </w:rPr>
        <w:t>kanc</w:t>
      </w:r>
      <w:r w:rsidR="005E5400" w:rsidRPr="004D5BC1">
        <w:rPr>
          <w:sz w:val="16"/>
          <w:szCs w:val="16"/>
        </w:rPr>
        <w:t>@</w:t>
      </w:r>
      <w:r w:rsidR="005E5400" w:rsidRPr="004D5BC1">
        <w:rPr>
          <w:sz w:val="16"/>
          <w:szCs w:val="16"/>
          <w:lang w:val="en-US"/>
        </w:rPr>
        <w:t>volgsovet</w:t>
      </w:r>
      <w:r w:rsidR="005E5400" w:rsidRPr="004D5BC1">
        <w:rPr>
          <w:sz w:val="16"/>
          <w:szCs w:val="16"/>
        </w:rPr>
        <w:t>.</w:t>
      </w:r>
      <w:r w:rsidR="005E5400" w:rsidRPr="004D5BC1">
        <w:rPr>
          <w:sz w:val="16"/>
          <w:szCs w:val="16"/>
          <w:lang w:val="en-US"/>
        </w:rPr>
        <w:t>ru</w:t>
      </w:r>
    </w:p>
    <w:p w:rsidR="00715E23" w:rsidRPr="004D5BC1" w:rsidRDefault="00715E23" w:rsidP="004D5BC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D5BC1" w:rsidTr="002E7342">
        <w:tc>
          <w:tcPr>
            <w:tcW w:w="486" w:type="dxa"/>
            <w:vAlign w:val="bottom"/>
            <w:hideMark/>
          </w:tcPr>
          <w:p w:rsidR="00715E23" w:rsidRPr="004D5BC1" w:rsidRDefault="00715E23" w:rsidP="004D5BC1">
            <w:pPr>
              <w:pStyle w:val="aa"/>
              <w:jc w:val="center"/>
            </w:pPr>
            <w:r w:rsidRPr="004D5BC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D5BC1" w:rsidRDefault="0049661A" w:rsidP="004D5BC1">
            <w:pPr>
              <w:pStyle w:val="aa"/>
              <w:jc w:val="center"/>
            </w:pPr>
            <w:r w:rsidRPr="004D5BC1">
              <w:t>29.06.2022</w:t>
            </w:r>
          </w:p>
        </w:tc>
        <w:tc>
          <w:tcPr>
            <w:tcW w:w="434" w:type="dxa"/>
            <w:vAlign w:val="bottom"/>
            <w:hideMark/>
          </w:tcPr>
          <w:p w:rsidR="00715E23" w:rsidRPr="004D5BC1" w:rsidRDefault="00715E23" w:rsidP="004D5BC1">
            <w:pPr>
              <w:pStyle w:val="aa"/>
              <w:jc w:val="center"/>
            </w:pPr>
            <w:r w:rsidRPr="004D5BC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D5BC1" w:rsidRDefault="0049661A" w:rsidP="004D5BC1">
            <w:pPr>
              <w:pStyle w:val="aa"/>
              <w:jc w:val="center"/>
            </w:pPr>
            <w:r w:rsidRPr="004D5BC1">
              <w:t>68/</w:t>
            </w:r>
            <w:r w:rsidR="00D155BB">
              <w:t>1005</w:t>
            </w:r>
          </w:p>
        </w:tc>
      </w:tr>
    </w:tbl>
    <w:p w:rsidR="004D75D6" w:rsidRPr="004D5BC1" w:rsidRDefault="004D75D6" w:rsidP="004D5BC1">
      <w:pPr>
        <w:rPr>
          <w:sz w:val="28"/>
          <w:szCs w:val="28"/>
        </w:rPr>
      </w:pPr>
    </w:p>
    <w:p w:rsidR="00AF5C5A" w:rsidRPr="004D5BC1" w:rsidRDefault="00AF5C5A" w:rsidP="004D5BC1">
      <w:pPr>
        <w:tabs>
          <w:tab w:val="left" w:pos="6237"/>
        </w:tabs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  <w:r w:rsidRPr="004D5BC1">
        <w:rPr>
          <w:sz w:val="28"/>
          <w:szCs w:val="28"/>
        </w:rPr>
        <w:t xml:space="preserve">О внесении изменений в решение Волгоградской городской Думы </w:t>
      </w:r>
      <w:r w:rsidR="004D5BC1">
        <w:rPr>
          <w:sz w:val="28"/>
          <w:szCs w:val="28"/>
        </w:rPr>
        <w:t xml:space="preserve">               </w:t>
      </w:r>
      <w:r w:rsidRPr="004D5BC1">
        <w:rPr>
          <w:sz w:val="28"/>
          <w:szCs w:val="28"/>
        </w:rPr>
        <w:t xml:space="preserve">от 05.12.2014 № 22/700 </w:t>
      </w:r>
      <w:r w:rsidRPr="004D5BC1">
        <w:rPr>
          <w:rFonts w:eastAsia="Calibri"/>
          <w:sz w:val="28"/>
          <w:szCs w:val="28"/>
          <w:lang w:eastAsia="en-US"/>
        </w:rPr>
        <w:t xml:space="preserve">«Об утверждении Положения </w:t>
      </w:r>
      <w:r w:rsidRPr="004D5BC1">
        <w:rPr>
          <w:sz w:val="28"/>
          <w:szCs w:val="28"/>
        </w:rPr>
        <w:t>об использовании территорий общего пользования городского округа город-герой Волгоград</w:t>
      </w:r>
      <w:r w:rsidRPr="004D5BC1">
        <w:rPr>
          <w:rFonts w:eastAsia="Calibri"/>
          <w:sz w:val="28"/>
          <w:szCs w:val="28"/>
          <w:lang w:eastAsia="en-US"/>
        </w:rPr>
        <w:t>»</w:t>
      </w:r>
    </w:p>
    <w:p w:rsidR="00AF5C5A" w:rsidRPr="004D5BC1" w:rsidRDefault="00AF5C5A" w:rsidP="004D5BC1">
      <w:pPr>
        <w:tabs>
          <w:tab w:val="left" w:pos="567"/>
        </w:tabs>
        <w:ind w:right="4494"/>
        <w:jc w:val="both"/>
        <w:rPr>
          <w:sz w:val="28"/>
          <w:szCs w:val="28"/>
        </w:rPr>
      </w:pPr>
    </w:p>
    <w:p w:rsidR="00AF5C5A" w:rsidRPr="004D5BC1" w:rsidRDefault="00AF5C5A" w:rsidP="004D5BC1">
      <w:pPr>
        <w:ind w:firstLine="709"/>
        <w:jc w:val="both"/>
        <w:rPr>
          <w:sz w:val="28"/>
          <w:szCs w:val="28"/>
        </w:rPr>
      </w:pPr>
      <w:r w:rsidRPr="004D5BC1">
        <w:rPr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5, 7, 24, 26 Устава города-героя Волгограда, Волгоградская городская Дума</w:t>
      </w:r>
    </w:p>
    <w:p w:rsidR="00AF5C5A" w:rsidRPr="004D5BC1" w:rsidRDefault="00AF5C5A" w:rsidP="004D5BC1">
      <w:pPr>
        <w:jc w:val="both"/>
        <w:rPr>
          <w:b/>
          <w:sz w:val="28"/>
          <w:szCs w:val="28"/>
        </w:rPr>
      </w:pPr>
      <w:r w:rsidRPr="004D5BC1">
        <w:rPr>
          <w:b/>
          <w:sz w:val="28"/>
          <w:szCs w:val="28"/>
        </w:rPr>
        <w:t>РЕШИЛА:</w:t>
      </w:r>
    </w:p>
    <w:p w:rsidR="00AF5C5A" w:rsidRPr="004D5BC1" w:rsidRDefault="00AF5C5A" w:rsidP="004D5B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5BC1">
        <w:rPr>
          <w:sz w:val="28"/>
          <w:szCs w:val="28"/>
        </w:rPr>
        <w:t xml:space="preserve">1. </w:t>
      </w:r>
      <w:r w:rsidRPr="004D5BC1">
        <w:rPr>
          <w:rFonts w:eastAsia="Calibri"/>
          <w:sz w:val="28"/>
          <w:szCs w:val="28"/>
          <w:lang w:eastAsia="en-US"/>
        </w:rPr>
        <w:t xml:space="preserve">Внести в </w:t>
      </w:r>
      <w:hyperlink r:id="rId9" w:history="1">
        <w:r w:rsidRPr="004D5BC1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4D5BC1">
        <w:rPr>
          <w:rFonts w:eastAsia="Calibri"/>
          <w:sz w:val="28"/>
          <w:szCs w:val="28"/>
          <w:lang w:eastAsia="en-US"/>
        </w:rPr>
        <w:t xml:space="preserve"> Волгоградской городской Думы </w:t>
      </w:r>
      <w:r w:rsidRPr="004D5BC1">
        <w:rPr>
          <w:sz w:val="28"/>
          <w:szCs w:val="28"/>
        </w:rPr>
        <w:t xml:space="preserve">от 05.12.2014            № 22/700 </w:t>
      </w:r>
      <w:r w:rsidRPr="004D5BC1">
        <w:rPr>
          <w:rFonts w:eastAsia="Calibri"/>
          <w:sz w:val="28"/>
          <w:szCs w:val="28"/>
          <w:lang w:eastAsia="en-US"/>
        </w:rPr>
        <w:t xml:space="preserve">«Об утверждении Положения </w:t>
      </w:r>
      <w:r w:rsidRPr="004D5BC1">
        <w:rPr>
          <w:sz w:val="28"/>
          <w:szCs w:val="28"/>
        </w:rPr>
        <w:t>об использовании территорий общего пользования городского округа город-герой Волгоград</w:t>
      </w:r>
      <w:r w:rsidRPr="004D5BC1">
        <w:rPr>
          <w:rFonts w:eastAsia="Calibri"/>
          <w:sz w:val="28"/>
          <w:szCs w:val="28"/>
          <w:lang w:eastAsia="en-US"/>
        </w:rPr>
        <w:t>» следующие изменения:</w:t>
      </w:r>
    </w:p>
    <w:p w:rsidR="00AF5C5A" w:rsidRPr="004D5BC1" w:rsidRDefault="00AF5C5A" w:rsidP="004D5B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BC1">
        <w:rPr>
          <w:sz w:val="28"/>
          <w:szCs w:val="28"/>
        </w:rPr>
        <w:t>1.1. Преамбулу изложить в следующей редакции:</w:t>
      </w:r>
    </w:p>
    <w:p w:rsidR="00AF5C5A" w:rsidRPr="004D5BC1" w:rsidRDefault="00AF5C5A" w:rsidP="004D5B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5BC1">
        <w:rPr>
          <w:sz w:val="28"/>
          <w:szCs w:val="28"/>
        </w:rPr>
        <w:t xml:space="preserve">«В соответствии с частью 7 статьи 36 Градостроительного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решением Волгоградской городской Думы от 21.12.2018 № 5/115 «Об утверждении Правил землепользования и застройки городского округа город-герой Волгоград», руководствуясь статьями 5, 7, 24, 26 Устава города-героя Волгограда, Волгоградская городская Дума </w:t>
      </w:r>
      <w:proofErr w:type="gramEnd"/>
    </w:p>
    <w:p w:rsidR="00AF5C5A" w:rsidRPr="004D5BC1" w:rsidRDefault="00AF5C5A" w:rsidP="004D5B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5BC1">
        <w:rPr>
          <w:b/>
          <w:sz w:val="32"/>
          <w:szCs w:val="28"/>
        </w:rPr>
        <w:t>РЕШИЛА</w:t>
      </w:r>
      <w:proofErr w:type="gramStart"/>
      <w:r w:rsidRPr="004D5BC1">
        <w:rPr>
          <w:b/>
          <w:sz w:val="28"/>
          <w:szCs w:val="28"/>
        </w:rPr>
        <w:t>:</w:t>
      </w:r>
      <w:r w:rsidRPr="004D5BC1">
        <w:rPr>
          <w:sz w:val="28"/>
          <w:szCs w:val="28"/>
        </w:rPr>
        <w:t>»</w:t>
      </w:r>
      <w:proofErr w:type="gramEnd"/>
      <w:r w:rsidRPr="004D5BC1">
        <w:rPr>
          <w:sz w:val="28"/>
          <w:szCs w:val="28"/>
        </w:rPr>
        <w:t>.</w:t>
      </w:r>
    </w:p>
    <w:p w:rsidR="00AF5C5A" w:rsidRPr="004D5BC1" w:rsidRDefault="00AF5C5A" w:rsidP="004D5BC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5BC1">
        <w:rPr>
          <w:rFonts w:eastAsia="Calibri"/>
          <w:sz w:val="28"/>
          <w:szCs w:val="28"/>
          <w:lang w:eastAsia="en-US"/>
        </w:rPr>
        <w:t xml:space="preserve">1.2. В Положении </w:t>
      </w:r>
      <w:r w:rsidRPr="004D5BC1">
        <w:rPr>
          <w:sz w:val="28"/>
          <w:szCs w:val="28"/>
        </w:rPr>
        <w:t>об использовании территорий общего пользования городского округа город-герой Волгоград</w:t>
      </w:r>
      <w:r w:rsidRPr="004D5BC1">
        <w:rPr>
          <w:rFonts w:eastAsia="Calibri"/>
          <w:sz w:val="28"/>
          <w:szCs w:val="28"/>
          <w:lang w:eastAsia="en-US"/>
        </w:rPr>
        <w:t>, утвержденном вышеуказанным решением:</w:t>
      </w:r>
    </w:p>
    <w:p w:rsidR="00AF5C5A" w:rsidRPr="004D5BC1" w:rsidRDefault="00AF5C5A" w:rsidP="004D5B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D5BC1">
        <w:rPr>
          <w:rFonts w:eastAsia="Calibri"/>
          <w:sz w:val="28"/>
          <w:szCs w:val="28"/>
          <w:lang w:eastAsia="en-US"/>
        </w:rPr>
        <w:t>1.2.1</w:t>
      </w:r>
      <w:r w:rsidRPr="004D5BC1">
        <w:rPr>
          <w:rFonts w:eastAsia="Calibri"/>
          <w:sz w:val="28"/>
          <w:szCs w:val="28"/>
        </w:rPr>
        <w:t>. В разделе 1:</w:t>
      </w:r>
    </w:p>
    <w:p w:rsidR="00AF5C5A" w:rsidRPr="004D5BC1" w:rsidRDefault="00AF5C5A" w:rsidP="004D5B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D5BC1">
        <w:rPr>
          <w:rFonts w:eastAsia="Calibri"/>
          <w:sz w:val="28"/>
          <w:szCs w:val="28"/>
        </w:rPr>
        <w:t>1.2.1.1. Абзац третий изложить в следующей редакции:</w:t>
      </w:r>
    </w:p>
    <w:p w:rsidR="00AF5C5A" w:rsidRPr="004D5BC1" w:rsidRDefault="00AF5C5A" w:rsidP="004D5B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D5BC1">
        <w:rPr>
          <w:rFonts w:eastAsia="Calibri"/>
          <w:sz w:val="28"/>
          <w:szCs w:val="28"/>
        </w:rPr>
        <w:t>«красные линии –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территории;».</w:t>
      </w:r>
    </w:p>
    <w:p w:rsidR="00AF5C5A" w:rsidRPr="004D5BC1" w:rsidRDefault="00AF5C5A" w:rsidP="004D5B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D5BC1">
        <w:rPr>
          <w:rFonts w:eastAsia="Calibri"/>
          <w:sz w:val="28"/>
          <w:szCs w:val="28"/>
        </w:rPr>
        <w:t xml:space="preserve">1.2.1.2. В абзаце четвертом слова «временных построек, киосков, навесов и других подобных построек» заменить словами «некапитальных строений, </w:t>
      </w:r>
      <w:r w:rsidRPr="004D5BC1">
        <w:rPr>
          <w:rFonts w:eastAsia="Calibri"/>
          <w:sz w:val="28"/>
          <w:szCs w:val="28"/>
        </w:rPr>
        <w:lastRenderedPageBreak/>
        <w:t>сооружений и неотделимых улучшений земельного участка (замощение, покрытие и другие)».</w:t>
      </w:r>
    </w:p>
    <w:p w:rsidR="00AF5C5A" w:rsidRPr="004D5BC1" w:rsidRDefault="00AF5C5A" w:rsidP="004D5B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D5BC1">
        <w:rPr>
          <w:rFonts w:eastAsia="Calibri"/>
          <w:sz w:val="28"/>
          <w:szCs w:val="28"/>
        </w:rPr>
        <w:t>1.2.1.3. В абзаце одиннадцатом:</w:t>
      </w:r>
    </w:p>
    <w:p w:rsidR="00AF5C5A" w:rsidRPr="004D5BC1" w:rsidRDefault="00AF5C5A" w:rsidP="004D5B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D5BC1">
        <w:rPr>
          <w:rFonts w:eastAsia="Calibri"/>
          <w:sz w:val="28"/>
          <w:szCs w:val="28"/>
        </w:rPr>
        <w:t>1) слова «присоединения или неприсоединения» заменить словами «наличия или отсутствия подключения (технологического присоединения)»;</w:t>
      </w:r>
    </w:p>
    <w:p w:rsidR="00AF5C5A" w:rsidRPr="004D5BC1" w:rsidRDefault="00AF5C5A" w:rsidP="004D5B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D5BC1">
        <w:rPr>
          <w:rFonts w:eastAsia="Calibri"/>
          <w:sz w:val="28"/>
          <w:szCs w:val="28"/>
        </w:rPr>
        <w:t>2) предложение «Нестационарные объекты не являются объектами капитального строительства, их строительные изменения не разрешаются</w:t>
      </w:r>
      <w:proofErr w:type="gramStart"/>
      <w:r w:rsidRPr="004D5BC1">
        <w:rPr>
          <w:rFonts w:eastAsia="Calibri"/>
          <w:sz w:val="28"/>
          <w:szCs w:val="28"/>
        </w:rPr>
        <w:t xml:space="preserve">.» </w:t>
      </w:r>
      <w:proofErr w:type="gramEnd"/>
      <w:r w:rsidRPr="004D5BC1">
        <w:rPr>
          <w:rFonts w:eastAsia="Calibri"/>
          <w:sz w:val="28"/>
          <w:szCs w:val="28"/>
        </w:rPr>
        <w:t>исключить.</w:t>
      </w:r>
    </w:p>
    <w:p w:rsidR="00AF5C5A" w:rsidRPr="004D5BC1" w:rsidRDefault="00AF5C5A" w:rsidP="004D5B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D5BC1">
        <w:rPr>
          <w:rFonts w:eastAsia="Calibri"/>
          <w:sz w:val="28"/>
          <w:szCs w:val="28"/>
          <w:lang w:eastAsia="en-US"/>
        </w:rPr>
        <w:t>1.2.2.</w:t>
      </w:r>
      <w:r w:rsidRPr="004D5BC1">
        <w:rPr>
          <w:rFonts w:eastAsia="Calibri"/>
          <w:sz w:val="28"/>
          <w:szCs w:val="28"/>
        </w:rPr>
        <w:t xml:space="preserve"> В пункте 3.1 раздела 3 слова «от 15.09.2010 № 36/1087» заменить словами «от 21.12.2018 № 5/115».</w:t>
      </w:r>
    </w:p>
    <w:p w:rsidR="00AF5C5A" w:rsidRPr="004D5BC1" w:rsidRDefault="00AF5C5A" w:rsidP="004D5B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D5BC1">
        <w:rPr>
          <w:rFonts w:eastAsia="Calibri"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AF5C5A" w:rsidRPr="004D5BC1" w:rsidRDefault="00AF5C5A" w:rsidP="004D5B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D5BC1">
        <w:rPr>
          <w:rFonts w:eastAsia="Calibri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F5C5A" w:rsidRPr="004D5BC1" w:rsidRDefault="00AF5C5A" w:rsidP="004D5B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D5BC1">
        <w:rPr>
          <w:rFonts w:eastAsia="Calibri"/>
          <w:sz w:val="28"/>
          <w:szCs w:val="28"/>
        </w:rPr>
        <w:t xml:space="preserve">4. </w:t>
      </w:r>
      <w:proofErr w:type="gramStart"/>
      <w:r w:rsidRPr="004D5BC1">
        <w:rPr>
          <w:rFonts w:eastAsia="Calibri"/>
          <w:sz w:val="28"/>
          <w:szCs w:val="28"/>
        </w:rPr>
        <w:t>Контроль за</w:t>
      </w:r>
      <w:proofErr w:type="gramEnd"/>
      <w:r w:rsidRPr="004D5BC1">
        <w:rPr>
          <w:rFonts w:eastAsia="Calibri"/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AF5C5A" w:rsidRPr="004D5BC1" w:rsidRDefault="00AF5C5A" w:rsidP="004D5B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5C5A" w:rsidRPr="004D5BC1" w:rsidRDefault="00AF5C5A" w:rsidP="004D5B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5C5A" w:rsidRPr="004D5BC1" w:rsidRDefault="00AF5C5A" w:rsidP="004D5B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AF5C5A" w:rsidRPr="004D5BC1" w:rsidTr="007210FC">
        <w:tc>
          <w:tcPr>
            <w:tcW w:w="5637" w:type="dxa"/>
            <w:shd w:val="clear" w:color="auto" w:fill="auto"/>
          </w:tcPr>
          <w:p w:rsidR="00AF5C5A" w:rsidRPr="004D5BC1" w:rsidRDefault="00AF5C5A" w:rsidP="004D5BC1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4D5BC1">
              <w:rPr>
                <w:sz w:val="28"/>
                <w:szCs w:val="28"/>
              </w:rPr>
              <w:t xml:space="preserve">Председатель </w:t>
            </w:r>
          </w:p>
          <w:p w:rsidR="00AF5C5A" w:rsidRPr="004D5BC1" w:rsidRDefault="00AF5C5A" w:rsidP="004D5BC1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4D5BC1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AF5C5A" w:rsidRPr="004D5BC1" w:rsidRDefault="00AF5C5A" w:rsidP="004D5BC1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AF5C5A" w:rsidRPr="004D5BC1" w:rsidRDefault="00AF5C5A" w:rsidP="004D5BC1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4D5BC1"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 w:rsidRPr="004D5BC1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AF5C5A" w:rsidRPr="004D5BC1" w:rsidRDefault="00E67558" w:rsidP="004D5BC1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главы</w:t>
            </w:r>
            <w:r w:rsidR="00AF5C5A" w:rsidRPr="004D5BC1">
              <w:rPr>
                <w:sz w:val="28"/>
                <w:szCs w:val="28"/>
              </w:rPr>
              <w:t xml:space="preserve"> Волгограда </w:t>
            </w:r>
          </w:p>
          <w:p w:rsidR="00AF5C5A" w:rsidRPr="004D5BC1" w:rsidRDefault="00AF5C5A" w:rsidP="004D5BC1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AF5C5A" w:rsidRPr="004D5BC1" w:rsidRDefault="00E67558" w:rsidP="004D5BC1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AF5C5A" w:rsidRPr="004D5BC1" w:rsidRDefault="00AF5C5A" w:rsidP="004D5BC1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AF5C5A" w:rsidRPr="004D5BC1" w:rsidRDefault="00AF5C5A" w:rsidP="004D5BC1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A07FA5" w:rsidRPr="004D5BC1" w:rsidRDefault="00A07FA5" w:rsidP="004D5BC1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bookmarkStart w:id="0" w:name="_GoBack"/>
      <w:bookmarkEnd w:id="0"/>
    </w:p>
    <w:p w:rsidR="00A07FA5" w:rsidRPr="004D5BC1" w:rsidRDefault="00A07FA5" w:rsidP="004D5BC1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A07FA5" w:rsidRPr="004D5BC1" w:rsidRDefault="00A07FA5" w:rsidP="004D5BC1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A07FA5" w:rsidRPr="004D5BC1" w:rsidRDefault="00A07FA5" w:rsidP="004D5BC1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A07FA5" w:rsidRPr="004D5BC1" w:rsidRDefault="00A07FA5" w:rsidP="004D5BC1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sectPr w:rsidR="00A07FA5" w:rsidRPr="004D5BC1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D1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71817904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601E0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9661A"/>
    <w:rsid w:val="004B0A36"/>
    <w:rsid w:val="004D5BC1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47FEE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07FA5"/>
    <w:rsid w:val="00A25AC1"/>
    <w:rsid w:val="00AD47C9"/>
    <w:rsid w:val="00AE6D24"/>
    <w:rsid w:val="00AF5C5A"/>
    <w:rsid w:val="00B537FA"/>
    <w:rsid w:val="00B86D39"/>
    <w:rsid w:val="00BB75F2"/>
    <w:rsid w:val="00C53FF7"/>
    <w:rsid w:val="00C7414B"/>
    <w:rsid w:val="00C81D13"/>
    <w:rsid w:val="00C85A85"/>
    <w:rsid w:val="00CD3203"/>
    <w:rsid w:val="00D0358D"/>
    <w:rsid w:val="00D155BB"/>
    <w:rsid w:val="00D65A16"/>
    <w:rsid w:val="00D952CD"/>
    <w:rsid w:val="00DA6C47"/>
    <w:rsid w:val="00DE6DE0"/>
    <w:rsid w:val="00DF664F"/>
    <w:rsid w:val="00E268E5"/>
    <w:rsid w:val="00E611EB"/>
    <w:rsid w:val="00E625C9"/>
    <w:rsid w:val="00E67558"/>
    <w:rsid w:val="00E67884"/>
    <w:rsid w:val="00E75B93"/>
    <w:rsid w:val="00E81179"/>
    <w:rsid w:val="00E8625D"/>
    <w:rsid w:val="00EA2C18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CA529B367F60B31FF0B4E225192A9A1EF54A247BE7D7767E7762AA4B71CA592FD64C6618D490B6DF9F2466254640DAwFI9L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B62F22D-9081-4C93-BCDC-6A9539F01B02}"/>
</file>

<file path=customXml/itemProps2.xml><?xml version="1.0" encoding="utf-8"?>
<ds:datastoreItem xmlns:ds="http://schemas.openxmlformats.org/officeDocument/2006/customXml" ds:itemID="{1AEADF3B-6021-45C9-84B1-637B4DE005BF}"/>
</file>

<file path=customXml/itemProps3.xml><?xml version="1.0" encoding="utf-8"?>
<ds:datastoreItem xmlns:ds="http://schemas.openxmlformats.org/officeDocument/2006/customXml" ds:itemID="{D22E96BB-09FF-4771-BA06-1BE59BF08466}"/>
</file>

<file path=customXml/itemProps4.xml><?xml version="1.0" encoding="utf-8"?>
<ds:datastoreItem xmlns:ds="http://schemas.openxmlformats.org/officeDocument/2006/customXml" ds:itemID="{6ED74871-CD9A-48CA-B7C8-656FA63B72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345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21</cp:revision>
  <cp:lastPrinted>2018-09-17T12:50:00Z</cp:lastPrinted>
  <dcterms:created xsi:type="dcterms:W3CDTF">2018-09-17T12:51:00Z</dcterms:created>
  <dcterms:modified xsi:type="dcterms:W3CDTF">2022-07-01T08:11:00Z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