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B97194" w:rsidP="004B1F72">
            <w:pPr>
              <w:pStyle w:val="a9"/>
              <w:jc w:val="center"/>
            </w:pPr>
            <w:r>
              <w:t>08.04.2015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B97194" w:rsidP="004B1F72">
            <w:pPr>
              <w:pStyle w:val="a9"/>
              <w:jc w:val="center"/>
            </w:pPr>
            <w:r>
              <w:t>27/868</w:t>
            </w:r>
          </w:p>
        </w:tc>
      </w:tr>
    </w:tbl>
    <w:p w:rsidR="004D75D6" w:rsidRDefault="004D75D6" w:rsidP="00DA2493">
      <w:pPr>
        <w:rPr>
          <w:sz w:val="28"/>
          <w:szCs w:val="28"/>
        </w:rPr>
      </w:pPr>
    </w:p>
    <w:p w:rsidR="004D75D6" w:rsidRDefault="006F5E84" w:rsidP="00DA2493">
      <w:pPr>
        <w:ind w:right="5103"/>
        <w:jc w:val="both"/>
        <w:rPr>
          <w:sz w:val="28"/>
          <w:szCs w:val="28"/>
        </w:rPr>
      </w:pPr>
      <w:r w:rsidRPr="006F5E84">
        <w:rPr>
          <w:sz w:val="28"/>
          <w:szCs w:val="28"/>
        </w:rPr>
        <w:t xml:space="preserve">Об увековечении памяти Маршала Советского Союза </w:t>
      </w:r>
      <w:proofErr w:type="spellStart"/>
      <w:r w:rsidRPr="006F5E84">
        <w:rPr>
          <w:sz w:val="28"/>
          <w:szCs w:val="28"/>
        </w:rPr>
        <w:t>К.К.Рокоссовского</w:t>
      </w:r>
      <w:proofErr w:type="spellEnd"/>
    </w:p>
    <w:p w:rsidR="00482CCD" w:rsidRDefault="00482CCD" w:rsidP="002B6898">
      <w:pPr>
        <w:ind w:right="5670"/>
        <w:jc w:val="both"/>
        <w:rPr>
          <w:sz w:val="28"/>
          <w:szCs w:val="28"/>
        </w:rPr>
      </w:pPr>
    </w:p>
    <w:p w:rsidR="002B6898" w:rsidRPr="002B6898" w:rsidRDefault="002B6898" w:rsidP="002B6898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 w:rsidRPr="002B6898">
        <w:rPr>
          <w:sz w:val="28"/>
          <w:szCs w:val="28"/>
        </w:rPr>
        <w:t>В соответствии с решением Волгоградской городской Думы от 27.09.2006 № 34/779 «Об утверждении Положения об увековечении памяти выдающихся граждан, событий и организаций в городе-герое Волгограде» (в редакции реш</w:t>
      </w:r>
      <w:r w:rsidRPr="002B6898">
        <w:rPr>
          <w:sz w:val="28"/>
          <w:szCs w:val="28"/>
        </w:rPr>
        <w:t>е</w:t>
      </w:r>
      <w:r w:rsidRPr="002B6898">
        <w:rPr>
          <w:sz w:val="28"/>
          <w:szCs w:val="28"/>
        </w:rPr>
        <w:t>ния Волгоградской городской Думы от 24.12.2014 № 24/734), на основании х</w:t>
      </w:r>
      <w:r w:rsidRPr="002B6898">
        <w:rPr>
          <w:sz w:val="28"/>
          <w:szCs w:val="28"/>
        </w:rPr>
        <w:t>о</w:t>
      </w:r>
      <w:r w:rsidRPr="002B6898">
        <w:rPr>
          <w:sz w:val="28"/>
          <w:szCs w:val="28"/>
        </w:rPr>
        <w:t>датайств Волгоградской городской организации Волгоградского регионального отделения Всероссийской общественной организации ветеранов (пенсионеров) войны, труда, Вооруженных Сил и правоохранительных органов от 17.12.2014, администрации Центрального района Волгограда от 29.12.2014 № 6733/09, пр</w:t>
      </w:r>
      <w:r w:rsidRPr="002B6898">
        <w:rPr>
          <w:sz w:val="28"/>
          <w:szCs w:val="28"/>
        </w:rPr>
        <w:t>о</w:t>
      </w:r>
      <w:r w:rsidRPr="002B6898">
        <w:rPr>
          <w:sz w:val="28"/>
          <w:szCs w:val="28"/>
        </w:rPr>
        <w:t>токола № 1 заседания комиссии по рассмотрению материалов об увековечении памяти выдающихся граждан, событий и организаций в городе-герое Волгогр</w:t>
      </w:r>
      <w:r w:rsidRPr="002B6898">
        <w:rPr>
          <w:sz w:val="28"/>
          <w:szCs w:val="28"/>
        </w:rPr>
        <w:t>а</w:t>
      </w:r>
      <w:r w:rsidRPr="002B6898">
        <w:rPr>
          <w:sz w:val="28"/>
          <w:szCs w:val="28"/>
        </w:rPr>
        <w:t>де от 20.01.2015, руководствуясь</w:t>
      </w:r>
      <w:proofErr w:type="gramEnd"/>
      <w:r w:rsidRPr="002B6898">
        <w:rPr>
          <w:sz w:val="28"/>
          <w:szCs w:val="28"/>
        </w:rPr>
        <w:t xml:space="preserve"> статьями 5, 7, 24, 26 Устава города-героя Во</w:t>
      </w:r>
      <w:r w:rsidRPr="002B6898">
        <w:rPr>
          <w:sz w:val="28"/>
          <w:szCs w:val="28"/>
        </w:rPr>
        <w:t>л</w:t>
      </w:r>
      <w:r w:rsidRPr="002B6898">
        <w:rPr>
          <w:sz w:val="28"/>
          <w:szCs w:val="28"/>
        </w:rPr>
        <w:t>гограда, Волгоградская городская Дума</w:t>
      </w:r>
    </w:p>
    <w:p w:rsidR="002B6898" w:rsidRPr="00B97194" w:rsidRDefault="002B6898" w:rsidP="00B97194">
      <w:pPr>
        <w:tabs>
          <w:tab w:val="left" w:pos="9639"/>
        </w:tabs>
        <w:jc w:val="both"/>
        <w:rPr>
          <w:b/>
          <w:sz w:val="28"/>
          <w:szCs w:val="28"/>
        </w:rPr>
      </w:pPr>
      <w:r w:rsidRPr="00B97194">
        <w:rPr>
          <w:b/>
          <w:sz w:val="28"/>
          <w:szCs w:val="28"/>
        </w:rPr>
        <w:t>РЕШИЛА:</w:t>
      </w:r>
    </w:p>
    <w:p w:rsidR="002B6898" w:rsidRPr="002B6898" w:rsidRDefault="002B6898" w:rsidP="002B689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B6898">
        <w:rPr>
          <w:sz w:val="28"/>
          <w:szCs w:val="28"/>
        </w:rPr>
        <w:t>1. Увековечить память Маршала Советского Союза Константина Ко</w:t>
      </w:r>
      <w:r w:rsidRPr="002B6898">
        <w:rPr>
          <w:sz w:val="28"/>
          <w:szCs w:val="28"/>
        </w:rPr>
        <w:t>н</w:t>
      </w:r>
      <w:r w:rsidRPr="002B6898">
        <w:rPr>
          <w:sz w:val="28"/>
          <w:szCs w:val="28"/>
        </w:rPr>
        <w:t>стантиновича Рокоссовского в форме установки ему скульптурной композиции в бульварной зоне ул. 7-й Гвардейской на пе</w:t>
      </w:r>
      <w:r w:rsidR="00B91A2D">
        <w:rPr>
          <w:sz w:val="28"/>
          <w:szCs w:val="28"/>
        </w:rPr>
        <w:t xml:space="preserve">ресечении с ул. им. маршала </w:t>
      </w:r>
      <w:r w:rsidRPr="002B6898">
        <w:rPr>
          <w:sz w:val="28"/>
          <w:szCs w:val="28"/>
        </w:rPr>
        <w:t>Чу</w:t>
      </w:r>
      <w:r w:rsidRPr="002B6898">
        <w:rPr>
          <w:sz w:val="28"/>
          <w:szCs w:val="28"/>
        </w:rPr>
        <w:t>й</w:t>
      </w:r>
      <w:r w:rsidRPr="002B6898">
        <w:rPr>
          <w:sz w:val="28"/>
          <w:szCs w:val="28"/>
        </w:rPr>
        <w:t>кова в Центральном районе Волгограда.</w:t>
      </w:r>
    </w:p>
    <w:p w:rsidR="002B6898" w:rsidRPr="002B6898" w:rsidRDefault="002B6898" w:rsidP="002B689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B6898">
        <w:rPr>
          <w:sz w:val="28"/>
          <w:szCs w:val="28"/>
        </w:rPr>
        <w:t xml:space="preserve">2. Утвердить текст надписи на постаменте скульптурной композиции Маршалу Советского Союза Константину Константиновичу Рокоссовскому (прилагается). </w:t>
      </w:r>
    </w:p>
    <w:p w:rsidR="002B6898" w:rsidRPr="002B6898" w:rsidRDefault="002B6898" w:rsidP="002B689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B6898">
        <w:rPr>
          <w:sz w:val="28"/>
          <w:szCs w:val="28"/>
        </w:rPr>
        <w:t>3. Администрации Волгограда:</w:t>
      </w:r>
    </w:p>
    <w:p w:rsidR="002B6898" w:rsidRPr="002B6898" w:rsidRDefault="002B6898" w:rsidP="002B689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B6898">
        <w:rPr>
          <w:sz w:val="28"/>
          <w:szCs w:val="28"/>
        </w:rPr>
        <w:t xml:space="preserve">3.1. Принять скульптурную композицию Маршалу Советского Союза </w:t>
      </w:r>
      <w:proofErr w:type="spellStart"/>
      <w:r w:rsidRPr="002B6898">
        <w:rPr>
          <w:sz w:val="28"/>
          <w:szCs w:val="28"/>
        </w:rPr>
        <w:t>К.К.Рокоссовскому</w:t>
      </w:r>
      <w:proofErr w:type="spellEnd"/>
      <w:r w:rsidRPr="002B6898">
        <w:rPr>
          <w:sz w:val="28"/>
          <w:szCs w:val="28"/>
        </w:rPr>
        <w:t xml:space="preserve"> в муниципальную собственность Волгограда в установле</w:t>
      </w:r>
      <w:r w:rsidRPr="002B6898">
        <w:rPr>
          <w:sz w:val="28"/>
          <w:szCs w:val="28"/>
        </w:rPr>
        <w:t>н</w:t>
      </w:r>
      <w:r w:rsidRPr="002B6898">
        <w:rPr>
          <w:sz w:val="28"/>
          <w:szCs w:val="28"/>
        </w:rPr>
        <w:t xml:space="preserve">ном порядке. </w:t>
      </w:r>
    </w:p>
    <w:p w:rsidR="002B6898" w:rsidRPr="002B6898" w:rsidRDefault="002B6898" w:rsidP="002B689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B6898">
        <w:rPr>
          <w:sz w:val="28"/>
          <w:szCs w:val="28"/>
        </w:rPr>
        <w:t>3.2. Опубликовать настоящее решение в официальных средствах масс</w:t>
      </w:r>
      <w:r w:rsidRPr="002B6898">
        <w:rPr>
          <w:sz w:val="28"/>
          <w:szCs w:val="28"/>
        </w:rPr>
        <w:t>о</w:t>
      </w:r>
      <w:r w:rsidRPr="002B6898">
        <w:rPr>
          <w:sz w:val="28"/>
          <w:szCs w:val="28"/>
        </w:rPr>
        <w:t>вой информации в установленном порядке.</w:t>
      </w:r>
    </w:p>
    <w:p w:rsidR="002B6898" w:rsidRPr="002B6898" w:rsidRDefault="002B6898" w:rsidP="002B689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B6898">
        <w:rPr>
          <w:sz w:val="28"/>
          <w:szCs w:val="28"/>
        </w:rPr>
        <w:t>4. Настоящее решение вступает в силу со дня его принятия.</w:t>
      </w:r>
    </w:p>
    <w:p w:rsidR="002B6898" w:rsidRPr="002B6898" w:rsidRDefault="002B6898" w:rsidP="002B689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B6898">
        <w:rPr>
          <w:sz w:val="28"/>
          <w:szCs w:val="28"/>
        </w:rPr>
        <w:t xml:space="preserve">5. </w:t>
      </w:r>
      <w:proofErr w:type="gramStart"/>
      <w:r w:rsidRPr="002B6898">
        <w:rPr>
          <w:sz w:val="28"/>
          <w:szCs w:val="28"/>
        </w:rPr>
        <w:t>Контроль за</w:t>
      </w:r>
      <w:proofErr w:type="gramEnd"/>
      <w:r w:rsidRPr="002B6898">
        <w:rPr>
          <w:sz w:val="28"/>
          <w:szCs w:val="28"/>
        </w:rPr>
        <w:t xml:space="preserve"> исполнением настоящего решения возложить на </w:t>
      </w:r>
      <w:proofErr w:type="spellStart"/>
      <w:r w:rsidRPr="002B6898">
        <w:rPr>
          <w:sz w:val="28"/>
          <w:szCs w:val="28"/>
        </w:rPr>
        <w:t>А.А.Волоцкова</w:t>
      </w:r>
      <w:proofErr w:type="spellEnd"/>
      <w:r w:rsidRPr="002B6898">
        <w:rPr>
          <w:sz w:val="28"/>
          <w:szCs w:val="28"/>
        </w:rPr>
        <w:t xml:space="preserve"> – заместителя главы Волгограда.</w:t>
      </w:r>
    </w:p>
    <w:p w:rsidR="002B6898" w:rsidRPr="002B6898" w:rsidRDefault="002B6898" w:rsidP="002B6898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2B6898" w:rsidRPr="002B6898" w:rsidRDefault="002B6898" w:rsidP="002B6898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2B6898" w:rsidRPr="002B6898" w:rsidRDefault="002B6898" w:rsidP="002B6898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83717B" w:rsidRPr="00AE0AC0" w:rsidRDefault="002B6898" w:rsidP="002B6898">
      <w:pPr>
        <w:tabs>
          <w:tab w:val="left" w:pos="9639"/>
        </w:tabs>
        <w:jc w:val="both"/>
        <w:rPr>
          <w:sz w:val="28"/>
          <w:szCs w:val="28"/>
        </w:rPr>
      </w:pPr>
      <w:r w:rsidRPr="002B6898">
        <w:rPr>
          <w:sz w:val="28"/>
          <w:szCs w:val="28"/>
        </w:rPr>
        <w:t xml:space="preserve">Глава Волгограда         </w:t>
      </w:r>
      <w:r>
        <w:rPr>
          <w:sz w:val="28"/>
          <w:szCs w:val="28"/>
        </w:rPr>
        <w:t xml:space="preserve">                                          </w:t>
      </w:r>
      <w:r w:rsidR="00DA24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</w:t>
      </w:r>
      <w:r w:rsidR="00B91A2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 w:rsidRPr="002B6898">
        <w:rPr>
          <w:sz w:val="28"/>
          <w:szCs w:val="28"/>
        </w:rPr>
        <w:t xml:space="preserve"> </w:t>
      </w:r>
      <w:proofErr w:type="spellStart"/>
      <w:r w:rsidRPr="002B6898"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83717B" w:rsidRPr="00AE0AC0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610" w:rsidRDefault="00ED6610">
      <w:r>
        <w:separator/>
      </w:r>
    </w:p>
  </w:endnote>
  <w:endnote w:type="continuationSeparator" w:id="0">
    <w:p w:rsidR="00ED6610" w:rsidRDefault="00ED6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610" w:rsidRDefault="00ED6610">
      <w:r>
        <w:separator/>
      </w:r>
    </w:p>
  </w:footnote>
  <w:footnote w:type="continuationSeparator" w:id="0">
    <w:p w:rsidR="00ED6610" w:rsidRDefault="00ED66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E0AC0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49042811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D7F9D"/>
    <w:rsid w:val="00200F1E"/>
    <w:rsid w:val="002259A5"/>
    <w:rsid w:val="002429A1"/>
    <w:rsid w:val="00286049"/>
    <w:rsid w:val="002A45FA"/>
    <w:rsid w:val="002B5A3D"/>
    <w:rsid w:val="002B6898"/>
    <w:rsid w:val="002E7DDC"/>
    <w:rsid w:val="003414A8"/>
    <w:rsid w:val="00361F4A"/>
    <w:rsid w:val="00382528"/>
    <w:rsid w:val="0040530C"/>
    <w:rsid w:val="00421B61"/>
    <w:rsid w:val="00482CCD"/>
    <w:rsid w:val="004B0A36"/>
    <w:rsid w:val="004D75D6"/>
    <w:rsid w:val="004E1268"/>
    <w:rsid w:val="00514E4C"/>
    <w:rsid w:val="00563AFA"/>
    <w:rsid w:val="00564B0A"/>
    <w:rsid w:val="005845CE"/>
    <w:rsid w:val="005B43EB"/>
    <w:rsid w:val="006539E0"/>
    <w:rsid w:val="00672559"/>
    <w:rsid w:val="006741DF"/>
    <w:rsid w:val="006A3C05"/>
    <w:rsid w:val="006C48ED"/>
    <w:rsid w:val="006E2AC3"/>
    <w:rsid w:val="006E60D2"/>
    <w:rsid w:val="006F5E84"/>
    <w:rsid w:val="00703359"/>
    <w:rsid w:val="00715E23"/>
    <w:rsid w:val="00746BE7"/>
    <w:rsid w:val="007740B9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0AC0"/>
    <w:rsid w:val="00AE6D24"/>
    <w:rsid w:val="00B537FA"/>
    <w:rsid w:val="00B86D39"/>
    <w:rsid w:val="00B91A2D"/>
    <w:rsid w:val="00B97194"/>
    <w:rsid w:val="00C53FF7"/>
    <w:rsid w:val="00C7414B"/>
    <w:rsid w:val="00C85A85"/>
    <w:rsid w:val="00D0358D"/>
    <w:rsid w:val="00D65A16"/>
    <w:rsid w:val="00DA2493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15C6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9EF23AAE-2667-4CB8-A2E2-0C1F36DF74D5}"/>
</file>

<file path=customXml/itemProps2.xml><?xml version="1.0" encoding="utf-8"?>
<ds:datastoreItem xmlns:ds="http://schemas.openxmlformats.org/officeDocument/2006/customXml" ds:itemID="{A5716166-F8F0-4A5B-8322-5CD846D5628A}"/>
</file>

<file path=customXml/itemProps3.xml><?xml version="1.0" encoding="utf-8"?>
<ds:datastoreItem xmlns:ds="http://schemas.openxmlformats.org/officeDocument/2006/customXml" ds:itemID="{CFFF9EF2-845E-431A-AF69-D4EFFEAF0422}"/>
</file>

<file path=customXml/itemProps4.xml><?xml version="1.0" encoding="utf-8"?>
<ds:datastoreItem xmlns:ds="http://schemas.openxmlformats.org/officeDocument/2006/customXml" ds:itemID="{C37C25A1-950D-40FB-9FAE-F1C68DAAB4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231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21</cp:revision>
  <cp:lastPrinted>2012-06-05T12:24:00Z</cp:lastPrinted>
  <dcterms:created xsi:type="dcterms:W3CDTF">2014-11-14T06:41:00Z</dcterms:created>
  <dcterms:modified xsi:type="dcterms:W3CDTF">2015-04-13T08:02:00Z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