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5A1C30" w:rsidRDefault="0020108E" w:rsidP="005A1C3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D3B44" w:rsidRPr="005A1C30">
        <w:rPr>
          <w:rFonts w:ascii="Times New Roman" w:hAnsi="Times New Roman" w:cs="Times New Roman"/>
          <w:sz w:val="28"/>
          <w:szCs w:val="28"/>
        </w:rPr>
        <w:t>2</w:t>
      </w:r>
    </w:p>
    <w:p w:rsidR="0020108E" w:rsidRPr="005A1C30" w:rsidRDefault="0020108E" w:rsidP="005A1C3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5A1C3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A1C30">
        <w:rPr>
          <w:rFonts w:ascii="Times New Roman" w:hAnsi="Times New Roman" w:cs="Times New Roman"/>
          <w:sz w:val="28"/>
          <w:szCs w:val="28"/>
        </w:rPr>
        <w:t xml:space="preserve"> решению </w:t>
      </w:r>
    </w:p>
    <w:p w:rsidR="0020108E" w:rsidRPr="005A1C30" w:rsidRDefault="0020108E" w:rsidP="005A1C3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RPr="005A1C30" w:rsidTr="00A57EFD">
        <w:tc>
          <w:tcPr>
            <w:tcW w:w="486" w:type="dxa"/>
            <w:vAlign w:val="bottom"/>
            <w:hideMark/>
          </w:tcPr>
          <w:p w:rsidR="00FC4905" w:rsidRPr="005A1C30" w:rsidRDefault="00FC4905" w:rsidP="005A1C30">
            <w:pPr>
              <w:pStyle w:val="a9"/>
              <w:jc w:val="center"/>
            </w:pPr>
            <w:proofErr w:type="gramStart"/>
            <w:r w:rsidRPr="005A1C30">
              <w:t>от</w:t>
            </w:r>
            <w:proofErr w:type="gramEnd"/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5A1C30" w:rsidRDefault="0097579E" w:rsidP="005A1C30">
            <w:pPr>
              <w:pStyle w:val="a9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FC4905" w:rsidRPr="005A1C30" w:rsidRDefault="00FC4905" w:rsidP="005A1C30">
            <w:pPr>
              <w:pStyle w:val="a9"/>
              <w:jc w:val="center"/>
            </w:pPr>
            <w:r w:rsidRPr="005A1C3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5A1C30" w:rsidRDefault="0097579E" w:rsidP="005A1C30">
            <w:pPr>
              <w:pStyle w:val="a9"/>
              <w:jc w:val="center"/>
            </w:pPr>
            <w:r>
              <w:t xml:space="preserve"> </w:t>
            </w:r>
          </w:p>
        </w:tc>
      </w:tr>
    </w:tbl>
    <w:p w:rsidR="00FC4905" w:rsidRPr="005A1C30" w:rsidRDefault="00FC4905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Pr="005A1C30" w:rsidRDefault="00FC4905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5A1C30" w:rsidRDefault="007812C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5A1C30" w:rsidRDefault="007812C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A1C3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A1C30">
        <w:rPr>
          <w:rFonts w:ascii="Times New Roman" w:hAnsi="Times New Roman" w:cs="Times New Roman"/>
          <w:sz w:val="28"/>
          <w:szCs w:val="28"/>
        </w:rPr>
        <w:t xml:space="preserve"> разделам, подразделам, целевым статьям (муниципальным программам </w:t>
      </w:r>
    </w:p>
    <w:p w:rsidR="004719C7" w:rsidRPr="005A1C30" w:rsidRDefault="007812C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A1C3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A1C30">
        <w:rPr>
          <w:rFonts w:ascii="Times New Roman" w:hAnsi="Times New Roman" w:cs="Times New Roman"/>
          <w:sz w:val="28"/>
          <w:szCs w:val="28"/>
        </w:rPr>
        <w:t xml:space="preserve"> непрограммным направлениям деятельности), группам видов расходов </w:t>
      </w:r>
    </w:p>
    <w:p w:rsidR="00EB2807" w:rsidRPr="005A1C30" w:rsidRDefault="007812C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A1C30">
        <w:rPr>
          <w:rFonts w:ascii="Times New Roman" w:hAnsi="Times New Roman" w:cs="Times New Roman"/>
          <w:sz w:val="28"/>
          <w:szCs w:val="28"/>
        </w:rPr>
        <w:t>классификации</w:t>
      </w:r>
      <w:proofErr w:type="gramEnd"/>
      <w:r w:rsidRPr="005A1C30">
        <w:rPr>
          <w:rFonts w:ascii="Times New Roman" w:hAnsi="Times New Roman" w:cs="Times New Roman"/>
          <w:sz w:val="28"/>
          <w:szCs w:val="28"/>
        </w:rPr>
        <w:t xml:space="preserve"> расходов бюджета Волгограда </w:t>
      </w:r>
    </w:p>
    <w:p w:rsidR="0020108E" w:rsidRPr="005A1C30" w:rsidRDefault="007812C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A1C3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A1C30">
        <w:rPr>
          <w:rFonts w:ascii="Times New Roman" w:hAnsi="Times New Roman" w:cs="Times New Roman"/>
          <w:sz w:val="28"/>
          <w:szCs w:val="28"/>
        </w:rPr>
        <w:t xml:space="preserve"> </w:t>
      </w:r>
      <w:r w:rsidR="00302816" w:rsidRPr="005A1C30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5A1C30">
        <w:rPr>
          <w:rFonts w:ascii="Times New Roman" w:hAnsi="Times New Roman" w:cs="Times New Roman"/>
          <w:sz w:val="28"/>
          <w:szCs w:val="28"/>
        </w:rPr>
        <w:t>20</w:t>
      </w:r>
      <w:r w:rsidR="000C50E0" w:rsidRPr="005A1C30">
        <w:rPr>
          <w:rFonts w:ascii="Times New Roman" w:hAnsi="Times New Roman" w:cs="Times New Roman"/>
          <w:sz w:val="28"/>
          <w:szCs w:val="28"/>
        </w:rPr>
        <w:t>2</w:t>
      </w:r>
      <w:r w:rsidR="007F339F">
        <w:rPr>
          <w:rFonts w:ascii="Times New Roman" w:hAnsi="Times New Roman" w:cs="Times New Roman"/>
          <w:sz w:val="28"/>
          <w:szCs w:val="28"/>
        </w:rPr>
        <w:t>6</w:t>
      </w:r>
      <w:r w:rsidR="00AF2FBA" w:rsidRPr="005A1C30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5A1C30">
        <w:rPr>
          <w:rFonts w:ascii="Times New Roman" w:hAnsi="Times New Roman" w:cs="Times New Roman"/>
          <w:sz w:val="28"/>
          <w:szCs w:val="28"/>
        </w:rPr>
        <w:t>20</w:t>
      </w:r>
      <w:r w:rsidR="00A8526A" w:rsidRPr="005A1C30">
        <w:rPr>
          <w:rFonts w:ascii="Times New Roman" w:hAnsi="Times New Roman" w:cs="Times New Roman"/>
          <w:sz w:val="28"/>
          <w:szCs w:val="28"/>
        </w:rPr>
        <w:t>2</w:t>
      </w:r>
      <w:r w:rsidR="007F339F">
        <w:rPr>
          <w:rFonts w:ascii="Times New Roman" w:hAnsi="Times New Roman" w:cs="Times New Roman"/>
          <w:sz w:val="28"/>
          <w:szCs w:val="28"/>
        </w:rPr>
        <w:t>7</w:t>
      </w:r>
      <w:r w:rsidR="004A46DA" w:rsidRPr="005A1C30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 w:rsidRPr="005A1C30">
        <w:rPr>
          <w:rFonts w:ascii="Times New Roman" w:hAnsi="Times New Roman" w:cs="Times New Roman"/>
          <w:sz w:val="28"/>
          <w:szCs w:val="28"/>
        </w:rPr>
        <w:t>ов</w:t>
      </w:r>
    </w:p>
    <w:p w:rsidR="00C240A2" w:rsidRPr="005A1C30" w:rsidRDefault="00C240A2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1560"/>
        <w:gridCol w:w="708"/>
        <w:gridCol w:w="1701"/>
        <w:gridCol w:w="1701"/>
      </w:tblGrid>
      <w:tr w:rsidR="008A1A25" w:rsidRPr="005A1C30" w:rsidTr="005A1C30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BB1E3C" w:rsidP="005A1C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  <w:proofErr w:type="gramEnd"/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BB1E3C" w:rsidP="005A1C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F77113" w:rsidRPr="005A1C30" w:rsidTr="005A1C30">
        <w:trPr>
          <w:trHeight w:val="2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552D58" w:rsidP="007F339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C3011"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F3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552D58" w:rsidP="007F339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F3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77113" w:rsidRPr="005A1C30" w:rsidTr="005A1C30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2405543,4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2444734,0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</w:tr>
    </w:tbl>
    <w:p w:rsidR="00383EDD" w:rsidRDefault="00383EDD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1560"/>
        <w:gridCol w:w="708"/>
        <w:gridCol w:w="1701"/>
        <w:gridCol w:w="1701"/>
      </w:tblGrid>
      <w:tr w:rsidR="00383EDD" w:rsidRPr="00383EDD" w:rsidTr="00383EDD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3EDD" w:rsidRPr="005A1C30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3EDD" w:rsidRPr="005A1C30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3EDD" w:rsidRPr="005A1C30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3EDD" w:rsidRPr="005A1C30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3EDD" w:rsidRPr="005A1C30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3EDD" w:rsidRPr="005A1C30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3EDD" w:rsidRPr="005A1C30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96438,7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96438,7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570769,7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571270,9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570769,7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571270,9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570769,7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571270,9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570769,7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571270,9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</w:t>
            </w:r>
            <w:bookmarkStart w:id="0" w:name="_GoBack"/>
            <w:bookmarkEnd w:id="0"/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559079,1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559079,1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12144,0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159551,6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159551,6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44425,0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111939,7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111939,7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2423,2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1552859,0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1591548,4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1054465,7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690099,3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132796,5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132796,5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4152,8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917516,3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553149,9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8782,2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8782,2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445686,1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348537,2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187416,8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187416,8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256503,6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159357,0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19484,0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19484,0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26002,5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26001,7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5742,8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10236,1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10236,1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401046,0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124501,0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401046,0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124501,0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Расходы, осуществляемые в процессе рассмотрения дел в 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102074,0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102074,0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364452,8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767508,6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364452,8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767508,6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364452,8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767508,6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160299,6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164344,1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оснащение и поддержание в состоянии постоянной готовности к использованию защитных сооружений гражданской обороны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149503,7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153548,2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в состоянии постоянной готовности к использованию систем оповещения населения об 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142520,9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146565,4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121949,6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125994,1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116055,1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120099,6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25487,9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19276,4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75293,7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75293,7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10604767,1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9944343,9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с животными в части реализации мероприятий при осуществлении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22728,1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11645,8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11645,8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11645,8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4359,0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13217,6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5779555,3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5008156,0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5703146,2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4931746,9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5703146,2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4931746,9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67766,2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48880,5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30437,1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18409,2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862506,2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812095,3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862506,2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812095,3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838978,3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1021165,3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281200,0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281200,0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557778,3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739965,3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2382222,2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2382222,2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1194086,6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1262077,7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1188135,6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1120144,5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830175,0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596996,4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830175,0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596996,4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обновление подвижного состава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651111,1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651111,1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76409,1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75065,0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75065,0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4411621,9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4407967,9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4111621,9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4107967,9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3009966,8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2838998,5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услуг) казенных учреждений в сфере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17900,9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13844,4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14149,8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системы организации движения транспортных средств и пешеходов и повышение безопасности дорожных условий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163199,3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163199,3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755907,2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755907,2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1326145,5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1799530,2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744307,0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1232942,3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505838,5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541587,9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транспортной безопасности объектов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казенных учреждений в сфере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24611,1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24611,1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дорожной эксплуатационно-строительной техники и другого имущества для обеспечения функционирования дорожного хозяйства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дорожной эксплуатационно-строительной техники и другого имущества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обеспечения функционирования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343937,8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343937,8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выполнение диагностики (оценки технического состояния) автомобильных дорог общего пользования и искусственных дорожных сооружений в их составе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1101655,1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1268969,4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ремонт, ремонт автомобильных дорог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ремонт, ремонт автомобильных дорог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98523,8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265838,1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48523,8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215838,1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и ремонт дворовых территорий многоквартирных домов, проездов к дворовым территориям многоквартирных домов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240150,5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240150,5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240150,5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56668,7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5662,3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183481,8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183481,8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222795,3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224907,5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техническое сопровождение муниципальной системы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видеонаблюдения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124345,4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124350,6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59943,0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59943,0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63842,4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63847,6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63657,4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63657,6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23531,3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23531,3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6535812,4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6210217,3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1375312,9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1014994,3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1239793,1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867075,6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432994,7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жилых помещений для формирования маневренного фонда специализированного жилищного фонда в целях переселения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806798,4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822969,8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806798,4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822969,8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128902,0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128902,0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495804,5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508068,1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495804,5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508068,1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135245,8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147644,7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62827,2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67225,1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62827,2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67225,1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62827,2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67225,1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72418,6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80419,6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72418,6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80419,6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72418,6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80419,6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2926153,4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2926153,4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2926153,4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2926153,4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2167872,4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2167872,4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22528,7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22194,5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1618656,2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1654280,5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1162541,4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1211313,3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32049,8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34350,7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33667,2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33667,2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999075,0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1027234,2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666440,0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694599,2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666440,0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694599,2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119316,6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137628,4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67253,1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85064,9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67253,1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85064,9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52063,5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52563,5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52063,5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52563,5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452464,8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452464,8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615689,9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614789,1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214767,9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213867,1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95722,1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94821,1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95722,1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94821,1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92863,0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92797,6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119045,8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119046,0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100619,6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100619,8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93268,1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93268,1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7165,7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15444,0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14463325,8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14564720,9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5897642,1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5924602,7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5897642,1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5924602,7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5827354,6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5853952,4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1606292,2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1657275,4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1606292,2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1657275,4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2769389,5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2793692,4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2769389,5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2793692,4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923131,3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931232,6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923131,3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931232,6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528541,6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471752,0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528541,6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471752,0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29938,8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29947,5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4833,6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4833,6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17618,6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17618,6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5872,9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5872,9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40348,7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40702,8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24888,6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24888,6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8296,2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8296,2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6913248,3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6970104,2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6913248,3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6970104,2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6686534,1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6770523,8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931179,1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976283,2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931179,1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976283,2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на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4172389,5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4209004,6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4172389,5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4209004,6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1182990,7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1193371,9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1182990,7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1193371,9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218205,3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209209,4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218205,3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209209,4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181769,5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182654,7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181769,5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182654,7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98714,2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99580,4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76996,9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77672,6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76996,9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77672,6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21907,8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21907,8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840785,8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849415,2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428408,9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437038,3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332328,3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340957,7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317907,4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326536,8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310179,3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318808,7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детей в сфере управления беспилотными 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311806,5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320517,5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311806,5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320517,5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311806,5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320517,5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311766,5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320477,5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311766,5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320477,5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472071,6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472309,8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294216,0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294092,0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275022,9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275022,9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18126,2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72239,7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13622,4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13622,4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13622,4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103962,1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103962,1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103962,1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103962,1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103962,1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103962,1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102344,7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102344,7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602426,5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623396,5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531194,0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552164,0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531194,0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552164,0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124119,3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132655,7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124119,3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132655,7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124119,3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132655,7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176857,7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189822,3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176711,3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189658,1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176711,3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189658,1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161955,6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161424,6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161955,6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161424,6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161955,6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161424,6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71232,5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53180,2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53180,2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16592,9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1054413,5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1097179,3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205071,2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247280,3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205071,2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247280,3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«Пенсионное обеспечение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205071,2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247280,3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205071,2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247280,3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2455,7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203034,7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244824,6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6267,2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506381,8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506938,5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477233,3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477790,0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445062,0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445062,0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438058,6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438058,6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4043,3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434015,3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434015,3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26223,9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12042,1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11922,9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14181,8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13514,4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14056,3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6504,1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недополученных доходов </w:t>
            </w: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241773,2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241773,2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229770,5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229770,5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229770,5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229770,5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93481,9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93481,9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93481,9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93481,9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36614,0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55789,8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55789,8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55789,8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55789,8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55276,8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55276,8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563141,9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577761,9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507461,3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522081,3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507461,3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522081,3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507011,3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521631,3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507011,3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521631,3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507011,3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521631,3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36741,1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16623,2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1376,7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18257,0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30796,6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383EDD" w:rsidRPr="00383EDD" w:rsidTr="00383EDD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36995609,7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DD" w:rsidRPr="00383EDD" w:rsidRDefault="00383EDD" w:rsidP="00383E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36596830,7</w:t>
            </w:r>
          </w:p>
        </w:tc>
      </w:tr>
    </w:tbl>
    <w:p w:rsidR="000D04BF" w:rsidRPr="000F25C3" w:rsidRDefault="000D04BF" w:rsidP="005A1C3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D04BF" w:rsidRPr="000F25C3" w:rsidRDefault="000D04BF" w:rsidP="005A1C3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D04BF" w:rsidRPr="000F25C3" w:rsidRDefault="000D04BF" w:rsidP="005A1C3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741"/>
        <w:gridCol w:w="3789"/>
      </w:tblGrid>
      <w:tr w:rsidR="00B26822" w:rsidRPr="005A1C30" w:rsidTr="00651CB1">
        <w:tc>
          <w:tcPr>
            <w:tcW w:w="5812" w:type="dxa"/>
          </w:tcPr>
          <w:p w:rsidR="00B26822" w:rsidRPr="005A1C30" w:rsidRDefault="00AB5855" w:rsidP="000F25C3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26822" w:rsidRPr="005A1C30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26822" w:rsidRPr="005A1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E8E" w:rsidRDefault="00B26822" w:rsidP="000F25C3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0F25C3" w:rsidRPr="005A1C30" w:rsidRDefault="000F25C3" w:rsidP="000F25C3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5A1C30" w:rsidRDefault="00B26822" w:rsidP="005A1C3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0F2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Pr="00C24E9B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827" w:type="dxa"/>
          </w:tcPr>
          <w:p w:rsidR="00B26822" w:rsidRPr="005A1C30" w:rsidRDefault="00897BE6" w:rsidP="005A1C3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A1C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</w:t>
            </w:r>
            <w:r w:rsidR="00896E8E" w:rsidRPr="005A1C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  <w:r w:rsidR="00896E8E" w:rsidRPr="005A1C3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  <w:p w:rsidR="00B26822" w:rsidRPr="005A1C30" w:rsidRDefault="00B26822" w:rsidP="005A1C3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5A1C30" w:rsidRDefault="00B26822" w:rsidP="005A1C3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5A1C30" w:rsidRDefault="00B26822" w:rsidP="005A1C30">
            <w:pPr>
              <w:pStyle w:val="ad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C30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DB0AA4" w:rsidRPr="005A1C30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8C22DF" w:rsidRDefault="008C22DF" w:rsidP="005A1C30">
      <w:pPr>
        <w:pStyle w:val="ad"/>
        <w:jc w:val="both"/>
        <w:rPr>
          <w:rFonts w:ascii="Times New Roman" w:hAnsi="Times New Roman" w:cs="Times New Roman"/>
          <w:sz w:val="18"/>
          <w:szCs w:val="28"/>
        </w:rPr>
      </w:pPr>
    </w:p>
    <w:p w:rsidR="00B51B07" w:rsidRPr="000F25C3" w:rsidRDefault="00B51B07" w:rsidP="005A1C30">
      <w:pPr>
        <w:pStyle w:val="ad"/>
        <w:jc w:val="both"/>
        <w:rPr>
          <w:rFonts w:ascii="Times New Roman" w:hAnsi="Times New Roman" w:cs="Times New Roman"/>
          <w:sz w:val="18"/>
          <w:szCs w:val="28"/>
        </w:rPr>
      </w:pPr>
    </w:p>
    <w:sectPr w:rsidR="00B51B07" w:rsidRPr="000F25C3" w:rsidSect="005A1C30">
      <w:headerReference w:type="default" r:id="rId7"/>
      <w:footerReference w:type="default" r:id="rId8"/>
      <w:footerReference w:type="first" r:id="rId9"/>
      <w:pgSz w:w="11906" w:h="16838" w:code="9"/>
      <w:pgMar w:top="1134" w:right="567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A9D" w:rsidRDefault="006C1A9D" w:rsidP="00944A72">
      <w:pPr>
        <w:spacing w:after="0" w:line="240" w:lineRule="auto"/>
      </w:pPr>
      <w:r>
        <w:separator/>
      </w:r>
    </w:p>
  </w:endnote>
  <w:endnote w:type="continuationSeparator" w:id="0">
    <w:p w:rsidR="006C1A9D" w:rsidRDefault="006C1A9D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B07" w:rsidRPr="00B51B07" w:rsidRDefault="00B51B07" w:rsidP="00B51B07">
    <w:pPr>
      <w:pStyle w:val="a5"/>
      <w:rPr>
        <w:rFonts w:ascii="Times New Roman" w:hAnsi="Times New Roman" w:cs="Times New Roman"/>
        <w:sz w:val="20"/>
        <w:szCs w:val="20"/>
      </w:rPr>
    </w:pPr>
  </w:p>
  <w:p w:rsidR="0097579E" w:rsidRDefault="0097579E" w:rsidP="00B51B07">
    <w:pPr>
      <w:pStyle w:val="a5"/>
      <w:rPr>
        <w:rFonts w:ascii="Times New Roman" w:hAnsi="Times New Roman" w:cs="Times New Roman"/>
        <w:sz w:val="20"/>
        <w:szCs w:val="20"/>
      </w:rPr>
    </w:pPr>
  </w:p>
  <w:p w:rsidR="000A4B91" w:rsidRPr="0097579E" w:rsidRDefault="000A4B91" w:rsidP="00B51B07">
    <w:pPr>
      <w:pStyle w:val="a5"/>
      <w:rPr>
        <w:rFonts w:ascii="Times New Roman" w:hAnsi="Times New Roman" w:cs="Times New Roman"/>
        <w:sz w:val="20"/>
        <w:szCs w:val="20"/>
      </w:rPr>
    </w:pPr>
  </w:p>
  <w:p w:rsidR="0097579E" w:rsidRPr="0097579E" w:rsidRDefault="0097579E" w:rsidP="0097579E">
    <w:pPr>
      <w:pStyle w:val="a5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B07" w:rsidRPr="00B51B07" w:rsidRDefault="00B51B07" w:rsidP="00B51B07">
    <w:pPr>
      <w:pStyle w:val="a5"/>
      <w:rPr>
        <w:rFonts w:ascii="Times New Roman" w:hAnsi="Times New Roman" w:cs="Times New Roman"/>
        <w:sz w:val="20"/>
        <w:szCs w:val="20"/>
      </w:rPr>
    </w:pPr>
    <w:r w:rsidRPr="00B51B07">
      <w:rPr>
        <w:rFonts w:ascii="Times New Roman" w:hAnsi="Times New Roman" w:cs="Times New Roman"/>
        <w:sz w:val="20"/>
        <w:szCs w:val="20"/>
      </w:rPr>
      <w:t xml:space="preserve"> </w:t>
    </w:r>
  </w:p>
  <w:p w:rsidR="0097579E" w:rsidRDefault="0097579E" w:rsidP="00B51B07">
    <w:pPr>
      <w:pStyle w:val="a5"/>
      <w:rPr>
        <w:rFonts w:ascii="Times New Roman" w:hAnsi="Times New Roman" w:cs="Times New Roman"/>
        <w:sz w:val="20"/>
        <w:szCs w:val="20"/>
      </w:rPr>
    </w:pPr>
  </w:p>
  <w:p w:rsidR="000A4B91" w:rsidRPr="0097579E" w:rsidRDefault="000A4B91" w:rsidP="00B51B07">
    <w:pPr>
      <w:pStyle w:val="a5"/>
      <w:rPr>
        <w:rFonts w:ascii="Times New Roman" w:hAnsi="Times New Roman" w:cs="Times New Roman"/>
        <w:sz w:val="20"/>
        <w:szCs w:val="20"/>
      </w:rPr>
    </w:pPr>
  </w:p>
  <w:p w:rsidR="0097579E" w:rsidRPr="0097579E" w:rsidRDefault="0097579E" w:rsidP="0097579E">
    <w:pPr>
      <w:pStyle w:val="a5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A9D" w:rsidRDefault="006C1A9D" w:rsidP="00944A72">
      <w:pPr>
        <w:spacing w:after="0" w:line="240" w:lineRule="auto"/>
      </w:pPr>
      <w:r>
        <w:separator/>
      </w:r>
    </w:p>
  </w:footnote>
  <w:footnote w:type="continuationSeparator" w:id="0">
    <w:p w:rsidR="006C1A9D" w:rsidRDefault="006C1A9D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A9D" w:rsidRPr="004719C7" w:rsidRDefault="006C1A9D" w:rsidP="00755C90">
    <w:pPr>
      <w:pStyle w:val="a3"/>
      <w:tabs>
        <w:tab w:val="center" w:pos="4819"/>
        <w:tab w:val="left" w:pos="8955"/>
      </w:tabs>
      <w:ind w:right="-143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</w:t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A4B91">
          <w:rPr>
            <w:rFonts w:ascii="Times New Roman" w:hAnsi="Times New Roman" w:cs="Times New Roman"/>
            <w:noProof/>
            <w:sz w:val="20"/>
            <w:szCs w:val="20"/>
          </w:rPr>
          <w:t>59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</w:t>
    </w:r>
    <w:r>
      <w:rPr>
        <w:rFonts w:ascii="Times New Roman" w:hAnsi="Times New Roman" w:cs="Times New Roman"/>
        <w:sz w:val="20"/>
        <w:szCs w:val="20"/>
      </w:rPr>
      <w:t xml:space="preserve">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097B"/>
    <w:rsid w:val="00002315"/>
    <w:rsid w:val="00010089"/>
    <w:rsid w:val="00011C24"/>
    <w:rsid w:val="00013873"/>
    <w:rsid w:val="00026DCB"/>
    <w:rsid w:val="00035969"/>
    <w:rsid w:val="000369E9"/>
    <w:rsid w:val="00045397"/>
    <w:rsid w:val="00045C1B"/>
    <w:rsid w:val="00057B84"/>
    <w:rsid w:val="000611AE"/>
    <w:rsid w:val="0006781F"/>
    <w:rsid w:val="00067D74"/>
    <w:rsid w:val="0007014C"/>
    <w:rsid w:val="0008288C"/>
    <w:rsid w:val="0008380D"/>
    <w:rsid w:val="00097715"/>
    <w:rsid w:val="000A2CCA"/>
    <w:rsid w:val="000A2E76"/>
    <w:rsid w:val="000A38E0"/>
    <w:rsid w:val="000A4B91"/>
    <w:rsid w:val="000B581D"/>
    <w:rsid w:val="000C27CA"/>
    <w:rsid w:val="000C50E0"/>
    <w:rsid w:val="000C642D"/>
    <w:rsid w:val="000D04BF"/>
    <w:rsid w:val="000D232A"/>
    <w:rsid w:val="000D6BFA"/>
    <w:rsid w:val="000E10BB"/>
    <w:rsid w:val="000E1563"/>
    <w:rsid w:val="000E254B"/>
    <w:rsid w:val="000F25C3"/>
    <w:rsid w:val="001018FA"/>
    <w:rsid w:val="00110525"/>
    <w:rsid w:val="00121B0B"/>
    <w:rsid w:val="001248E6"/>
    <w:rsid w:val="001305EC"/>
    <w:rsid w:val="0013476C"/>
    <w:rsid w:val="00140C0B"/>
    <w:rsid w:val="0014399B"/>
    <w:rsid w:val="00144C7B"/>
    <w:rsid w:val="001455E9"/>
    <w:rsid w:val="00147142"/>
    <w:rsid w:val="00161EB6"/>
    <w:rsid w:val="00173464"/>
    <w:rsid w:val="001755E9"/>
    <w:rsid w:val="00176094"/>
    <w:rsid w:val="00176AFD"/>
    <w:rsid w:val="0018214B"/>
    <w:rsid w:val="00194E5B"/>
    <w:rsid w:val="00196277"/>
    <w:rsid w:val="00196D58"/>
    <w:rsid w:val="001B4FEA"/>
    <w:rsid w:val="001C06D1"/>
    <w:rsid w:val="001D3B44"/>
    <w:rsid w:val="001E5A16"/>
    <w:rsid w:val="001F3029"/>
    <w:rsid w:val="001F4997"/>
    <w:rsid w:val="00200434"/>
    <w:rsid w:val="0020108E"/>
    <w:rsid w:val="002306EF"/>
    <w:rsid w:val="002467DB"/>
    <w:rsid w:val="00250656"/>
    <w:rsid w:val="00283A1D"/>
    <w:rsid w:val="002C123F"/>
    <w:rsid w:val="002C3011"/>
    <w:rsid w:val="002C3C28"/>
    <w:rsid w:val="002C5052"/>
    <w:rsid w:val="002C56B9"/>
    <w:rsid w:val="002C5BB6"/>
    <w:rsid w:val="002D4808"/>
    <w:rsid w:val="003024C4"/>
    <w:rsid w:val="00302816"/>
    <w:rsid w:val="0030674F"/>
    <w:rsid w:val="0031029E"/>
    <w:rsid w:val="00321DEA"/>
    <w:rsid w:val="00347A08"/>
    <w:rsid w:val="003668CB"/>
    <w:rsid w:val="00370080"/>
    <w:rsid w:val="00380E1F"/>
    <w:rsid w:val="00383EDD"/>
    <w:rsid w:val="00395156"/>
    <w:rsid w:val="00396C74"/>
    <w:rsid w:val="003B1AC4"/>
    <w:rsid w:val="003B2EB5"/>
    <w:rsid w:val="003C261B"/>
    <w:rsid w:val="003C51FB"/>
    <w:rsid w:val="003C6E49"/>
    <w:rsid w:val="003D5267"/>
    <w:rsid w:val="003D5F53"/>
    <w:rsid w:val="003D6A55"/>
    <w:rsid w:val="003E03EE"/>
    <w:rsid w:val="00403930"/>
    <w:rsid w:val="00414554"/>
    <w:rsid w:val="00415E06"/>
    <w:rsid w:val="00420A13"/>
    <w:rsid w:val="00432139"/>
    <w:rsid w:val="004613E6"/>
    <w:rsid w:val="0046358C"/>
    <w:rsid w:val="00466EE2"/>
    <w:rsid w:val="004719C7"/>
    <w:rsid w:val="00485D46"/>
    <w:rsid w:val="004A3DBC"/>
    <w:rsid w:val="004A46DA"/>
    <w:rsid w:val="004A7A87"/>
    <w:rsid w:val="004F0BA5"/>
    <w:rsid w:val="004F7C7B"/>
    <w:rsid w:val="00516A90"/>
    <w:rsid w:val="00527B32"/>
    <w:rsid w:val="0053053B"/>
    <w:rsid w:val="00532E3F"/>
    <w:rsid w:val="00536FA5"/>
    <w:rsid w:val="00537C9B"/>
    <w:rsid w:val="005400AD"/>
    <w:rsid w:val="00540CE8"/>
    <w:rsid w:val="00542E02"/>
    <w:rsid w:val="00552D58"/>
    <w:rsid w:val="00552DC2"/>
    <w:rsid w:val="00561C1E"/>
    <w:rsid w:val="0057050B"/>
    <w:rsid w:val="0058692F"/>
    <w:rsid w:val="0059150D"/>
    <w:rsid w:val="00595D20"/>
    <w:rsid w:val="005A1C30"/>
    <w:rsid w:val="005A7BCA"/>
    <w:rsid w:val="005A7D8E"/>
    <w:rsid w:val="005C13CE"/>
    <w:rsid w:val="005C6C92"/>
    <w:rsid w:val="005D0590"/>
    <w:rsid w:val="005E2D1A"/>
    <w:rsid w:val="005F4A93"/>
    <w:rsid w:val="00600D25"/>
    <w:rsid w:val="006037DB"/>
    <w:rsid w:val="00606D28"/>
    <w:rsid w:val="0062159F"/>
    <w:rsid w:val="00622F43"/>
    <w:rsid w:val="006365DE"/>
    <w:rsid w:val="006436DA"/>
    <w:rsid w:val="00651CB1"/>
    <w:rsid w:val="00671D7B"/>
    <w:rsid w:val="00672736"/>
    <w:rsid w:val="00675C33"/>
    <w:rsid w:val="0068199D"/>
    <w:rsid w:val="006839DC"/>
    <w:rsid w:val="00694DF5"/>
    <w:rsid w:val="006967CF"/>
    <w:rsid w:val="006B7EEC"/>
    <w:rsid w:val="006C1A9D"/>
    <w:rsid w:val="006D71D4"/>
    <w:rsid w:val="006E0E50"/>
    <w:rsid w:val="0070785D"/>
    <w:rsid w:val="00710EB9"/>
    <w:rsid w:val="00712E43"/>
    <w:rsid w:val="007328C9"/>
    <w:rsid w:val="00736F0B"/>
    <w:rsid w:val="00753814"/>
    <w:rsid w:val="007538F9"/>
    <w:rsid w:val="00755C90"/>
    <w:rsid w:val="007612B6"/>
    <w:rsid w:val="007672A3"/>
    <w:rsid w:val="00774CF7"/>
    <w:rsid w:val="007812C1"/>
    <w:rsid w:val="0078618C"/>
    <w:rsid w:val="00786B6F"/>
    <w:rsid w:val="007B5867"/>
    <w:rsid w:val="007C1421"/>
    <w:rsid w:val="007C3F91"/>
    <w:rsid w:val="007C4992"/>
    <w:rsid w:val="007D2CF6"/>
    <w:rsid w:val="007F339F"/>
    <w:rsid w:val="007F5EAB"/>
    <w:rsid w:val="00807E77"/>
    <w:rsid w:val="008149E7"/>
    <w:rsid w:val="0081529B"/>
    <w:rsid w:val="00817B5C"/>
    <w:rsid w:val="00823D72"/>
    <w:rsid w:val="00824B7A"/>
    <w:rsid w:val="008407E0"/>
    <w:rsid w:val="0084480E"/>
    <w:rsid w:val="00854BD0"/>
    <w:rsid w:val="00860A1A"/>
    <w:rsid w:val="00861EA6"/>
    <w:rsid w:val="00865A69"/>
    <w:rsid w:val="00865ED6"/>
    <w:rsid w:val="008720AB"/>
    <w:rsid w:val="00872AE5"/>
    <w:rsid w:val="00877631"/>
    <w:rsid w:val="00896E8E"/>
    <w:rsid w:val="00897BE6"/>
    <w:rsid w:val="008A13D4"/>
    <w:rsid w:val="008A1A25"/>
    <w:rsid w:val="008A4251"/>
    <w:rsid w:val="008C22DF"/>
    <w:rsid w:val="008D37FE"/>
    <w:rsid w:val="008D5028"/>
    <w:rsid w:val="008F1DAB"/>
    <w:rsid w:val="00906A90"/>
    <w:rsid w:val="00907F72"/>
    <w:rsid w:val="00911D25"/>
    <w:rsid w:val="00912FDC"/>
    <w:rsid w:val="00914FC4"/>
    <w:rsid w:val="00927BF7"/>
    <w:rsid w:val="009305F2"/>
    <w:rsid w:val="00937F90"/>
    <w:rsid w:val="00941EB3"/>
    <w:rsid w:val="00944A72"/>
    <w:rsid w:val="0096273A"/>
    <w:rsid w:val="009644C6"/>
    <w:rsid w:val="0096544E"/>
    <w:rsid w:val="0097404C"/>
    <w:rsid w:val="009755AE"/>
    <w:rsid w:val="0097579E"/>
    <w:rsid w:val="009973D5"/>
    <w:rsid w:val="00997D0D"/>
    <w:rsid w:val="009A3B5F"/>
    <w:rsid w:val="009A5017"/>
    <w:rsid w:val="009B53FC"/>
    <w:rsid w:val="009C7222"/>
    <w:rsid w:val="009F0739"/>
    <w:rsid w:val="00A064F5"/>
    <w:rsid w:val="00A311B1"/>
    <w:rsid w:val="00A5397A"/>
    <w:rsid w:val="00A57EFD"/>
    <w:rsid w:val="00A84067"/>
    <w:rsid w:val="00A8526A"/>
    <w:rsid w:val="00A861D8"/>
    <w:rsid w:val="00A87868"/>
    <w:rsid w:val="00A87C38"/>
    <w:rsid w:val="00A97753"/>
    <w:rsid w:val="00AA733E"/>
    <w:rsid w:val="00AA752B"/>
    <w:rsid w:val="00AB3AF3"/>
    <w:rsid w:val="00AB5855"/>
    <w:rsid w:val="00AB6B5B"/>
    <w:rsid w:val="00AC4774"/>
    <w:rsid w:val="00AE00DC"/>
    <w:rsid w:val="00AF2E44"/>
    <w:rsid w:val="00AF2FBA"/>
    <w:rsid w:val="00B00FEC"/>
    <w:rsid w:val="00B16C40"/>
    <w:rsid w:val="00B25A74"/>
    <w:rsid w:val="00B26822"/>
    <w:rsid w:val="00B421E8"/>
    <w:rsid w:val="00B45F47"/>
    <w:rsid w:val="00B50C99"/>
    <w:rsid w:val="00B51B07"/>
    <w:rsid w:val="00B52BAE"/>
    <w:rsid w:val="00B54C47"/>
    <w:rsid w:val="00B62630"/>
    <w:rsid w:val="00B6430C"/>
    <w:rsid w:val="00B65E1E"/>
    <w:rsid w:val="00B67BC5"/>
    <w:rsid w:val="00BA0F28"/>
    <w:rsid w:val="00BA7891"/>
    <w:rsid w:val="00BB1E3C"/>
    <w:rsid w:val="00BB2FD0"/>
    <w:rsid w:val="00BC14C5"/>
    <w:rsid w:val="00BD0407"/>
    <w:rsid w:val="00BD183A"/>
    <w:rsid w:val="00BD2776"/>
    <w:rsid w:val="00BD326B"/>
    <w:rsid w:val="00BD511D"/>
    <w:rsid w:val="00BE1979"/>
    <w:rsid w:val="00BF3E7F"/>
    <w:rsid w:val="00BF71AC"/>
    <w:rsid w:val="00C22086"/>
    <w:rsid w:val="00C240A2"/>
    <w:rsid w:val="00C24E9B"/>
    <w:rsid w:val="00C42780"/>
    <w:rsid w:val="00C862A5"/>
    <w:rsid w:val="00C87D56"/>
    <w:rsid w:val="00C91081"/>
    <w:rsid w:val="00CA2652"/>
    <w:rsid w:val="00CB1157"/>
    <w:rsid w:val="00CB6C3C"/>
    <w:rsid w:val="00CB76CC"/>
    <w:rsid w:val="00CC140A"/>
    <w:rsid w:val="00CC31C1"/>
    <w:rsid w:val="00CC31C7"/>
    <w:rsid w:val="00CC4271"/>
    <w:rsid w:val="00CC5B15"/>
    <w:rsid w:val="00CD60DC"/>
    <w:rsid w:val="00D03D48"/>
    <w:rsid w:val="00D303E6"/>
    <w:rsid w:val="00D31D7C"/>
    <w:rsid w:val="00D3302D"/>
    <w:rsid w:val="00D40C20"/>
    <w:rsid w:val="00D60F13"/>
    <w:rsid w:val="00D72941"/>
    <w:rsid w:val="00D74052"/>
    <w:rsid w:val="00D919DC"/>
    <w:rsid w:val="00D94610"/>
    <w:rsid w:val="00DA0C6B"/>
    <w:rsid w:val="00DB0AA4"/>
    <w:rsid w:val="00DB2AFC"/>
    <w:rsid w:val="00DB3A5E"/>
    <w:rsid w:val="00DC4482"/>
    <w:rsid w:val="00DC4518"/>
    <w:rsid w:val="00DC776E"/>
    <w:rsid w:val="00DE3543"/>
    <w:rsid w:val="00DE79CE"/>
    <w:rsid w:val="00DF34C2"/>
    <w:rsid w:val="00E058D7"/>
    <w:rsid w:val="00E1567B"/>
    <w:rsid w:val="00E37683"/>
    <w:rsid w:val="00E424CA"/>
    <w:rsid w:val="00E55B99"/>
    <w:rsid w:val="00E601A2"/>
    <w:rsid w:val="00E66A77"/>
    <w:rsid w:val="00E76E1F"/>
    <w:rsid w:val="00E8186B"/>
    <w:rsid w:val="00EA371A"/>
    <w:rsid w:val="00EA387E"/>
    <w:rsid w:val="00EA60DC"/>
    <w:rsid w:val="00EB2807"/>
    <w:rsid w:val="00ED5B69"/>
    <w:rsid w:val="00EE090F"/>
    <w:rsid w:val="00EE3A61"/>
    <w:rsid w:val="00EF41E2"/>
    <w:rsid w:val="00F010D6"/>
    <w:rsid w:val="00F239C6"/>
    <w:rsid w:val="00F30683"/>
    <w:rsid w:val="00F407DB"/>
    <w:rsid w:val="00F40C3B"/>
    <w:rsid w:val="00F43D32"/>
    <w:rsid w:val="00F46546"/>
    <w:rsid w:val="00F621AE"/>
    <w:rsid w:val="00F66B79"/>
    <w:rsid w:val="00F7475A"/>
    <w:rsid w:val="00F77113"/>
    <w:rsid w:val="00F779BA"/>
    <w:rsid w:val="00F866F9"/>
    <w:rsid w:val="00F8702A"/>
    <w:rsid w:val="00F915B6"/>
    <w:rsid w:val="00FB7FBB"/>
    <w:rsid w:val="00FC4905"/>
    <w:rsid w:val="00FD15D3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363B26C3-BFF8-4966-AD60-8059241D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5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3E1940-370E-4860-9EDD-E7F66CEC5F50}"/>
</file>

<file path=customXml/itemProps2.xml><?xml version="1.0" encoding="utf-8"?>
<ds:datastoreItem xmlns:ds="http://schemas.openxmlformats.org/officeDocument/2006/customXml" ds:itemID="{5048FF58-BC69-4EE4-98B2-6CC54E9C0B0A}"/>
</file>

<file path=customXml/itemProps3.xml><?xml version="1.0" encoding="utf-8"?>
<ds:datastoreItem xmlns:ds="http://schemas.openxmlformats.org/officeDocument/2006/customXml" ds:itemID="{A03B521D-A84A-4C07-BF0F-B9447DA98442}"/>
</file>

<file path=customXml/itemProps4.xml><?xml version="1.0" encoding="utf-8"?>
<ds:datastoreItem xmlns:ds="http://schemas.openxmlformats.org/officeDocument/2006/customXml" ds:itemID="{02EDD737-EC2F-465D-BAE7-2BF88B1756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61</Pages>
  <Words>12827</Words>
  <Characters>73119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2025 г</dc:title>
  <dc:creator>Шатеев Александр Валерьевич</dc:creator>
  <cp:lastModifiedBy>Михайленко Наталья Юрьевна</cp:lastModifiedBy>
  <cp:revision>11</cp:revision>
  <cp:lastPrinted>2019-11-14T06:39:00Z</cp:lastPrinted>
  <dcterms:created xsi:type="dcterms:W3CDTF">2022-12-26T14:25:00Z</dcterms:created>
  <dcterms:modified xsi:type="dcterms:W3CDTF">2024-11-15T17:42:00Z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