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76B44" w:rsidP="004B1F72">
            <w:pPr>
              <w:pStyle w:val="a9"/>
              <w:jc w:val="center"/>
            </w:pPr>
            <w:r>
              <w:t>12.04.2016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76B44" w:rsidP="004B1F72">
            <w:pPr>
              <w:pStyle w:val="a9"/>
              <w:jc w:val="center"/>
            </w:pPr>
            <w:r>
              <w:t>42/1260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76B44" w:rsidRPr="001B420A" w:rsidRDefault="00376B44" w:rsidP="00376B44">
      <w:pPr>
        <w:widowControl w:val="0"/>
        <w:autoSpaceDE w:val="0"/>
        <w:autoSpaceDN w:val="0"/>
        <w:adjustRightInd w:val="0"/>
        <w:ind w:right="4124"/>
        <w:jc w:val="both"/>
        <w:rPr>
          <w:bCs/>
          <w:sz w:val="28"/>
          <w:szCs w:val="28"/>
        </w:rPr>
      </w:pPr>
      <w:r w:rsidRPr="001B420A">
        <w:rPr>
          <w:sz w:val="28"/>
          <w:szCs w:val="24"/>
        </w:rPr>
        <w:t>О</w:t>
      </w:r>
      <w:r w:rsidRPr="001B420A">
        <w:rPr>
          <w:bCs/>
          <w:sz w:val="28"/>
          <w:szCs w:val="28"/>
        </w:rPr>
        <w:t>б утверждении Положения о проведении общественных обсуждений намечаемой хозяйственной и иной деятельности, которая подлежит экологической экспертизе</w:t>
      </w:r>
    </w:p>
    <w:p w:rsidR="00376B44" w:rsidRPr="001B420A" w:rsidRDefault="00376B44" w:rsidP="00376B44">
      <w:pPr>
        <w:widowControl w:val="0"/>
        <w:autoSpaceDE w:val="0"/>
        <w:autoSpaceDN w:val="0"/>
        <w:adjustRightInd w:val="0"/>
        <w:ind w:right="4124"/>
        <w:jc w:val="both"/>
        <w:rPr>
          <w:bCs/>
          <w:sz w:val="28"/>
          <w:szCs w:val="28"/>
        </w:rPr>
      </w:pPr>
    </w:p>
    <w:p w:rsidR="00376B44" w:rsidRPr="001B420A" w:rsidRDefault="00376B44" w:rsidP="00376B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77F2C">
        <w:rPr>
          <w:sz w:val="28"/>
          <w:szCs w:val="28"/>
        </w:rPr>
        <w:t>В соответствии с Федеральным законом от 23 ноября 1995 г. № 174-ФЗ «Об экологической экспертизе»</w:t>
      </w:r>
      <w:r>
        <w:rPr>
          <w:sz w:val="28"/>
          <w:szCs w:val="28"/>
        </w:rPr>
        <w:t xml:space="preserve">, </w:t>
      </w:r>
      <w:r w:rsidRPr="001B420A">
        <w:rPr>
          <w:sz w:val="28"/>
          <w:szCs w:val="28"/>
        </w:rPr>
        <w:t xml:space="preserve">решениями Волгоградской городской Думы </w:t>
      </w:r>
      <w:r w:rsidR="009E067E">
        <w:rPr>
          <w:sz w:val="28"/>
          <w:szCs w:val="28"/>
        </w:rPr>
        <w:t xml:space="preserve">  </w:t>
      </w:r>
      <w:r w:rsidRPr="001B420A">
        <w:rPr>
          <w:sz w:val="28"/>
          <w:szCs w:val="28"/>
        </w:rPr>
        <w:t>от 24.06.2015 №</w:t>
      </w:r>
      <w:r w:rsidR="009E067E">
        <w:rPr>
          <w:sz w:val="28"/>
          <w:szCs w:val="28"/>
        </w:rPr>
        <w:t xml:space="preserve"> </w:t>
      </w:r>
      <w:r w:rsidRPr="001B420A">
        <w:rPr>
          <w:sz w:val="28"/>
          <w:szCs w:val="28"/>
        </w:rPr>
        <w:t xml:space="preserve">31/967 «О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 дорожного хозяйства, благоустройства и охраны окружающей среды администрации Волгограда», от 24.06.2015 </w:t>
      </w:r>
      <w:r w:rsidR="009E067E">
        <w:rPr>
          <w:sz w:val="28"/>
          <w:szCs w:val="28"/>
        </w:rPr>
        <w:t xml:space="preserve">                   </w:t>
      </w:r>
      <w:r w:rsidRPr="001B420A">
        <w:rPr>
          <w:sz w:val="28"/>
          <w:szCs w:val="28"/>
        </w:rPr>
        <w:t>№</w:t>
      </w:r>
      <w:r w:rsidR="009E067E">
        <w:rPr>
          <w:sz w:val="28"/>
          <w:szCs w:val="28"/>
        </w:rPr>
        <w:t xml:space="preserve"> </w:t>
      </w:r>
      <w:r w:rsidRPr="001B420A">
        <w:rPr>
          <w:sz w:val="28"/>
          <w:szCs w:val="28"/>
        </w:rPr>
        <w:t>31</w:t>
      </w:r>
      <w:proofErr w:type="gramEnd"/>
      <w:r w:rsidRPr="001B420A">
        <w:rPr>
          <w:sz w:val="28"/>
          <w:szCs w:val="28"/>
        </w:rPr>
        <w:t>/966 «О даче согласия администрации Волгограда на ликвидацию комитета благоустройства и охраны окружающей среды администрации Волгограда», руководствуясь статьями 5, 7, 24, 26 Устава города-героя Волгограда, Волгоградская городская Дума</w:t>
      </w:r>
    </w:p>
    <w:p w:rsidR="00376B44" w:rsidRPr="001B420A" w:rsidRDefault="00376B44" w:rsidP="00376B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420A">
        <w:rPr>
          <w:b/>
          <w:sz w:val="28"/>
          <w:szCs w:val="28"/>
        </w:rPr>
        <w:t>РЕШИЛА:</w:t>
      </w:r>
    </w:p>
    <w:p w:rsidR="00376B44" w:rsidRPr="001B420A" w:rsidRDefault="00376B44" w:rsidP="00376B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420A">
        <w:rPr>
          <w:sz w:val="28"/>
          <w:szCs w:val="28"/>
        </w:rPr>
        <w:t>1. Утвердить Положение о проведении общественных обсуждений</w:t>
      </w:r>
      <w:r>
        <w:rPr>
          <w:sz w:val="28"/>
          <w:szCs w:val="28"/>
        </w:rPr>
        <w:t xml:space="preserve"> </w:t>
      </w:r>
      <w:r w:rsidRPr="001B420A">
        <w:rPr>
          <w:sz w:val="28"/>
          <w:szCs w:val="28"/>
        </w:rPr>
        <w:t>намечаемой хозяйственной и иной деятельности, которая подлежит экологической экспертизе</w:t>
      </w:r>
      <w:r w:rsidR="003B35AB">
        <w:rPr>
          <w:sz w:val="28"/>
          <w:szCs w:val="28"/>
        </w:rPr>
        <w:t>,</w:t>
      </w:r>
      <w:r w:rsidRPr="001B420A">
        <w:rPr>
          <w:sz w:val="28"/>
          <w:szCs w:val="28"/>
        </w:rPr>
        <w:t xml:space="preserve"> (прилагается).</w:t>
      </w:r>
    </w:p>
    <w:p w:rsidR="00376B44" w:rsidRPr="001B420A" w:rsidRDefault="00376B44" w:rsidP="00376B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420A">
        <w:rPr>
          <w:sz w:val="28"/>
          <w:szCs w:val="28"/>
        </w:rPr>
        <w:t xml:space="preserve">2. </w:t>
      </w:r>
      <w:proofErr w:type="gramStart"/>
      <w:r w:rsidRPr="001B420A">
        <w:rPr>
          <w:sz w:val="28"/>
          <w:szCs w:val="28"/>
        </w:rPr>
        <w:t>Признать утратившим силу решение Волгоградской городской Думы от 06.03.2013 № 73/2189 «О внесении изменения в раздел 2 Положения о департаменте по охране окружающей среды и природных ресурсов администрации Волгограда, утвержденного решением Волгоградской городской Думы от 06.07.2006 № 33/725 «Об утверждении Положения о департаменте по охране окружающей среды и природных ресурсов администрации Волгограда» (в редакции на 28.09.2011), и об утверждении Положения</w:t>
      </w:r>
      <w:proofErr w:type="gramEnd"/>
      <w:r w:rsidRPr="001B420A">
        <w:rPr>
          <w:sz w:val="28"/>
          <w:szCs w:val="28"/>
        </w:rPr>
        <w:t xml:space="preserve"> о проведении общественных обсуждений намечаемой хозяйственной и иной деятельности, которая подлежит государственной экологической экспертизе».</w:t>
      </w:r>
    </w:p>
    <w:p w:rsidR="00376B44" w:rsidRDefault="00376B44" w:rsidP="00376B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20A">
        <w:rPr>
          <w:sz w:val="28"/>
          <w:szCs w:val="28"/>
        </w:rPr>
        <w:t>3. Администрации Волгограда</w:t>
      </w:r>
      <w:r>
        <w:rPr>
          <w:sz w:val="28"/>
          <w:szCs w:val="28"/>
        </w:rPr>
        <w:t>:</w:t>
      </w:r>
    </w:p>
    <w:p w:rsidR="00376B44" w:rsidRDefault="00376B44" w:rsidP="00376B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</w:t>
      </w:r>
      <w:r w:rsidRPr="001B420A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376B44" w:rsidRDefault="00376B44" w:rsidP="00376B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BA0197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376B44" w:rsidRPr="001B420A" w:rsidRDefault="00376B44" w:rsidP="00376B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6B44" w:rsidRPr="001B420A" w:rsidRDefault="00376B44" w:rsidP="00376B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20A">
        <w:rPr>
          <w:sz w:val="28"/>
          <w:szCs w:val="28"/>
        </w:rPr>
        <w:lastRenderedPageBreak/>
        <w:t>4. Настоящее решение вступает в силу со дня его официального опубликования.</w:t>
      </w:r>
    </w:p>
    <w:p w:rsidR="00376B44" w:rsidRPr="001B420A" w:rsidRDefault="00376B44" w:rsidP="00376B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B420A">
        <w:rPr>
          <w:sz w:val="28"/>
          <w:szCs w:val="28"/>
        </w:rPr>
        <w:t xml:space="preserve"> </w:t>
      </w:r>
      <w:proofErr w:type="gramStart"/>
      <w:r w:rsidRPr="001B420A">
        <w:rPr>
          <w:sz w:val="28"/>
          <w:szCs w:val="28"/>
        </w:rPr>
        <w:t>Контроль за</w:t>
      </w:r>
      <w:proofErr w:type="gramEnd"/>
      <w:r w:rsidRPr="001B420A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решения возложить </w:t>
      </w:r>
      <w:r w:rsidRPr="001B420A">
        <w:rPr>
          <w:sz w:val="28"/>
          <w:szCs w:val="28"/>
        </w:rPr>
        <w:t>на первого заместителя главы Волгограда</w:t>
      </w:r>
      <w:r w:rsidRPr="001B420A">
        <w:rPr>
          <w:sz w:val="24"/>
          <w:szCs w:val="24"/>
        </w:rPr>
        <w:t xml:space="preserve"> </w:t>
      </w:r>
      <w:r w:rsidRPr="001B420A">
        <w:rPr>
          <w:sz w:val="28"/>
          <w:szCs w:val="28"/>
        </w:rPr>
        <w:t>В.В.Колесникова.</w:t>
      </w:r>
    </w:p>
    <w:p w:rsidR="00376B44" w:rsidRPr="001B420A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Pr="001B420A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Pr="001B420A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Pr="001B420A" w:rsidRDefault="00376B44" w:rsidP="00376B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420A">
        <w:rPr>
          <w:sz w:val="28"/>
          <w:szCs w:val="28"/>
        </w:rPr>
        <w:t>Глава Волг</w:t>
      </w:r>
      <w:r w:rsidR="003B35AB">
        <w:rPr>
          <w:sz w:val="28"/>
          <w:szCs w:val="28"/>
        </w:rPr>
        <w:t xml:space="preserve">ограда </w:t>
      </w:r>
      <w:r w:rsidR="003B35AB">
        <w:rPr>
          <w:sz w:val="28"/>
          <w:szCs w:val="28"/>
        </w:rPr>
        <w:tab/>
      </w:r>
      <w:r w:rsidR="003B35AB">
        <w:rPr>
          <w:sz w:val="28"/>
          <w:szCs w:val="28"/>
        </w:rPr>
        <w:tab/>
      </w:r>
      <w:r w:rsidR="003B35AB">
        <w:rPr>
          <w:sz w:val="28"/>
          <w:szCs w:val="28"/>
        </w:rPr>
        <w:tab/>
      </w:r>
      <w:r w:rsidR="003B35AB">
        <w:rPr>
          <w:sz w:val="28"/>
          <w:szCs w:val="28"/>
        </w:rPr>
        <w:tab/>
      </w:r>
      <w:r w:rsidR="003B35AB">
        <w:rPr>
          <w:sz w:val="28"/>
          <w:szCs w:val="28"/>
        </w:rPr>
        <w:tab/>
      </w:r>
      <w:r w:rsidR="003B35AB">
        <w:rPr>
          <w:sz w:val="28"/>
          <w:szCs w:val="28"/>
        </w:rPr>
        <w:tab/>
        <w:t xml:space="preserve">                   </w:t>
      </w:r>
      <w:proofErr w:type="spellStart"/>
      <w:r w:rsidR="003B35AB">
        <w:rPr>
          <w:sz w:val="28"/>
          <w:szCs w:val="28"/>
        </w:rPr>
        <w:t>А.В.</w:t>
      </w:r>
      <w:r w:rsidRPr="001B420A">
        <w:rPr>
          <w:sz w:val="28"/>
          <w:szCs w:val="28"/>
        </w:rPr>
        <w:t>Косолапов</w:t>
      </w:r>
      <w:proofErr w:type="spellEnd"/>
    </w:p>
    <w:p w:rsidR="00376B44" w:rsidRPr="001B420A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Pr="001B420A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Pr="001B420A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Pr="001B420A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Pr="001B420A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6B44" w:rsidRDefault="00376B44" w:rsidP="00376B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376B44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D2E" w:rsidRDefault="00126D2E">
      <w:r>
        <w:separator/>
      </w:r>
    </w:p>
  </w:endnote>
  <w:endnote w:type="continuationSeparator" w:id="0">
    <w:p w:rsidR="00126D2E" w:rsidRDefault="0012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D2E" w:rsidRDefault="00126D2E">
      <w:r>
        <w:separator/>
      </w:r>
    </w:p>
  </w:footnote>
  <w:footnote w:type="continuationSeparator" w:id="0">
    <w:p w:rsidR="00126D2E" w:rsidRDefault="00126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6CE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2223946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390"/>
    <w:rsid w:val="0008531E"/>
    <w:rsid w:val="000911C3"/>
    <w:rsid w:val="000D753F"/>
    <w:rsid w:val="0010551E"/>
    <w:rsid w:val="00110812"/>
    <w:rsid w:val="00126D2E"/>
    <w:rsid w:val="00166E1C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76B44"/>
    <w:rsid w:val="00382528"/>
    <w:rsid w:val="003B35AB"/>
    <w:rsid w:val="003C0F8E"/>
    <w:rsid w:val="0040530C"/>
    <w:rsid w:val="00421B61"/>
    <w:rsid w:val="00421D34"/>
    <w:rsid w:val="00466CE1"/>
    <w:rsid w:val="00482CCD"/>
    <w:rsid w:val="00492C03"/>
    <w:rsid w:val="004B0A36"/>
    <w:rsid w:val="004D75D6"/>
    <w:rsid w:val="004E1268"/>
    <w:rsid w:val="00514E4C"/>
    <w:rsid w:val="005206E2"/>
    <w:rsid w:val="00556EF0"/>
    <w:rsid w:val="00563AFA"/>
    <w:rsid w:val="00564B0A"/>
    <w:rsid w:val="005845CE"/>
    <w:rsid w:val="005B299B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6F2BEF"/>
    <w:rsid w:val="00703359"/>
    <w:rsid w:val="00715E23"/>
    <w:rsid w:val="00746BE7"/>
    <w:rsid w:val="007740B9"/>
    <w:rsid w:val="00777591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B04E6"/>
    <w:rsid w:val="008C44DA"/>
    <w:rsid w:val="008D361B"/>
    <w:rsid w:val="008D69D6"/>
    <w:rsid w:val="008E129D"/>
    <w:rsid w:val="009078A8"/>
    <w:rsid w:val="00964FF6"/>
    <w:rsid w:val="00971734"/>
    <w:rsid w:val="009E067E"/>
    <w:rsid w:val="00A07440"/>
    <w:rsid w:val="00A25AC1"/>
    <w:rsid w:val="00AE6D24"/>
    <w:rsid w:val="00B537FA"/>
    <w:rsid w:val="00B86D39"/>
    <w:rsid w:val="00BC2A45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56A41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AD50955-3AD2-4323-9ED6-E6E941DF6BF0}"/>
</file>

<file path=customXml/itemProps2.xml><?xml version="1.0" encoding="utf-8"?>
<ds:datastoreItem xmlns:ds="http://schemas.openxmlformats.org/officeDocument/2006/customXml" ds:itemID="{5E3B3A3A-DBA0-49E0-B300-A4C653B72C96}"/>
</file>

<file path=customXml/itemProps3.xml><?xml version="1.0" encoding="utf-8"?>
<ds:datastoreItem xmlns:ds="http://schemas.openxmlformats.org/officeDocument/2006/customXml" ds:itemID="{B9289290-F38E-4FE7-A540-55AE8411509C}"/>
</file>

<file path=customXml/itemProps4.xml><?xml version="1.0" encoding="utf-8"?>
<ds:datastoreItem xmlns:ds="http://schemas.openxmlformats.org/officeDocument/2006/customXml" ds:itemID="{2F3489CF-78A8-4CC7-BC10-5AE79FFB5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29</cp:revision>
  <cp:lastPrinted>2012-06-05T12:24:00Z</cp:lastPrinted>
  <dcterms:created xsi:type="dcterms:W3CDTF">2016-03-28T14:00:00Z</dcterms:created>
  <dcterms:modified xsi:type="dcterms:W3CDTF">2016-04-15T12:31:00Z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