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B7241" w:rsidP="004B1F72">
            <w:pPr>
              <w:pStyle w:val="aa"/>
              <w:jc w:val="center"/>
            </w:pPr>
            <w: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B7241" w:rsidP="004B1F72">
            <w:pPr>
              <w:pStyle w:val="aa"/>
              <w:jc w:val="center"/>
            </w:pPr>
            <w:r>
              <w:t>38/656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D839C6" w:rsidRDefault="00D839C6" w:rsidP="00D839C6">
      <w:pPr>
        <w:tabs>
          <w:tab w:val="left" w:pos="4536"/>
          <w:tab w:val="left" w:pos="5245"/>
        </w:tabs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 снятии с контроля муниципальных правовых актов Волгограда</w:t>
      </w:r>
    </w:p>
    <w:p w:rsidR="00D839C6" w:rsidRDefault="00D839C6" w:rsidP="00D839C6">
      <w:pPr>
        <w:tabs>
          <w:tab w:val="left" w:pos="4820"/>
        </w:tabs>
        <w:ind w:right="4536"/>
        <w:rPr>
          <w:sz w:val="28"/>
          <w:szCs w:val="28"/>
        </w:rPr>
      </w:pPr>
    </w:p>
    <w:p w:rsidR="00D839C6" w:rsidRDefault="00D839C6" w:rsidP="00D839C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25 Устава города-героя Волгограда, в соответствии с решением Волгоградской городской Думы от 14.07.2010           № 35/1055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порядке осуществления Волгоградской      городской Думой контрольных полномочий» Волгоградская городская Дума</w:t>
      </w:r>
    </w:p>
    <w:p w:rsidR="00D839C6" w:rsidRDefault="00D839C6" w:rsidP="00D839C6">
      <w:pPr>
        <w:jc w:val="both"/>
      </w:pPr>
      <w:r>
        <w:rPr>
          <w:b/>
          <w:sz w:val="28"/>
          <w:szCs w:val="28"/>
        </w:rPr>
        <w:t>РЕШИЛА:</w:t>
      </w:r>
    </w:p>
    <w:p w:rsidR="00D839C6" w:rsidRDefault="00D839C6" w:rsidP="00D839C6">
      <w:pPr>
        <w:pStyle w:val="ae"/>
        <w:tabs>
          <w:tab w:val="left" w:pos="0"/>
          <w:tab w:val="left" w:pos="567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Снять с контроля как </w:t>
      </w:r>
      <w:proofErr w:type="gramStart"/>
      <w:r>
        <w:rPr>
          <w:sz w:val="28"/>
          <w:szCs w:val="28"/>
        </w:rPr>
        <w:t>исполненные</w:t>
      </w:r>
      <w:proofErr w:type="gramEnd"/>
      <w:r>
        <w:rPr>
          <w:sz w:val="28"/>
          <w:szCs w:val="28"/>
        </w:rPr>
        <w:t>:</w:t>
      </w:r>
    </w:p>
    <w:p w:rsidR="00D839C6" w:rsidRDefault="00D839C6" w:rsidP="00D839C6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Решения Волгоградской городской Думы:</w:t>
      </w:r>
    </w:p>
    <w:p w:rsidR="00D839C6" w:rsidRDefault="00D839C6" w:rsidP="00D839C6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26.06.2019 № 10/231 «О присуждении персональных стипендий Волгоградской городской Думы на 2019–2020 учебный год»;</w:t>
      </w:r>
    </w:p>
    <w:p w:rsidR="00D839C6" w:rsidRDefault="00D839C6" w:rsidP="00D839C6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27.03.2020 № 19/430 «О персональных стипендиях Волгоградской городской Думы на 2019–2020 учебный год и внесении изменений в       решение Волгоградской городской Думы от 26.06.2019 № 10/231 «О присуждении персональных стипендий Волгоградской городской Думы на 2019–2020 учебный год»; </w:t>
      </w:r>
    </w:p>
    <w:p w:rsidR="00D839C6" w:rsidRDefault="00D839C6" w:rsidP="00D839C6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25.09.2019 № 12/275 «О досрочном прекращении полномочий  депутата Волгоградской городской Думы </w:t>
      </w:r>
      <w:proofErr w:type="spellStart"/>
      <w:r>
        <w:rPr>
          <w:sz w:val="28"/>
          <w:szCs w:val="28"/>
        </w:rPr>
        <w:t>Волоцкова</w:t>
      </w:r>
      <w:proofErr w:type="spellEnd"/>
      <w:r>
        <w:rPr>
          <w:sz w:val="28"/>
          <w:szCs w:val="28"/>
        </w:rPr>
        <w:t xml:space="preserve"> Алексея Анатольевича»;</w:t>
      </w:r>
    </w:p>
    <w:p w:rsidR="00D839C6" w:rsidRDefault="00D839C6" w:rsidP="00D839C6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25.09.2019 № 12/277 «О досрочном прекращении полномочий  депутата Волгоградской городской Думы </w:t>
      </w:r>
      <w:proofErr w:type="spellStart"/>
      <w:r>
        <w:rPr>
          <w:sz w:val="28"/>
          <w:szCs w:val="28"/>
        </w:rPr>
        <w:t>Таева</w:t>
      </w:r>
      <w:proofErr w:type="spellEnd"/>
      <w:r>
        <w:rPr>
          <w:sz w:val="28"/>
          <w:szCs w:val="28"/>
        </w:rPr>
        <w:t xml:space="preserve"> Андрея Георгиевича»;</w:t>
      </w:r>
    </w:p>
    <w:p w:rsidR="00D839C6" w:rsidRDefault="00D839C6" w:rsidP="00D839C6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08.07.2020 № 28/504 «О награждении почетным знаком города-героя Волгограда «За верность Отечеству»;</w:t>
      </w:r>
    </w:p>
    <w:p w:rsidR="00D839C6" w:rsidRDefault="00D839C6" w:rsidP="00D839C6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29.07.2020 № 29/535 «О признании утратившим силу решения Волгоградской городской Думы от 20.12.2007 № 54/1363 «О Порядке осуществления муниципальных заимствований и управления муниципальным долгом Волгограда»;</w:t>
      </w:r>
    </w:p>
    <w:p w:rsidR="00D839C6" w:rsidRDefault="00D839C6" w:rsidP="00D839C6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23.09.2020 № 30/565 «О награждении почетным знаком города-героя Волгограда «За верность Отечеству»;</w:t>
      </w:r>
    </w:p>
    <w:p w:rsidR="00D839C6" w:rsidRDefault="00D839C6" w:rsidP="00D839C6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23.09.2020 № 30/566 «О награждении почетным знаком города-героя Волгограда «За верность Отечеству».</w:t>
      </w:r>
    </w:p>
    <w:p w:rsidR="00D839C6" w:rsidRDefault="00D839C6" w:rsidP="00D839C6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2 решения Волгоградской городской Думы от 29.07.2020        № 29/536 «О присуждении персональных стипендий Волгоградской     городской Думы на 2020–2021 учебный год».</w:t>
      </w:r>
    </w:p>
    <w:p w:rsidR="002B7241" w:rsidRDefault="002B7241" w:rsidP="00D839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7241" w:rsidRDefault="002B7241" w:rsidP="00D839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39C6" w:rsidRDefault="00D839C6" w:rsidP="00D839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Снять с контроля как </w:t>
      </w:r>
      <w:proofErr w:type="gramStart"/>
      <w:r>
        <w:rPr>
          <w:sz w:val="28"/>
          <w:szCs w:val="28"/>
        </w:rPr>
        <w:t>утратившие</w:t>
      </w:r>
      <w:proofErr w:type="gramEnd"/>
      <w:r>
        <w:rPr>
          <w:sz w:val="28"/>
          <w:szCs w:val="28"/>
        </w:rPr>
        <w:t xml:space="preserve"> силу:</w:t>
      </w:r>
    </w:p>
    <w:p w:rsidR="00D839C6" w:rsidRDefault="00D839C6" w:rsidP="00D839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Постановления Волгоградского городского Совета народных депутатов:</w:t>
      </w:r>
    </w:p>
    <w:p w:rsidR="00D839C6" w:rsidRDefault="00D839C6" w:rsidP="00D839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28.11.97 № 32/266 «Об утверждении Реестра муниципальных должностей муниципальной службы Волгограда»;</w:t>
      </w:r>
    </w:p>
    <w:p w:rsidR="00D839C6" w:rsidRDefault="00D839C6" w:rsidP="00D839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30.09.98 № 43/435 «О временной схеме управления Волгоградом и временной структуре администрации Волгограда».</w:t>
      </w:r>
    </w:p>
    <w:p w:rsidR="00D839C6" w:rsidRDefault="00D839C6" w:rsidP="00D839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Постановления Волгоградского городского Совета народных депутатов и администрации Волгограда:</w:t>
      </w:r>
    </w:p>
    <w:p w:rsidR="00D839C6" w:rsidRDefault="00D839C6" w:rsidP="00D839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14.10.98 № 43/440/1308 «О муниципальной службе в органах городского самоуправления Волгограда»;</w:t>
      </w:r>
    </w:p>
    <w:p w:rsidR="00D839C6" w:rsidRDefault="00D839C6" w:rsidP="00D839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15.12.98 № 49/509/1581 «О внесении изменения в постановление Волгоградского городского Совета народных депутатов и администрации Волгограда от 14.10.98 № 43/440/1308 «О муниципальной службе в органах городского самоуправления Волгограда».</w:t>
      </w:r>
    </w:p>
    <w:p w:rsidR="00D839C6" w:rsidRDefault="00D839C6" w:rsidP="00D839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Решения Волгоградской городской Думы:</w:t>
      </w:r>
    </w:p>
    <w:p w:rsidR="00D839C6" w:rsidRDefault="00D839C6" w:rsidP="00D839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24.11.2006 № 38/883 «Об утверждении Реестра муниципальных должностей Волгограда»;</w:t>
      </w:r>
    </w:p>
    <w:p w:rsidR="00D839C6" w:rsidRDefault="00D839C6" w:rsidP="00D839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19.06.2013 № 78/2359 «Об увековечении памяти заслуженного   деятеля искусств РСФСР, композитора Владимира Георгиевича </w:t>
      </w:r>
      <w:proofErr w:type="spellStart"/>
      <w:r>
        <w:rPr>
          <w:sz w:val="28"/>
          <w:szCs w:val="28"/>
        </w:rPr>
        <w:t>Мигули</w:t>
      </w:r>
      <w:proofErr w:type="spellEnd"/>
      <w:r>
        <w:rPr>
          <w:sz w:val="28"/>
          <w:szCs w:val="28"/>
        </w:rPr>
        <w:t>»;</w:t>
      </w:r>
    </w:p>
    <w:p w:rsidR="00D839C6" w:rsidRDefault="00D839C6" w:rsidP="00D839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08.04.2015 № 27/858 «О вопросах, относящихся к ведению      комитетов Волгоградской городской Думы»;</w:t>
      </w:r>
    </w:p>
    <w:p w:rsidR="00D839C6" w:rsidRDefault="00D839C6" w:rsidP="00D839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11.07.2018 № 68/2034 «О внесении изменений в решение Волгоградской городской Думы от 08.04.2015 № 27/858 «О вопросах, относящихся к ведению комитетов Волгоградской городской Думы».</w:t>
      </w:r>
    </w:p>
    <w:p w:rsidR="00D839C6" w:rsidRDefault="00D839C6" w:rsidP="00D839C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D839C6" w:rsidRDefault="00D839C6" w:rsidP="00D839C6">
      <w:pPr>
        <w:ind w:firstLine="709"/>
        <w:jc w:val="both"/>
        <w:rPr>
          <w:sz w:val="28"/>
          <w:szCs w:val="28"/>
        </w:rPr>
      </w:pPr>
    </w:p>
    <w:p w:rsidR="00D839C6" w:rsidRDefault="00D839C6" w:rsidP="00D839C6">
      <w:pPr>
        <w:ind w:firstLine="709"/>
        <w:jc w:val="both"/>
        <w:rPr>
          <w:sz w:val="28"/>
          <w:szCs w:val="28"/>
        </w:rPr>
      </w:pPr>
    </w:p>
    <w:p w:rsidR="00D839C6" w:rsidRDefault="00D839C6" w:rsidP="00D839C6">
      <w:pPr>
        <w:ind w:firstLine="709"/>
        <w:jc w:val="both"/>
        <w:rPr>
          <w:sz w:val="28"/>
          <w:szCs w:val="28"/>
        </w:rPr>
      </w:pPr>
    </w:p>
    <w:p w:rsidR="00D839C6" w:rsidRDefault="00D839C6" w:rsidP="00D839C6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D839C6" w:rsidRDefault="00D839C6" w:rsidP="00D839C6">
      <w:pPr>
        <w:tabs>
          <w:tab w:val="left" w:pos="9639"/>
        </w:tabs>
        <w:jc w:val="both"/>
      </w:pPr>
      <w:r>
        <w:rPr>
          <w:sz w:val="28"/>
          <w:szCs w:val="28"/>
        </w:rPr>
        <w:t xml:space="preserve">Волгоградской городской Думы                                                      </w:t>
      </w:r>
      <w:proofErr w:type="spellStart"/>
      <w:r>
        <w:rPr>
          <w:sz w:val="28"/>
          <w:szCs w:val="28"/>
        </w:rPr>
        <w:t>В.В.Колесников</w:t>
      </w:r>
      <w:proofErr w:type="spellEnd"/>
    </w:p>
    <w:p w:rsidR="00D839C6" w:rsidRDefault="00D839C6" w:rsidP="00D839C6"/>
    <w:p w:rsidR="00D839C6" w:rsidRDefault="00D839C6" w:rsidP="00D839C6"/>
    <w:p w:rsidR="00D839C6" w:rsidRDefault="00D839C6" w:rsidP="00D839C6"/>
    <w:p w:rsidR="00D839C6" w:rsidRDefault="00D839C6" w:rsidP="00D839C6">
      <w:bookmarkStart w:id="0" w:name="_GoBack"/>
      <w:bookmarkEnd w:id="0"/>
    </w:p>
    <w:sectPr w:rsidR="00D839C6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4DC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7031266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B7241"/>
    <w:rsid w:val="002E7342"/>
    <w:rsid w:val="002E7DDC"/>
    <w:rsid w:val="003414A8"/>
    <w:rsid w:val="00361F4A"/>
    <w:rsid w:val="00382528"/>
    <w:rsid w:val="003C0F8E"/>
    <w:rsid w:val="003C6565"/>
    <w:rsid w:val="0040530C"/>
    <w:rsid w:val="004214D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839C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D83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D83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59CA749-4681-4B66-B7EC-E48E37643CFA}"/>
</file>

<file path=customXml/itemProps2.xml><?xml version="1.0" encoding="utf-8"?>
<ds:datastoreItem xmlns:ds="http://schemas.openxmlformats.org/officeDocument/2006/customXml" ds:itemID="{B2166645-B8D6-412F-BDC6-CD889E619B18}"/>
</file>

<file path=customXml/itemProps3.xml><?xml version="1.0" encoding="utf-8"?>
<ds:datastoreItem xmlns:ds="http://schemas.openxmlformats.org/officeDocument/2006/customXml" ds:itemID="{F9E32B11-410A-4A0C-9550-0179B0EE15EE}"/>
</file>

<file path=customXml/itemProps4.xml><?xml version="1.0" encoding="utf-8"?>
<ds:datastoreItem xmlns:ds="http://schemas.openxmlformats.org/officeDocument/2006/customXml" ds:itemID="{02B105FC-21D7-4F37-8508-DB1DED62B2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417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13</cp:revision>
  <cp:lastPrinted>2018-09-17T12:50:00Z</cp:lastPrinted>
  <dcterms:created xsi:type="dcterms:W3CDTF">2018-09-17T12:51:00Z</dcterms:created>
  <dcterms:modified xsi:type="dcterms:W3CDTF">2020-12-24T06:58:00Z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